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Default="009F25B4" w:rsidP="0031737B">
      <w:pPr>
        <w:pStyle w:val="Ttulo1"/>
        <w:spacing w:before="0" w:line="360" w:lineRule="auto"/>
        <w:ind w:left="0"/>
        <w:jc w:val="center"/>
        <w:rPr>
          <w:spacing w:val="-2"/>
          <w:sz w:val="44"/>
        </w:rPr>
      </w:pPr>
      <w:r w:rsidRPr="0031737B">
        <w:t>EDITAL</w:t>
      </w:r>
      <w:r w:rsidR="0031737B">
        <w:t xml:space="preserve"> </w:t>
      </w:r>
      <w:r w:rsidRPr="0031737B">
        <w:t>N°</w:t>
      </w:r>
      <w:r w:rsidR="0031737B">
        <w:t>.</w:t>
      </w:r>
      <w:r w:rsidRPr="0031737B">
        <w:t xml:space="preserve"> </w:t>
      </w:r>
      <w:r w:rsidR="00457162">
        <w:rPr>
          <w:spacing w:val="-2"/>
        </w:rPr>
        <w:t>068</w:t>
      </w:r>
      <w:r w:rsidRPr="0031737B">
        <w:rPr>
          <w:spacing w:val="-2"/>
        </w:rPr>
        <w:t>/2025</w:t>
      </w:r>
    </w:p>
    <w:p w:rsidR="00D57EFC" w:rsidRPr="005C7C4E" w:rsidRDefault="00D57EFC">
      <w:pPr>
        <w:pStyle w:val="Ttulo1"/>
        <w:spacing w:before="56"/>
        <w:ind w:left="2998" w:right="2998"/>
        <w:jc w:val="center"/>
        <w:rPr>
          <w:spacing w:val="-2"/>
          <w:sz w:val="22"/>
        </w:rPr>
      </w:pPr>
    </w:p>
    <w:p w:rsidR="00D57EFC" w:rsidRPr="00F5147E" w:rsidRDefault="00D57EFC" w:rsidP="002711BD">
      <w:pPr>
        <w:spacing w:line="360" w:lineRule="auto"/>
        <w:ind w:right="11"/>
        <w:jc w:val="both"/>
      </w:pPr>
      <w:r w:rsidRPr="00F5147E">
        <w:t xml:space="preserve">O Município de Bom Jardim/RJ, através do Fundo Municipal de Saúde, torna público, para conhecimento dos interessados, que fará licitação para registro de preços, na modalidade </w:t>
      </w:r>
      <w:r w:rsidRPr="00F5147E">
        <w:rPr>
          <w:b/>
        </w:rPr>
        <w:t xml:space="preserve">PREGÃO, </w:t>
      </w:r>
      <w:r w:rsidRPr="00F5147E">
        <w:t xml:space="preserve">na forma </w:t>
      </w:r>
      <w:r w:rsidRPr="00F5147E">
        <w:rPr>
          <w:b/>
        </w:rPr>
        <w:t>ELETRÔNICA</w:t>
      </w:r>
      <w:r w:rsidRPr="00F5147E">
        <w:t xml:space="preserve">, tipo </w:t>
      </w:r>
      <w:r w:rsidRPr="00F5147E">
        <w:rPr>
          <w:b/>
        </w:rPr>
        <w:t>MENOR PREÇO UNITÁRIO</w:t>
      </w:r>
      <w:r w:rsidRPr="00F5147E">
        <w:t>, nos termos da Lei nº</w:t>
      </w:r>
      <w:r w:rsidR="0031737B" w:rsidRPr="00F5147E">
        <w:t>.</w:t>
      </w:r>
      <w:r w:rsidRPr="00F5147E">
        <w:t xml:space="preserve"> 14.133, de 1º de abril 2021, Decreto nº</w:t>
      </w:r>
      <w:r w:rsidR="0031737B" w:rsidRPr="00F5147E">
        <w:t>.</w:t>
      </w:r>
      <w:r w:rsidRPr="00F5147E">
        <w:t xml:space="preserve"> 11.462, de 31 de março de 2023 (que regulamenta o Sistema de Registro de Preços), e demais legislações aplicáveis, e de acordo com as normas e condições fixadas neste instrumento,</w:t>
      </w:r>
      <w:r w:rsidR="0031737B" w:rsidRPr="00F5147E">
        <w:t xml:space="preserve"> </w:t>
      </w:r>
      <w:r w:rsidRPr="00F5147E">
        <w:t>destinado exclusivamente à</w:t>
      </w:r>
      <w:r w:rsidR="00485C77">
        <w:rPr>
          <w:b/>
        </w:rPr>
        <w:t xml:space="preserve"> </w:t>
      </w:r>
      <w:r w:rsidR="00D770DB" w:rsidRPr="00AF57EB">
        <w:rPr>
          <w:rFonts w:eastAsia="Calibri"/>
          <w:b/>
        </w:rPr>
        <w:t xml:space="preserve">eventual e futura aquisição de </w:t>
      </w:r>
      <w:r w:rsidR="00D770DB" w:rsidRPr="00AF57EB">
        <w:rPr>
          <w:rFonts w:eastAsia="Calibri"/>
          <w:b/>
          <w:u w:val="single"/>
        </w:rPr>
        <w:t>MATERIAIS DE CONSTRUÇÃO (estrutural, elétrico e hidráulico) e FERRAMENTAS EM GERAL</w:t>
      </w:r>
      <w:r w:rsidR="00D770DB" w:rsidRPr="00AF57EB">
        <w:rPr>
          <w:rFonts w:eastAsia="Calibri"/>
          <w:b/>
        </w:rPr>
        <w:t xml:space="preserve">, para atender às demandas da </w:t>
      </w:r>
      <w:r w:rsidR="00D770DB" w:rsidRPr="00AF57EB">
        <w:rPr>
          <w:b/>
        </w:rPr>
        <w:t>Sec</w:t>
      </w:r>
      <w:r w:rsidR="006E79E9" w:rsidRPr="00AF57EB">
        <w:rPr>
          <w:b/>
        </w:rPr>
        <w:t>retaria Municipal de Saúde – SMS</w:t>
      </w:r>
      <w:r w:rsidR="006E79E9">
        <w:t>,</w:t>
      </w:r>
      <w:r w:rsidR="00AF57EB">
        <w:t xml:space="preserve"> </w:t>
      </w:r>
      <w:r w:rsidRPr="00F5147E">
        <w:t xml:space="preserve">conforme as especificações e demais condições constantes no </w:t>
      </w:r>
      <w:r w:rsidRPr="00F5147E">
        <w:rPr>
          <w:b/>
        </w:rPr>
        <w:t xml:space="preserve">ANEXO I </w:t>
      </w:r>
      <w:r w:rsidRPr="00F5147E">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770DB"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D770DB">
              <w:rPr>
                <w:b/>
                <w:bCs/>
                <w:color w:val="000000" w:themeColor="text1"/>
              </w:rPr>
              <w:t>0</w:t>
            </w:r>
            <w:r w:rsidR="00AF57EB">
              <w:rPr>
                <w:b/>
                <w:bCs/>
                <w:color w:val="000000" w:themeColor="text1"/>
              </w:rPr>
              <w:t>.</w:t>
            </w:r>
            <w:r w:rsidR="00D770DB">
              <w:rPr>
                <w:b/>
                <w:bCs/>
                <w:color w:val="000000" w:themeColor="text1"/>
              </w:rPr>
              <w:t xml:space="preserve">370/2025, </w:t>
            </w:r>
          </w:p>
          <w:p w:rsidR="00D57EFC" w:rsidRPr="00D770DB" w:rsidRDefault="00D770DB" w:rsidP="00D57EFC">
            <w:pPr>
              <w:tabs>
                <w:tab w:val="left" w:pos="1266"/>
                <w:tab w:val="left" w:pos="2001"/>
                <w:tab w:val="left" w:pos="4092"/>
              </w:tabs>
              <w:ind w:left="136" w:right="122"/>
              <w:rPr>
                <w:b/>
                <w:bCs/>
                <w:color w:val="000000" w:themeColor="text1"/>
                <w:sz w:val="18"/>
              </w:rPr>
            </w:pPr>
            <w:r w:rsidRPr="00D770DB">
              <w:rPr>
                <w:b/>
                <w:bCs/>
                <w:color w:val="000000" w:themeColor="text1"/>
                <w:sz w:val="18"/>
              </w:rPr>
              <w:t>APENSO: 5</w:t>
            </w:r>
            <w:r w:rsidR="00AF57EB">
              <w:rPr>
                <w:b/>
                <w:bCs/>
                <w:color w:val="000000" w:themeColor="text1"/>
                <w:sz w:val="18"/>
              </w:rPr>
              <w:t>.</w:t>
            </w:r>
            <w:r w:rsidRPr="00D770DB">
              <w:rPr>
                <w:b/>
                <w:bCs/>
                <w:color w:val="000000" w:themeColor="text1"/>
                <w:sz w:val="18"/>
              </w:rPr>
              <w:t>475/2023</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D770DB">
              <w:rPr>
                <w:b/>
                <w:bCs/>
                <w:color w:val="000000" w:themeColor="text1"/>
              </w:rPr>
              <w:t>827.469,96</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457162" w:rsidP="00F572CA">
            <w:pPr>
              <w:tabs>
                <w:tab w:val="left" w:pos="1266"/>
                <w:tab w:val="left" w:pos="2001"/>
                <w:tab w:val="left" w:pos="4092"/>
              </w:tabs>
              <w:ind w:left="136" w:right="122"/>
              <w:rPr>
                <w:b/>
                <w:bCs/>
                <w:color w:val="000000" w:themeColor="text1"/>
                <w:u w:val="single"/>
              </w:rPr>
            </w:pPr>
            <w:r>
              <w:rPr>
                <w:b/>
                <w:bCs/>
                <w:color w:val="000000" w:themeColor="text1"/>
                <w:u w:val="single"/>
              </w:rPr>
              <w:t>11/12/2025</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457162" w:rsidP="00F572CA">
            <w:pPr>
              <w:ind w:left="136"/>
              <w:rPr>
                <w:b/>
                <w:bCs/>
                <w:color w:val="000000" w:themeColor="text1"/>
                <w:u w:val="single"/>
              </w:rPr>
            </w:pPr>
            <w:r>
              <w:rPr>
                <w:b/>
                <w:bCs/>
                <w:color w:val="000000" w:themeColor="text1"/>
                <w:u w:val="single"/>
              </w:rPr>
              <w:t>09 h 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DA71CB">
            <w:pPr>
              <w:ind w:left="136"/>
              <w:rPr>
                <w:b/>
                <w:bCs/>
                <w:u w:val="single"/>
              </w:rPr>
            </w:pPr>
            <w:r w:rsidRPr="00457162">
              <w:rPr>
                <w:b/>
                <w:bCs/>
                <w:u w:val="single"/>
              </w:rPr>
              <w:t>R$</w:t>
            </w:r>
            <w:r w:rsidR="00D812C8" w:rsidRPr="00457162">
              <w:rPr>
                <w:b/>
                <w:bCs/>
                <w:u w:val="single"/>
              </w:rPr>
              <w:t xml:space="preserve"> </w:t>
            </w:r>
            <w:r w:rsidR="00DA71CB" w:rsidRPr="00457162">
              <w:rPr>
                <w:b/>
                <w:bCs/>
                <w:u w:val="single"/>
              </w:rPr>
              <w:t>0,01</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457162" w:rsidRDefault="00101053" w:rsidP="00101053">
            <w:pPr>
              <w:ind w:left="136"/>
              <w:rPr>
                <w:b/>
                <w:bCs/>
                <w:u w:val="single"/>
              </w:rPr>
            </w:pPr>
            <w:r w:rsidRPr="00457162">
              <w:rPr>
                <w:lang w:eastAsia="pt-BR"/>
              </w:rPr>
              <w:t>DIRETA, com fornecimento PARCELADO.</w:t>
            </w:r>
          </w:p>
          <w:p w:rsidR="00101053" w:rsidRPr="00457162" w:rsidRDefault="00101053" w:rsidP="00101053">
            <w:pPr>
              <w:ind w:left="136"/>
              <w:rPr>
                <w:b/>
                <w:bCs/>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457162" w:rsidRDefault="003C44BF" w:rsidP="00101053">
            <w:pPr>
              <w:ind w:left="136"/>
              <w:rPr>
                <w:lang w:eastAsia="pt-BR"/>
              </w:rPr>
            </w:pPr>
            <w:r w:rsidRPr="00457162">
              <w:rPr>
                <w:lang w:eastAsia="pt-BR"/>
              </w:rPr>
              <w:t>02</w:t>
            </w:r>
            <w:r w:rsidR="00823927" w:rsidRPr="00457162">
              <w:rPr>
                <w:lang w:eastAsia="pt-BR"/>
              </w:rPr>
              <w:t xml:space="preserve"> </w:t>
            </w:r>
            <w:r w:rsidR="00E04B1E" w:rsidRPr="00457162">
              <w:rPr>
                <w:lang w:eastAsia="pt-BR"/>
              </w:rPr>
              <w:t>(</w:t>
            </w:r>
            <w:r w:rsidRPr="00457162">
              <w:rPr>
                <w:lang w:eastAsia="pt-BR"/>
              </w:rPr>
              <w:t>duas</w:t>
            </w:r>
            <w:r w:rsidR="00823927" w:rsidRPr="00457162">
              <w:rPr>
                <w:lang w:eastAsia="pt-BR"/>
              </w:rPr>
              <w:t xml:space="preserve">) casas Decimais </w:t>
            </w:r>
          </w:p>
          <w:p w:rsidR="00E04B1E" w:rsidRPr="00457162" w:rsidRDefault="00E04B1E" w:rsidP="00101053">
            <w:pPr>
              <w:ind w:left="136"/>
              <w:rPr>
                <w:lang w:eastAsia="pt-BR"/>
              </w:rPr>
            </w:pPr>
          </w:p>
        </w:tc>
      </w:tr>
    </w:tbl>
    <w:p w:rsidR="00ED6EFD" w:rsidRPr="00F5147E" w:rsidRDefault="00D57EFC" w:rsidP="00F94C55">
      <w:pPr>
        <w:pStyle w:val="Ttulo1"/>
        <w:spacing w:before="1" w:line="360" w:lineRule="auto"/>
        <w:ind w:left="0"/>
        <w:jc w:val="both"/>
        <w:rPr>
          <w:sz w:val="22"/>
          <w:szCs w:val="22"/>
        </w:rPr>
      </w:pPr>
      <w:r w:rsidRPr="00F5147E">
        <w:rPr>
          <w:sz w:val="22"/>
          <w:szCs w:val="22"/>
        </w:rPr>
        <w:lastRenderedPageBreak/>
        <w:t>DI</w:t>
      </w:r>
      <w:r w:rsidR="009F25B4" w:rsidRPr="00F5147E">
        <w:rPr>
          <w:sz w:val="22"/>
          <w:szCs w:val="22"/>
        </w:rPr>
        <w:t>SPOSIÇÕES</w:t>
      </w:r>
      <w:r w:rsidR="009F25B4" w:rsidRPr="00F5147E">
        <w:rPr>
          <w:spacing w:val="-3"/>
          <w:sz w:val="22"/>
          <w:szCs w:val="22"/>
        </w:rPr>
        <w:t xml:space="preserve"> </w:t>
      </w:r>
      <w:r w:rsidR="009F25B4" w:rsidRPr="00F5147E">
        <w:rPr>
          <w:spacing w:val="-2"/>
          <w:sz w:val="22"/>
          <w:szCs w:val="22"/>
        </w:rPr>
        <w:t>PRELIMINARES:</w:t>
      </w:r>
    </w:p>
    <w:p w:rsidR="00ED6EFD" w:rsidRPr="00F5147E" w:rsidRDefault="009F25B4" w:rsidP="00F94C55">
      <w:pPr>
        <w:spacing w:before="115" w:line="360" w:lineRule="auto"/>
        <w:ind w:right="13"/>
        <w:jc w:val="both"/>
      </w:pPr>
      <w:r w:rsidRPr="00F5147E">
        <w:rPr>
          <w:b/>
        </w:rPr>
        <w:t>LOCAL DA SESSÃO DO CERTAME</w:t>
      </w:r>
      <w:r w:rsidRPr="00F5147E">
        <w:t xml:space="preserve">: </w:t>
      </w:r>
      <w:r w:rsidRPr="00F5147E">
        <w:rPr>
          <w:b/>
        </w:rPr>
        <w:t xml:space="preserve">A LICITANET – Licitações On-line </w:t>
      </w:r>
      <w:r w:rsidRPr="00F5147E">
        <w:t>atua como Órgão provedor do Sistema Eletrônico. Para todas as referências de tempo será observado o horário de Brasília/DF.</w:t>
      </w:r>
    </w:p>
    <w:p w:rsidR="00ED6EFD" w:rsidRPr="00F5147E" w:rsidRDefault="009F25B4" w:rsidP="00F94C55">
      <w:pPr>
        <w:pStyle w:val="Ttulo2"/>
        <w:spacing w:line="360" w:lineRule="auto"/>
        <w:ind w:left="0" w:right="13"/>
        <w:rPr>
          <w:sz w:val="22"/>
          <w:szCs w:val="22"/>
        </w:rPr>
      </w:pPr>
      <w:r w:rsidRPr="00F5147E">
        <w:rPr>
          <w:sz w:val="22"/>
          <w:szCs w:val="22"/>
        </w:rPr>
        <w:t>Modo</w:t>
      </w:r>
      <w:r w:rsidRPr="00F5147E">
        <w:rPr>
          <w:spacing w:val="-2"/>
          <w:sz w:val="22"/>
          <w:szCs w:val="22"/>
        </w:rPr>
        <w:t xml:space="preserve"> </w:t>
      </w:r>
      <w:r w:rsidRPr="00F5147E">
        <w:rPr>
          <w:sz w:val="22"/>
          <w:szCs w:val="22"/>
        </w:rPr>
        <w:t>de</w:t>
      </w:r>
      <w:r w:rsidRPr="00F5147E">
        <w:rPr>
          <w:spacing w:val="-1"/>
          <w:sz w:val="22"/>
          <w:szCs w:val="22"/>
        </w:rPr>
        <w:t xml:space="preserve"> </w:t>
      </w:r>
      <w:r w:rsidRPr="00F5147E">
        <w:rPr>
          <w:sz w:val="22"/>
          <w:szCs w:val="22"/>
        </w:rPr>
        <w:t>Disputa:</w:t>
      </w:r>
      <w:r w:rsidRPr="00F5147E">
        <w:rPr>
          <w:spacing w:val="-2"/>
          <w:sz w:val="22"/>
          <w:szCs w:val="22"/>
        </w:rPr>
        <w:t xml:space="preserve"> Aberto</w:t>
      </w:r>
    </w:p>
    <w:p w:rsidR="00ED6EFD" w:rsidRPr="00F5147E" w:rsidRDefault="009F25B4" w:rsidP="00F94C55">
      <w:pPr>
        <w:spacing w:before="116" w:line="360" w:lineRule="auto"/>
        <w:ind w:right="13"/>
        <w:jc w:val="both"/>
      </w:pPr>
      <w:r w:rsidRPr="00F5147E">
        <w:t xml:space="preserve">O Pregão Eletrônico será realizado em sessão pública, por meio da </w:t>
      </w:r>
      <w:r w:rsidRPr="00F5147E">
        <w:rPr>
          <w:b/>
          <w:i/>
        </w:rPr>
        <w:t>INTERNET</w:t>
      </w:r>
      <w:r w:rsidRPr="00F5147E">
        <w:rPr>
          <w:b/>
        </w:rPr>
        <w:t xml:space="preserve">, </w:t>
      </w:r>
      <w:r w:rsidRPr="00F5147E">
        <w:t xml:space="preserve">mediante condições de segurança - criptografia e autenticação - em todas as suas fases através do </w:t>
      </w:r>
      <w:r w:rsidRPr="00F5147E">
        <w:rPr>
          <w:b/>
        </w:rPr>
        <w:t>Sistema de Pregão Eletrônico (licitações) da LICITANET – Licitações On-line</w:t>
      </w:r>
      <w:r w:rsidRPr="00F5147E">
        <w:t>.</w:t>
      </w:r>
    </w:p>
    <w:p w:rsidR="00ED6EFD" w:rsidRPr="00F5147E" w:rsidRDefault="009F25B4" w:rsidP="00F94C55">
      <w:pPr>
        <w:pStyle w:val="Corpodetexto"/>
        <w:spacing w:line="360" w:lineRule="auto"/>
        <w:ind w:left="0" w:right="13"/>
        <w:rPr>
          <w:sz w:val="22"/>
          <w:szCs w:val="22"/>
        </w:rPr>
      </w:pPr>
      <w:r w:rsidRPr="00F5147E">
        <w:rPr>
          <w:sz w:val="22"/>
          <w:szCs w:val="22"/>
        </w:rPr>
        <w:t>Os trabalhos serão conduzidos pela Pregoeira mediante a inserção e monitoramento de dados gerados ou transferidos para o aplicativo “LICITANET – Licitações On-line” constante na página da internet. (</w:t>
      </w:r>
      <w:r w:rsidRPr="00F5147E">
        <w:rPr>
          <w:sz w:val="22"/>
          <w:szCs w:val="22"/>
          <w:u w:val="single" w:color="0000FF"/>
        </w:rPr>
        <w:t>https:/</w:t>
      </w:r>
      <w:hyperlink r:id="rId10">
        <w:r w:rsidRPr="00F5147E">
          <w:rPr>
            <w:sz w:val="22"/>
            <w:szCs w:val="22"/>
            <w:u w:val="single" w:color="0000FF"/>
          </w:rPr>
          <w:t>/www.licitanet.com.br/</w:t>
        </w:r>
        <w:r w:rsidRPr="00F5147E">
          <w:rPr>
            <w:sz w:val="22"/>
            <w:szCs w:val="22"/>
          </w:rPr>
          <w:t>).</w:t>
        </w:r>
      </w:hyperlink>
    </w:p>
    <w:p w:rsidR="00ED6EFD" w:rsidRPr="00F5147E" w:rsidRDefault="00205B83" w:rsidP="00F94C55">
      <w:pPr>
        <w:pStyle w:val="Corpodetexto"/>
        <w:spacing w:line="360" w:lineRule="auto"/>
        <w:ind w:left="0" w:right="13"/>
        <w:rPr>
          <w:sz w:val="22"/>
          <w:szCs w:val="22"/>
        </w:rPr>
      </w:pPr>
      <w:r w:rsidRPr="00F5147E">
        <w:rPr>
          <w:sz w:val="22"/>
          <w:szCs w:val="22"/>
        </w:rPr>
        <w:t>A</w:t>
      </w:r>
      <w:r w:rsidR="009F25B4" w:rsidRPr="00F5147E">
        <w:rPr>
          <w:sz w:val="22"/>
          <w:szCs w:val="22"/>
        </w:rPr>
        <w:t>s informações necessárias aos licitantes serão prestados nos seguintes endereços eletrônicos:</w:t>
      </w:r>
    </w:p>
    <w:p w:rsidR="00ED6EFD" w:rsidRPr="00F5147E" w:rsidRDefault="009F25B4" w:rsidP="00BE75C2">
      <w:pPr>
        <w:pStyle w:val="PargrafodaLista"/>
        <w:numPr>
          <w:ilvl w:val="0"/>
          <w:numId w:val="24"/>
        </w:numPr>
        <w:tabs>
          <w:tab w:val="left" w:pos="1418"/>
        </w:tabs>
        <w:spacing w:line="360" w:lineRule="auto"/>
        <w:ind w:left="709" w:right="13" w:hanging="566"/>
      </w:pPr>
      <w:r w:rsidRPr="00F5147E">
        <w:t>no</w:t>
      </w:r>
      <w:r w:rsidRPr="00F5147E">
        <w:rPr>
          <w:spacing w:val="-3"/>
        </w:rPr>
        <w:t xml:space="preserve"> </w:t>
      </w:r>
      <w:r w:rsidRPr="00F5147E">
        <w:rPr>
          <w:i/>
        </w:rPr>
        <w:t>site</w:t>
      </w:r>
      <w:r w:rsidRPr="00F5147E">
        <w:rPr>
          <w:i/>
          <w:spacing w:val="-4"/>
        </w:rPr>
        <w:t xml:space="preserve"> </w:t>
      </w:r>
      <w:r w:rsidRPr="00F5147E">
        <w:rPr>
          <w:spacing w:val="-2"/>
        </w:rPr>
        <w:t>https://</w:t>
      </w:r>
      <w:hyperlink r:id="rId11">
        <w:r w:rsidRPr="00F5147E">
          <w:rPr>
            <w:spacing w:val="-2"/>
          </w:rPr>
          <w:t>www.licitanet.com.br/</w:t>
        </w:r>
      </w:hyperlink>
    </w:p>
    <w:p w:rsidR="00ED6EFD" w:rsidRPr="00F5147E" w:rsidRDefault="009F25B4" w:rsidP="00BE75C2">
      <w:pPr>
        <w:pStyle w:val="PargrafodaLista"/>
        <w:numPr>
          <w:ilvl w:val="0"/>
          <w:numId w:val="24"/>
        </w:numPr>
        <w:tabs>
          <w:tab w:val="left" w:pos="1418"/>
        </w:tabs>
        <w:spacing w:line="360" w:lineRule="auto"/>
        <w:ind w:left="709" w:right="13" w:hanging="566"/>
      </w:pPr>
      <w:r w:rsidRPr="00F5147E">
        <w:t>no</w:t>
      </w:r>
      <w:r w:rsidRPr="00F5147E">
        <w:rPr>
          <w:spacing w:val="-3"/>
        </w:rPr>
        <w:t xml:space="preserve"> </w:t>
      </w:r>
      <w:r w:rsidRPr="00F5147E">
        <w:rPr>
          <w:i/>
        </w:rPr>
        <w:t>site</w:t>
      </w:r>
      <w:r w:rsidRPr="00F5147E">
        <w:rPr>
          <w:i/>
          <w:spacing w:val="-1"/>
        </w:rPr>
        <w:t xml:space="preserve"> </w:t>
      </w:r>
      <w:r w:rsidRPr="00F5147E">
        <w:rPr>
          <w:spacing w:val="-2"/>
        </w:rPr>
        <w:t>https:/</w:t>
      </w:r>
      <w:hyperlink r:id="rId12">
        <w:r w:rsidRPr="00F5147E">
          <w:rPr>
            <w:spacing w:val="-2"/>
          </w:rPr>
          <w:t>/www</w:t>
        </w:r>
        <w:r w:rsidRPr="00F5147E">
          <w:rPr>
            <w:spacing w:val="-2"/>
            <w:u w:val="single"/>
          </w:rPr>
          <w:t>.bomjardim.rj.gov.br</w:t>
        </w:r>
      </w:hyperlink>
    </w:p>
    <w:p w:rsidR="00ED6EFD" w:rsidRPr="00F5147E" w:rsidRDefault="009F25B4" w:rsidP="00BE75C2">
      <w:pPr>
        <w:pStyle w:val="PargrafodaLista"/>
        <w:numPr>
          <w:ilvl w:val="0"/>
          <w:numId w:val="24"/>
        </w:numPr>
        <w:tabs>
          <w:tab w:val="left" w:pos="1418"/>
        </w:tabs>
        <w:spacing w:line="360" w:lineRule="auto"/>
        <w:ind w:left="709" w:right="13" w:hanging="566"/>
      </w:pPr>
      <w:r w:rsidRPr="00F5147E">
        <w:t>no</w:t>
      </w:r>
      <w:r w:rsidRPr="00F5147E">
        <w:rPr>
          <w:spacing w:val="-4"/>
        </w:rPr>
        <w:t xml:space="preserve"> </w:t>
      </w:r>
      <w:r w:rsidRPr="00F5147E">
        <w:t>endereço</w:t>
      </w:r>
      <w:r w:rsidRPr="00F5147E">
        <w:rPr>
          <w:spacing w:val="-1"/>
        </w:rPr>
        <w:t xml:space="preserve"> </w:t>
      </w:r>
      <w:r w:rsidRPr="00F5147E">
        <w:t>de</w:t>
      </w:r>
      <w:r w:rsidRPr="00F5147E">
        <w:rPr>
          <w:spacing w:val="-2"/>
        </w:rPr>
        <w:t xml:space="preserve"> </w:t>
      </w:r>
      <w:r w:rsidRPr="00F5147E">
        <w:t>e-mail</w:t>
      </w:r>
      <w:r w:rsidRPr="00F5147E">
        <w:rPr>
          <w:spacing w:val="-2"/>
        </w:rPr>
        <w:t xml:space="preserve"> </w:t>
      </w:r>
      <w:hyperlink r:id="rId13">
        <w:r w:rsidRPr="00F5147E">
          <w:rPr>
            <w:spacing w:val="-2"/>
          </w:rPr>
          <w:t>licitacao.bomjardim@gmail.com</w:t>
        </w:r>
      </w:hyperlink>
    </w:p>
    <w:p w:rsidR="00ED6EFD" w:rsidRPr="00F5147E" w:rsidRDefault="009F25B4" w:rsidP="00F94C55">
      <w:pPr>
        <w:pStyle w:val="Corpodetexto"/>
        <w:spacing w:before="48" w:line="360" w:lineRule="auto"/>
        <w:ind w:left="0" w:right="13"/>
        <w:rPr>
          <w:sz w:val="22"/>
          <w:szCs w:val="22"/>
          <w:highlight w:val="yellow"/>
        </w:rPr>
      </w:pPr>
      <w:r w:rsidRPr="00F5147E">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F5147E">
        <w:rPr>
          <w:spacing w:val="-2"/>
          <w:sz w:val="22"/>
          <w:szCs w:val="22"/>
        </w:rPr>
        <w:t>disputa</w:t>
      </w:r>
      <w:r w:rsidR="00BE410B" w:rsidRPr="00F5147E">
        <w:rPr>
          <w:spacing w:val="-2"/>
          <w:sz w:val="22"/>
          <w:szCs w:val="22"/>
        </w:rPr>
        <w:t>.</w:t>
      </w:r>
    </w:p>
    <w:p w:rsidR="00ED6EFD" w:rsidRPr="00F5147E" w:rsidRDefault="009F25B4" w:rsidP="00F94C55">
      <w:pPr>
        <w:spacing w:line="360" w:lineRule="auto"/>
        <w:jc w:val="both"/>
        <w:rPr>
          <w:b/>
        </w:rPr>
      </w:pPr>
      <w:r w:rsidRPr="00F5147E">
        <w:rPr>
          <w:b/>
        </w:rPr>
        <w:t xml:space="preserve">O fornecimento do edital será preferencialmente através do </w:t>
      </w:r>
      <w:r w:rsidRPr="00F5147E">
        <w:rPr>
          <w:b/>
          <w:i/>
        </w:rPr>
        <w:t xml:space="preserve">sítio </w:t>
      </w:r>
      <w:r w:rsidRPr="00F5147E">
        <w:rPr>
          <w:b/>
          <w:u w:val="single" w:color="0000FF"/>
        </w:rPr>
        <w:t>https:/</w:t>
      </w:r>
      <w:hyperlink r:id="rId14">
        <w:r w:rsidRPr="00F5147E">
          <w:rPr>
            <w:b/>
            <w:u w:val="single" w:color="0000FF"/>
          </w:rPr>
          <w:t>/www.licitanet.com.br/</w:t>
        </w:r>
      </w:hyperlink>
      <w:r w:rsidR="00205B83" w:rsidRPr="00F5147E">
        <w:rPr>
          <w:b/>
          <w:u w:val="single" w:color="0000FF"/>
        </w:rPr>
        <w:t xml:space="preserve"> </w:t>
      </w:r>
      <w:r w:rsidR="00205B83" w:rsidRPr="00F5147E">
        <w:rPr>
          <w:b/>
        </w:rPr>
        <w:t>,</w:t>
      </w:r>
      <w:hyperlink r:id="rId15" w:history="1">
        <w:r w:rsidR="00205B83" w:rsidRPr="00F5147E">
          <w:rPr>
            <w:rStyle w:val="Hyperlink"/>
            <w:b/>
            <w:color w:val="auto"/>
          </w:rPr>
          <w:t>https://www.gov.br/pncp/pt-br</w:t>
        </w:r>
      </w:hyperlink>
      <w:r w:rsidR="00205B83" w:rsidRPr="00F5147E">
        <w:rPr>
          <w:b/>
        </w:rPr>
        <w:t xml:space="preserve"> </w:t>
      </w:r>
      <w:r w:rsidRPr="00F5147E">
        <w:rPr>
          <w:b/>
        </w:rPr>
        <w:t>e no https:/</w:t>
      </w:r>
      <w:hyperlink r:id="rId16">
        <w:r w:rsidRPr="00F5147E">
          <w:rPr>
            <w:b/>
          </w:rPr>
          <w:t>/www</w:t>
        </w:r>
        <w:r w:rsidRPr="00F5147E">
          <w:rPr>
            <w:b/>
            <w:u w:val="single"/>
          </w:rPr>
          <w:t>.bomjardim.rj.gov.br</w:t>
        </w:r>
      </w:hyperlink>
      <w:r w:rsidRPr="00F5147E">
        <w:rPr>
          <w:b/>
        </w:rPr>
        <w:t xml:space="preserve"> independentemente de qualquer pagamento.</w:t>
      </w:r>
    </w:p>
    <w:p w:rsidR="00ED6EFD" w:rsidRPr="00F5147E" w:rsidRDefault="009F25B4" w:rsidP="00F94C55">
      <w:pPr>
        <w:pStyle w:val="Corpodetexto"/>
        <w:spacing w:before="116" w:line="360" w:lineRule="auto"/>
        <w:ind w:left="0" w:right="13"/>
        <w:rPr>
          <w:sz w:val="22"/>
          <w:szCs w:val="22"/>
        </w:rPr>
      </w:pPr>
      <w:r w:rsidRPr="00F5147E">
        <w:rPr>
          <w:sz w:val="22"/>
          <w:szCs w:val="22"/>
        </w:rPr>
        <w:t>A apresentação das propostas pressupõe conhecimento de todos os dados e informações necessárias ao seu preparo e a aceitação das condições estipuladas nesta Licitação.</w:t>
      </w:r>
    </w:p>
    <w:p w:rsidR="00ED6EFD" w:rsidRPr="00F5147E" w:rsidRDefault="009F25B4" w:rsidP="00F94C55">
      <w:pPr>
        <w:pStyle w:val="Corpodetexto"/>
        <w:spacing w:line="360" w:lineRule="auto"/>
        <w:ind w:left="0" w:right="13"/>
        <w:rPr>
          <w:sz w:val="22"/>
          <w:szCs w:val="22"/>
        </w:rPr>
      </w:pPr>
      <w:r w:rsidRPr="00F5147E">
        <w:rPr>
          <w:sz w:val="22"/>
          <w:szCs w:val="22"/>
        </w:rPr>
        <w:t xml:space="preserve">O </w:t>
      </w:r>
      <w:r w:rsidRPr="00F5147E">
        <w:rPr>
          <w:sz w:val="22"/>
          <w:szCs w:val="22"/>
          <w:u w:val="single"/>
        </w:rPr>
        <w:t>intervalo mínimo</w:t>
      </w:r>
      <w:r w:rsidRPr="00F5147E">
        <w:rPr>
          <w:sz w:val="22"/>
          <w:szCs w:val="22"/>
        </w:rPr>
        <w:t xml:space="preserve"> de diferença de valores entre os lances, que incidirá tanto em relação aos lances intermediários quanto em relação à proposta que cobrir a melhor oferta deverá ser </w:t>
      </w:r>
      <w:r w:rsidRPr="00457162">
        <w:rPr>
          <w:color w:val="000000"/>
          <w:sz w:val="22"/>
          <w:szCs w:val="22"/>
          <w:u w:val="single"/>
        </w:rPr>
        <w:t>R$</w:t>
      </w:r>
      <w:r w:rsidRPr="00457162">
        <w:rPr>
          <w:color w:val="000000"/>
          <w:sz w:val="22"/>
          <w:szCs w:val="22"/>
        </w:rPr>
        <w:t xml:space="preserve"> </w:t>
      </w:r>
      <w:r w:rsidR="00DA71CB">
        <w:rPr>
          <w:color w:val="000000"/>
          <w:spacing w:val="-2"/>
          <w:sz w:val="22"/>
          <w:szCs w:val="22"/>
          <w:u w:val="single"/>
        </w:rPr>
        <w:t>0,01</w:t>
      </w:r>
    </w:p>
    <w:p w:rsidR="00ED6EFD" w:rsidRPr="00F5147E" w:rsidRDefault="009F25B4" w:rsidP="00F94C55">
      <w:pPr>
        <w:pStyle w:val="Corpodetexto"/>
        <w:spacing w:line="360" w:lineRule="auto"/>
        <w:ind w:left="0" w:right="13"/>
        <w:rPr>
          <w:sz w:val="22"/>
          <w:szCs w:val="22"/>
        </w:rPr>
      </w:pPr>
      <w:r w:rsidRPr="00F5147E">
        <w:rPr>
          <w:sz w:val="22"/>
          <w:szCs w:val="22"/>
        </w:rPr>
        <w:t xml:space="preserve">O encaminhamento da proposta poderá ocorrer até o dia </w:t>
      </w:r>
      <w:r w:rsidR="00457162">
        <w:rPr>
          <w:b/>
          <w:sz w:val="22"/>
          <w:szCs w:val="22"/>
          <w:u w:val="single"/>
        </w:rPr>
        <w:t xml:space="preserve"> 11/12/2025</w:t>
      </w:r>
      <w:r w:rsidRPr="00F5147E">
        <w:rPr>
          <w:b/>
          <w:sz w:val="22"/>
          <w:szCs w:val="22"/>
        </w:rPr>
        <w:t xml:space="preserve"> </w:t>
      </w:r>
      <w:r w:rsidRPr="00F5147E">
        <w:rPr>
          <w:sz w:val="22"/>
          <w:szCs w:val="22"/>
        </w:rPr>
        <w:t>no horário limite de</w:t>
      </w:r>
      <w:r w:rsidRPr="00F5147E">
        <w:rPr>
          <w:spacing w:val="40"/>
          <w:sz w:val="22"/>
          <w:szCs w:val="22"/>
        </w:rPr>
        <w:t xml:space="preserve"> </w:t>
      </w:r>
      <w:r w:rsidRPr="00F5147E">
        <w:rPr>
          <w:sz w:val="22"/>
          <w:szCs w:val="22"/>
        </w:rPr>
        <w:t xml:space="preserve">início da sessão pública. Durante esse período, o licitante poderá incluir ou excluir sua </w:t>
      </w:r>
      <w:r w:rsidRPr="00F5147E">
        <w:rPr>
          <w:spacing w:val="-2"/>
          <w:sz w:val="22"/>
          <w:szCs w:val="22"/>
        </w:rPr>
        <w:t>proposta.</w:t>
      </w:r>
    </w:p>
    <w:p w:rsidR="00ED6EFD" w:rsidRPr="00F5147E" w:rsidRDefault="009F25B4" w:rsidP="00F94C55">
      <w:pPr>
        <w:pStyle w:val="Ttulo1"/>
        <w:spacing w:line="360" w:lineRule="auto"/>
        <w:ind w:left="0" w:right="13"/>
        <w:rPr>
          <w:sz w:val="22"/>
          <w:szCs w:val="22"/>
        </w:rPr>
      </w:pPr>
      <w:r w:rsidRPr="00F5147E">
        <w:rPr>
          <w:sz w:val="22"/>
          <w:szCs w:val="22"/>
        </w:rPr>
        <w:t>ADEQUAÇÃO</w:t>
      </w:r>
      <w:r w:rsidRPr="00F5147E">
        <w:rPr>
          <w:spacing w:val="-2"/>
          <w:sz w:val="22"/>
          <w:szCs w:val="22"/>
        </w:rPr>
        <w:t xml:space="preserve"> ORÇAMENTÁRIA</w:t>
      </w:r>
    </w:p>
    <w:p w:rsidR="00225480" w:rsidRPr="00685659" w:rsidRDefault="009F25B4" w:rsidP="00F94C55">
      <w:pPr>
        <w:pStyle w:val="Corpodetexto"/>
        <w:spacing w:before="115" w:line="360" w:lineRule="auto"/>
        <w:ind w:left="0" w:right="13"/>
        <w:rPr>
          <w:spacing w:val="-2"/>
          <w:sz w:val="22"/>
          <w:szCs w:val="22"/>
        </w:rPr>
      </w:pPr>
      <w:r w:rsidRPr="00685659">
        <w:rPr>
          <w:sz w:val="22"/>
          <w:szCs w:val="22"/>
        </w:rPr>
        <w:t>As despesas decorrentes da presente contratação correrão à conta de recursos específicos consignados</w:t>
      </w:r>
      <w:r w:rsidRPr="00685659">
        <w:rPr>
          <w:spacing w:val="-3"/>
          <w:sz w:val="22"/>
          <w:szCs w:val="22"/>
        </w:rPr>
        <w:t xml:space="preserve"> </w:t>
      </w:r>
      <w:r w:rsidRPr="00685659">
        <w:rPr>
          <w:sz w:val="22"/>
          <w:szCs w:val="22"/>
        </w:rPr>
        <w:t>no</w:t>
      </w:r>
      <w:r w:rsidRPr="00685659">
        <w:rPr>
          <w:spacing w:val="-2"/>
          <w:sz w:val="22"/>
          <w:szCs w:val="22"/>
        </w:rPr>
        <w:t xml:space="preserve"> </w:t>
      </w:r>
      <w:r w:rsidRPr="00685659">
        <w:rPr>
          <w:sz w:val="22"/>
          <w:szCs w:val="22"/>
        </w:rPr>
        <w:t>Orçamento</w:t>
      </w:r>
      <w:r w:rsidRPr="00685659">
        <w:rPr>
          <w:spacing w:val="-2"/>
          <w:sz w:val="22"/>
          <w:szCs w:val="22"/>
        </w:rPr>
        <w:t xml:space="preserve"> </w:t>
      </w:r>
      <w:r w:rsidRPr="00685659">
        <w:rPr>
          <w:sz w:val="22"/>
          <w:szCs w:val="22"/>
        </w:rPr>
        <w:t>Geral</w:t>
      </w:r>
      <w:r w:rsidRPr="00685659">
        <w:rPr>
          <w:spacing w:val="-2"/>
          <w:sz w:val="22"/>
          <w:szCs w:val="22"/>
        </w:rPr>
        <w:t xml:space="preserve"> </w:t>
      </w:r>
      <w:r w:rsidRPr="00685659">
        <w:rPr>
          <w:sz w:val="22"/>
          <w:szCs w:val="22"/>
        </w:rPr>
        <w:t>do Município,</w:t>
      </w:r>
      <w:r w:rsidRPr="00685659">
        <w:rPr>
          <w:spacing w:val="-2"/>
          <w:sz w:val="22"/>
          <w:szCs w:val="22"/>
        </w:rPr>
        <w:t xml:space="preserve"> </w:t>
      </w:r>
      <w:r w:rsidRPr="00685659">
        <w:rPr>
          <w:sz w:val="22"/>
          <w:szCs w:val="22"/>
        </w:rPr>
        <w:t>através</w:t>
      </w:r>
      <w:r w:rsidRPr="00685659">
        <w:rPr>
          <w:spacing w:val="-3"/>
          <w:sz w:val="22"/>
          <w:szCs w:val="22"/>
        </w:rPr>
        <w:t xml:space="preserve"> </w:t>
      </w:r>
      <w:r w:rsidRPr="00685659">
        <w:rPr>
          <w:sz w:val="22"/>
          <w:szCs w:val="22"/>
        </w:rPr>
        <w:t>do Fundo</w:t>
      </w:r>
      <w:r w:rsidRPr="00685659">
        <w:rPr>
          <w:spacing w:val="-2"/>
          <w:sz w:val="22"/>
          <w:szCs w:val="22"/>
        </w:rPr>
        <w:t xml:space="preserve"> </w:t>
      </w:r>
      <w:r w:rsidRPr="00685659">
        <w:rPr>
          <w:sz w:val="22"/>
          <w:szCs w:val="22"/>
        </w:rPr>
        <w:t>Municipal</w:t>
      </w:r>
      <w:r w:rsidRPr="00685659">
        <w:rPr>
          <w:spacing w:val="-2"/>
          <w:sz w:val="22"/>
          <w:szCs w:val="22"/>
        </w:rPr>
        <w:t xml:space="preserve"> </w:t>
      </w:r>
      <w:r w:rsidRPr="00685659">
        <w:rPr>
          <w:sz w:val="22"/>
          <w:szCs w:val="22"/>
        </w:rPr>
        <w:t>de</w:t>
      </w:r>
      <w:r w:rsidRPr="00685659">
        <w:rPr>
          <w:spacing w:val="-3"/>
          <w:sz w:val="22"/>
          <w:szCs w:val="22"/>
        </w:rPr>
        <w:t xml:space="preserve"> </w:t>
      </w:r>
      <w:r w:rsidRPr="00685659">
        <w:rPr>
          <w:sz w:val="22"/>
          <w:szCs w:val="22"/>
        </w:rPr>
        <w:t xml:space="preserve">Saúde, sendo: </w:t>
      </w:r>
      <w:r w:rsidR="00AF24EF" w:rsidRPr="00685659">
        <w:rPr>
          <w:sz w:val="22"/>
          <w:szCs w:val="22"/>
        </w:rPr>
        <w:lastRenderedPageBreak/>
        <w:t>Programa de Trabalho nº</w:t>
      </w:r>
      <w:r w:rsidR="00AF24EF" w:rsidRPr="00685659">
        <w:rPr>
          <w:sz w:val="22"/>
          <w:szCs w:val="22"/>
          <w:vertAlign w:val="superscript"/>
        </w:rPr>
        <w:t>s</w:t>
      </w:r>
      <w:r w:rsidR="00D770DB">
        <w:rPr>
          <w:sz w:val="22"/>
          <w:szCs w:val="22"/>
        </w:rPr>
        <w:t xml:space="preserve"> 04.800.10.301.0065.2.075; 04.800.10.301.0065.2.207; 04.800.10.302.0124.2.195; 04.800.10</w:t>
      </w:r>
      <w:r w:rsidR="006E79E9">
        <w:rPr>
          <w:sz w:val="22"/>
          <w:szCs w:val="22"/>
        </w:rPr>
        <w:t>.304.0067.2.206</w:t>
      </w:r>
      <w:r w:rsidR="00485C77">
        <w:rPr>
          <w:sz w:val="22"/>
          <w:szCs w:val="22"/>
        </w:rPr>
        <w:t xml:space="preserve">, </w:t>
      </w:r>
      <w:r w:rsidR="00685659" w:rsidRPr="00685659">
        <w:rPr>
          <w:spacing w:val="-5"/>
          <w:sz w:val="22"/>
          <w:szCs w:val="22"/>
        </w:rPr>
        <w:t xml:space="preserve">Natureza da Despesa nº. </w:t>
      </w:r>
      <w:r w:rsidR="00485C77">
        <w:rPr>
          <w:spacing w:val="-2"/>
          <w:sz w:val="22"/>
          <w:szCs w:val="22"/>
        </w:rPr>
        <w:t xml:space="preserve"> 3</w:t>
      </w:r>
      <w:r w:rsidR="006E79E9">
        <w:rPr>
          <w:spacing w:val="-2"/>
          <w:sz w:val="22"/>
          <w:szCs w:val="22"/>
        </w:rPr>
        <w:t>.3.90.30.00.</w:t>
      </w:r>
    </w:p>
    <w:p w:rsidR="00ED6EFD" w:rsidRDefault="009F25B4" w:rsidP="00F94C55">
      <w:pPr>
        <w:pStyle w:val="Ttulo1"/>
        <w:spacing w:before="126" w:line="360" w:lineRule="auto"/>
        <w:ind w:left="0"/>
      </w:pPr>
      <w:r>
        <w:t>DO</w:t>
      </w:r>
      <w:r>
        <w:rPr>
          <w:spacing w:val="-1"/>
        </w:rPr>
        <w:t xml:space="preserve"> </w:t>
      </w:r>
      <w:r>
        <w:rPr>
          <w:spacing w:val="-2"/>
        </w:rPr>
        <w:t>OBJETO</w:t>
      </w:r>
    </w:p>
    <w:p w:rsidR="00ED6EFD" w:rsidRPr="00F5147E" w:rsidRDefault="00225480" w:rsidP="00F94C55">
      <w:pPr>
        <w:pStyle w:val="PargrafodaLista"/>
        <w:tabs>
          <w:tab w:val="left" w:pos="1032"/>
        </w:tabs>
        <w:spacing w:before="115" w:line="360" w:lineRule="auto"/>
        <w:ind w:left="0"/>
        <w:jc w:val="left"/>
        <w:rPr>
          <w:b/>
        </w:rPr>
      </w:pPr>
      <w:r w:rsidRPr="00F5147E">
        <w:rPr>
          <w:b/>
        </w:rPr>
        <w:t xml:space="preserve">1 - </w:t>
      </w:r>
      <w:r w:rsidR="009F25B4" w:rsidRPr="00F5147E">
        <w:rPr>
          <w:b/>
        </w:rPr>
        <w:t>DEFINIÇÃO</w:t>
      </w:r>
      <w:r w:rsidR="009F25B4" w:rsidRPr="00F5147E">
        <w:rPr>
          <w:b/>
          <w:spacing w:val="-1"/>
        </w:rPr>
        <w:t xml:space="preserve"> </w:t>
      </w:r>
      <w:r w:rsidR="009F25B4" w:rsidRPr="00F5147E">
        <w:rPr>
          <w:b/>
        </w:rPr>
        <w:t xml:space="preserve">DO </w:t>
      </w:r>
      <w:r w:rsidR="009F25B4" w:rsidRPr="00F5147E">
        <w:rPr>
          <w:b/>
          <w:spacing w:val="-2"/>
        </w:rPr>
        <w:t>OBJETO</w:t>
      </w:r>
    </w:p>
    <w:p w:rsidR="00ED6EFD" w:rsidRPr="00F5147E" w:rsidRDefault="00225480" w:rsidP="00F94C55">
      <w:pPr>
        <w:pStyle w:val="PargrafodaLista"/>
        <w:tabs>
          <w:tab w:val="left" w:pos="1240"/>
        </w:tabs>
        <w:spacing w:line="360" w:lineRule="auto"/>
        <w:ind w:left="0"/>
      </w:pPr>
      <w:r w:rsidRPr="00F5147E">
        <w:t xml:space="preserve">1.1 - </w:t>
      </w:r>
      <w:r w:rsidR="009F25B4" w:rsidRPr="00F5147E">
        <w:t xml:space="preserve">O objeto desta licitação é o Registro de Preços </w:t>
      </w:r>
      <w:r w:rsidR="009F25B4" w:rsidRPr="00AF57EB">
        <w:rPr>
          <w:b/>
        </w:rPr>
        <w:t>para</w:t>
      </w:r>
      <w:r w:rsidR="006E79E9" w:rsidRPr="00AF57EB">
        <w:rPr>
          <w:b/>
          <w:u w:val="single"/>
        </w:rPr>
        <w:t xml:space="preserve"> eventual e futura aquisição de MATERIAIS DE CONSTRUÇÃO (estrutural, elétrico e hidráulico) e FERRAMENTAS EM GERAL, para atender às demandas da Secretaria Municipal de Saúde – SMS</w:t>
      </w:r>
      <w:r w:rsidR="00905151">
        <w:rPr>
          <w:b/>
        </w:rPr>
        <w:t>,</w:t>
      </w:r>
      <w:r w:rsidR="009F25B4" w:rsidRPr="00F5147E">
        <w:rPr>
          <w:b/>
          <w:color w:val="000009"/>
        </w:rPr>
        <w:t xml:space="preserve"> </w:t>
      </w:r>
      <w:r w:rsidR="009F25B4" w:rsidRPr="00F5147E">
        <w:t>cujas especificações encontram-se detalhadas no Termo de Referência, constante do ANEXO I.</w:t>
      </w:r>
    </w:p>
    <w:p w:rsidR="00ED6EFD" w:rsidRPr="00F5147E" w:rsidRDefault="00225480" w:rsidP="00F94C55">
      <w:pPr>
        <w:pStyle w:val="PargrafodaLista"/>
        <w:tabs>
          <w:tab w:val="left" w:pos="1240"/>
        </w:tabs>
        <w:spacing w:line="360" w:lineRule="auto"/>
        <w:ind w:left="0"/>
      </w:pPr>
      <w:r w:rsidRPr="00F5147E">
        <w:t xml:space="preserve">1.2 - </w:t>
      </w:r>
      <w:r w:rsidR="009F25B4" w:rsidRPr="00F5147E">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Default="00225480" w:rsidP="00F94C55">
      <w:pPr>
        <w:pStyle w:val="PargrafodaLista"/>
        <w:tabs>
          <w:tab w:val="left" w:pos="1279"/>
        </w:tabs>
        <w:spacing w:before="121" w:line="360" w:lineRule="auto"/>
        <w:ind w:left="0"/>
        <w:rPr>
          <w:spacing w:val="-2"/>
        </w:rPr>
      </w:pPr>
      <w:r w:rsidRPr="00F5147E">
        <w:t xml:space="preserve">1.3 - </w:t>
      </w:r>
      <w:r w:rsidR="009F25B4" w:rsidRPr="00F5147E">
        <w:t>A</w:t>
      </w:r>
      <w:r w:rsidR="009F25B4" w:rsidRPr="00F5147E">
        <w:rPr>
          <w:spacing w:val="-15"/>
        </w:rPr>
        <w:t xml:space="preserve"> </w:t>
      </w:r>
      <w:r w:rsidR="009F25B4" w:rsidRPr="00F5147E">
        <w:t>licitação será</w:t>
      </w:r>
      <w:r w:rsidR="009F25B4" w:rsidRPr="00F5147E">
        <w:rPr>
          <w:spacing w:val="1"/>
        </w:rPr>
        <w:t xml:space="preserve"> </w:t>
      </w:r>
      <w:r w:rsidR="009F25B4" w:rsidRPr="00F5147E">
        <w:t>composta por</w:t>
      </w:r>
      <w:r w:rsidR="009F25B4" w:rsidRPr="00F5147E">
        <w:rPr>
          <w:spacing w:val="-2"/>
        </w:rPr>
        <w:t xml:space="preserve"> </w:t>
      </w:r>
      <w:r w:rsidR="009F25B4" w:rsidRPr="00F5147E">
        <w:t>itens,</w:t>
      </w:r>
      <w:r w:rsidR="009F25B4" w:rsidRPr="00F5147E">
        <w:rPr>
          <w:spacing w:val="-1"/>
        </w:rPr>
        <w:t xml:space="preserve"> </w:t>
      </w:r>
      <w:r w:rsidR="009F25B4" w:rsidRPr="00F5147E">
        <w:t>conforme tabela</w:t>
      </w:r>
      <w:r w:rsidR="009F25B4" w:rsidRPr="00F5147E">
        <w:rPr>
          <w:spacing w:val="-1"/>
        </w:rPr>
        <w:t xml:space="preserve"> </w:t>
      </w:r>
      <w:r w:rsidR="009F25B4" w:rsidRPr="00F5147E">
        <w:t>constante no subitem</w:t>
      </w:r>
      <w:r w:rsidR="009F25B4" w:rsidRPr="00F5147E">
        <w:rPr>
          <w:spacing w:val="1"/>
        </w:rPr>
        <w:t xml:space="preserve"> </w:t>
      </w:r>
      <w:r w:rsidR="009F25B4" w:rsidRPr="00F5147E">
        <w:rPr>
          <w:spacing w:val="-2"/>
        </w:rPr>
        <w:t>1.5.3.</w:t>
      </w:r>
    </w:p>
    <w:p w:rsidR="00A63B77" w:rsidRPr="00C141CD" w:rsidRDefault="00A63B77" w:rsidP="00A63B77">
      <w:pPr>
        <w:spacing w:line="360" w:lineRule="auto"/>
        <w:jc w:val="both"/>
        <w:rPr>
          <w:b/>
          <w:bCs/>
        </w:rPr>
      </w:pPr>
      <w:r w:rsidRPr="00C141CD">
        <w:rPr>
          <w:b/>
          <w:bCs/>
        </w:rPr>
        <w:t>1.4 - DETALHAMENTO DO OBJETO</w:t>
      </w:r>
    </w:p>
    <w:p w:rsidR="00A63B77" w:rsidRDefault="00A63B77" w:rsidP="00D11C79">
      <w:pPr>
        <w:spacing w:line="360" w:lineRule="auto"/>
        <w:rPr>
          <w:b/>
          <w:u w:val="single"/>
        </w:rPr>
      </w:pPr>
      <w:r w:rsidRPr="00C141CD">
        <w:rPr>
          <w:b/>
          <w:u w:val="single"/>
        </w:rPr>
        <w:t>Vide Termo de Referência</w:t>
      </w:r>
    </w:p>
    <w:p w:rsidR="00B97149" w:rsidRPr="00C141CD" w:rsidRDefault="00B97149" w:rsidP="00B97149">
      <w:pPr>
        <w:spacing w:line="360" w:lineRule="auto"/>
        <w:rPr>
          <w:b/>
        </w:rPr>
      </w:pPr>
      <w:r w:rsidRPr="00C141CD">
        <w:rPr>
          <w:b/>
        </w:rPr>
        <w:t xml:space="preserve">1.5 - </w:t>
      </w:r>
      <w:r w:rsidRPr="00C141CD">
        <w:rPr>
          <w:b/>
          <w:bCs/>
        </w:rPr>
        <w:t>DA PLANILHA DE CUSTO ESTIMADO</w:t>
      </w:r>
    </w:p>
    <w:p w:rsidR="00B97149" w:rsidRPr="00C141CD" w:rsidRDefault="00B97149" w:rsidP="00B97149">
      <w:pPr>
        <w:spacing w:line="360" w:lineRule="auto"/>
        <w:jc w:val="both"/>
      </w:pPr>
      <w:r w:rsidRPr="00C141CD">
        <w:t xml:space="preserve">1.5.1 - O custo estimado total da contratação é de </w:t>
      </w:r>
      <w:r w:rsidR="006E79E9">
        <w:rPr>
          <w:b/>
          <w:i/>
        </w:rPr>
        <w:t xml:space="preserve">R$ 827.469,96 </w:t>
      </w:r>
      <w:r>
        <w:rPr>
          <w:b/>
          <w:i/>
        </w:rPr>
        <w:t>(</w:t>
      </w:r>
      <w:r w:rsidR="006E79E9">
        <w:rPr>
          <w:b/>
          <w:i/>
        </w:rPr>
        <w:t xml:space="preserve"> Oitocentos e vinmte e sete mil, quatrocentos e sessenta e nove reais e noventa centavos</w:t>
      </w:r>
      <w:r w:rsidRPr="00C141CD">
        <w:rPr>
          <w:b/>
          <w:i/>
        </w:rPr>
        <w:t xml:space="preserve">), </w:t>
      </w:r>
      <w:r w:rsidRPr="00C141CD">
        <w:t>constituindo mera estimativa, não obrigando o Fundo Municipal de Saúde a utilizá- lo integralmente.</w:t>
      </w:r>
    </w:p>
    <w:p w:rsidR="00B97149" w:rsidRPr="00C141CD" w:rsidRDefault="00B97149" w:rsidP="00B97149">
      <w:pPr>
        <w:spacing w:line="360" w:lineRule="auto"/>
        <w:jc w:val="both"/>
      </w:pPr>
      <w:r w:rsidRPr="00C141CD">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C141CD" w:rsidRDefault="00B97149" w:rsidP="00B97149">
      <w:pPr>
        <w:spacing w:line="360" w:lineRule="auto"/>
        <w:ind w:left="1134"/>
        <w:jc w:val="both"/>
      </w:pPr>
      <w:r w:rsidRPr="00C141CD">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C141CD" w:rsidRDefault="00B97149" w:rsidP="00B97149">
      <w:pPr>
        <w:spacing w:line="360" w:lineRule="auto"/>
        <w:ind w:left="1134"/>
        <w:jc w:val="both"/>
      </w:pPr>
      <w:r w:rsidRPr="00C141CD">
        <w:t>1.5.2.2 - em caso de criação, alteração ou extinção de quaisquer tributos ou encargos legais ou superveniência de disposições legais, com comprovada repercussão sobre os preços registrados;</w:t>
      </w:r>
    </w:p>
    <w:p w:rsidR="00B97149" w:rsidRPr="00C141CD" w:rsidRDefault="00B97149" w:rsidP="00B97149">
      <w:pPr>
        <w:spacing w:line="360" w:lineRule="auto"/>
        <w:ind w:left="1134"/>
        <w:jc w:val="both"/>
      </w:pPr>
      <w:r w:rsidRPr="00C141CD">
        <w:t>1.5.2.3 - serão reajustados os preços registrados, respeitada a contagem da anualidade e utilizando-se a variação do Índice Nacional de Preços ao Consumidor Amplo (IPCA), instituído pelo Instituto Brasileiro de Geografia e Estatística (IBGE).</w:t>
      </w:r>
    </w:p>
    <w:p w:rsidR="00B97149" w:rsidRPr="00C141CD" w:rsidRDefault="00B97149" w:rsidP="00B97149">
      <w:pPr>
        <w:spacing w:line="360" w:lineRule="auto"/>
        <w:ind w:left="1134"/>
        <w:jc w:val="both"/>
      </w:pPr>
      <w:r w:rsidRPr="00C141CD">
        <w:t>1.5.2.4 - os preços poderão ser repactuados, a pedido do interessado, conforme critérios definidos para a contratação.</w:t>
      </w:r>
    </w:p>
    <w:p w:rsidR="00B97149" w:rsidRPr="00D11C79" w:rsidRDefault="00B97149" w:rsidP="00D11C79">
      <w:pPr>
        <w:spacing w:line="360" w:lineRule="auto"/>
        <w:rPr>
          <w:b/>
        </w:rPr>
      </w:pPr>
    </w:p>
    <w:p w:rsidR="00ED6EFD" w:rsidRDefault="00225480" w:rsidP="00225480">
      <w:pPr>
        <w:pStyle w:val="Ttulo1"/>
        <w:tabs>
          <w:tab w:val="left" w:pos="1391"/>
        </w:tabs>
        <w:spacing w:before="124"/>
        <w:ind w:left="0"/>
      </w:pPr>
      <w:r>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p w:rsidR="0010701B" w:rsidRDefault="0010701B" w:rsidP="00225480">
      <w:pPr>
        <w:pStyle w:val="Corpodetexto"/>
        <w:spacing w:before="1"/>
        <w:ind w:left="0"/>
        <w:jc w:val="left"/>
        <w:rPr>
          <w:b/>
          <w:sz w:val="14"/>
        </w:rPr>
      </w:pPr>
    </w:p>
    <w:tbl>
      <w:tblPr>
        <w:tblW w:w="106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1"/>
        <w:gridCol w:w="1305"/>
        <w:gridCol w:w="970"/>
        <w:gridCol w:w="1418"/>
        <w:gridCol w:w="1437"/>
      </w:tblGrid>
      <w:tr w:rsidR="006E79E9" w:rsidRPr="006E79E9" w:rsidTr="00FC6547">
        <w:tc>
          <w:tcPr>
            <w:tcW w:w="851" w:type="dxa"/>
            <w:shd w:val="clear" w:color="auto" w:fill="8DB3E2"/>
            <w:vAlign w:val="center"/>
          </w:tcPr>
          <w:p w:rsidR="006E79E9" w:rsidRPr="006E79E9" w:rsidRDefault="006E79E9" w:rsidP="006E79E9">
            <w:pPr>
              <w:widowControl/>
              <w:autoSpaceDE/>
              <w:autoSpaceDN/>
              <w:jc w:val="center"/>
              <w:rPr>
                <w:rFonts w:ascii="Calibri" w:hAnsi="Calibri" w:cs="Calibri"/>
                <w:lang w:val="pt-BR" w:eastAsia="pt-BR"/>
              </w:rPr>
            </w:pPr>
            <w:r w:rsidRPr="006E79E9">
              <w:rPr>
                <w:rFonts w:ascii="Calibri" w:hAnsi="Calibri" w:cs="Calibri"/>
                <w:lang w:val="pt-BR" w:eastAsia="pt-BR"/>
              </w:rPr>
              <w:t>ITEM</w:t>
            </w:r>
          </w:p>
        </w:tc>
        <w:tc>
          <w:tcPr>
            <w:tcW w:w="4671" w:type="dxa"/>
            <w:shd w:val="clear" w:color="auto" w:fill="8DB3E2"/>
            <w:vAlign w:val="center"/>
          </w:tcPr>
          <w:p w:rsidR="006E79E9" w:rsidRPr="006E79E9" w:rsidRDefault="006E79E9" w:rsidP="006E79E9">
            <w:pPr>
              <w:widowControl/>
              <w:autoSpaceDE/>
              <w:autoSpaceDN/>
              <w:jc w:val="center"/>
              <w:rPr>
                <w:rFonts w:ascii="Calibri" w:hAnsi="Calibri" w:cs="Calibri"/>
                <w:lang w:val="pt-BR" w:eastAsia="pt-BR"/>
              </w:rPr>
            </w:pPr>
            <w:r w:rsidRPr="006E79E9">
              <w:rPr>
                <w:rFonts w:ascii="Calibri" w:hAnsi="Calibri" w:cs="Calibri"/>
                <w:lang w:val="pt-BR" w:eastAsia="pt-BR"/>
              </w:rPr>
              <w:t>DESCRIÇÃO/ESPECIFICAÇÃO</w:t>
            </w:r>
          </w:p>
        </w:tc>
        <w:tc>
          <w:tcPr>
            <w:tcW w:w="1305" w:type="dxa"/>
            <w:shd w:val="clear" w:color="auto" w:fill="8DB3E2"/>
            <w:vAlign w:val="center"/>
          </w:tcPr>
          <w:p w:rsidR="006E79E9" w:rsidRPr="006E79E9" w:rsidRDefault="006E79E9" w:rsidP="006E79E9">
            <w:pPr>
              <w:widowControl/>
              <w:autoSpaceDE/>
              <w:autoSpaceDN/>
              <w:jc w:val="center"/>
              <w:rPr>
                <w:rFonts w:ascii="Calibri" w:hAnsi="Calibri" w:cs="Calibri"/>
                <w:lang w:val="pt-BR" w:eastAsia="pt-BR"/>
              </w:rPr>
            </w:pPr>
            <w:r w:rsidRPr="006E79E9">
              <w:rPr>
                <w:rFonts w:ascii="Calibri" w:hAnsi="Calibri" w:cs="Calibri"/>
                <w:lang w:val="pt-BR" w:eastAsia="pt-BR"/>
              </w:rPr>
              <w:t>UNIDADE DE MEDIDA</w:t>
            </w:r>
          </w:p>
        </w:tc>
        <w:tc>
          <w:tcPr>
            <w:tcW w:w="970" w:type="dxa"/>
            <w:shd w:val="clear" w:color="auto" w:fill="8DB3E2"/>
            <w:vAlign w:val="center"/>
          </w:tcPr>
          <w:p w:rsidR="006E79E9" w:rsidRPr="006E79E9" w:rsidRDefault="006E79E9" w:rsidP="006E79E9">
            <w:pPr>
              <w:widowControl/>
              <w:autoSpaceDE/>
              <w:autoSpaceDN/>
              <w:jc w:val="center"/>
              <w:rPr>
                <w:rFonts w:ascii="Calibri" w:hAnsi="Calibri" w:cs="Calibri"/>
                <w:lang w:val="pt-BR" w:eastAsia="pt-BR"/>
              </w:rPr>
            </w:pPr>
            <w:r>
              <w:rPr>
                <w:rFonts w:ascii="Calibri" w:hAnsi="Calibri" w:cs="Calibri"/>
                <w:lang w:val="pt-BR" w:eastAsia="pt-BR"/>
              </w:rPr>
              <w:t>QUANT.</w:t>
            </w:r>
          </w:p>
          <w:p w:rsidR="006E79E9" w:rsidRPr="006E79E9" w:rsidRDefault="006E79E9" w:rsidP="006E79E9">
            <w:pPr>
              <w:widowControl/>
              <w:autoSpaceDE/>
              <w:autoSpaceDN/>
              <w:jc w:val="center"/>
              <w:rPr>
                <w:rFonts w:ascii="Calibri" w:hAnsi="Calibri" w:cs="Calibri"/>
                <w:lang w:val="pt-BR" w:eastAsia="pt-BR"/>
              </w:rPr>
            </w:pPr>
          </w:p>
        </w:tc>
        <w:tc>
          <w:tcPr>
            <w:tcW w:w="1418" w:type="dxa"/>
            <w:shd w:val="clear" w:color="auto" w:fill="8DB3E2"/>
          </w:tcPr>
          <w:p w:rsidR="006E79E9" w:rsidRPr="006E79E9" w:rsidRDefault="006E79E9" w:rsidP="006E79E9">
            <w:pPr>
              <w:widowControl/>
              <w:autoSpaceDE/>
              <w:autoSpaceDN/>
              <w:jc w:val="center"/>
              <w:rPr>
                <w:rFonts w:ascii="Calibri" w:hAnsi="Calibri" w:cs="Calibri"/>
                <w:lang w:val="pt-BR" w:eastAsia="pt-BR"/>
              </w:rPr>
            </w:pPr>
            <w:r>
              <w:rPr>
                <w:rFonts w:ascii="Calibri" w:hAnsi="Calibri" w:cs="Calibri"/>
                <w:lang w:val="pt-BR" w:eastAsia="pt-BR"/>
              </w:rPr>
              <w:t>VALOR UNITÁRIO ESTIMADO (R$)</w:t>
            </w:r>
          </w:p>
        </w:tc>
        <w:tc>
          <w:tcPr>
            <w:tcW w:w="1437" w:type="dxa"/>
            <w:shd w:val="clear" w:color="auto" w:fill="8DB3E2"/>
          </w:tcPr>
          <w:p w:rsidR="006E79E9" w:rsidRPr="006E79E9" w:rsidRDefault="006E79E9" w:rsidP="006E79E9">
            <w:pPr>
              <w:widowControl/>
              <w:autoSpaceDE/>
              <w:autoSpaceDN/>
              <w:jc w:val="center"/>
              <w:rPr>
                <w:rFonts w:ascii="Calibri" w:hAnsi="Calibri" w:cs="Calibri"/>
                <w:lang w:val="pt-BR" w:eastAsia="pt-BR"/>
              </w:rPr>
            </w:pPr>
            <w:r>
              <w:rPr>
                <w:rFonts w:ascii="Calibri" w:hAnsi="Calibri" w:cs="Calibri"/>
                <w:lang w:val="pt-BR" w:eastAsia="pt-BR"/>
              </w:rPr>
              <w:t>VALOR TOTAL ESTIMADO (R$)</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Abraçadeira, material: aço carbono, tipo: "u", diâmetro amarração: 3/4.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lang w:val="pt-BR" w:eastAsia="pt-BR"/>
              </w:rPr>
            </w:pPr>
            <w:r w:rsidRPr="006E79E9">
              <w:rPr>
                <w:lang w:val="pt-BR" w:eastAsia="pt-BR"/>
              </w:rPr>
              <w:t>200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1E2E14" w:rsidRPr="000670B6">
              <w:rPr>
                <w:b/>
                <w:lang w:val="pt-BR" w:eastAsia="pt-BR"/>
              </w:rPr>
              <w:t>0,83</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1E2E14" w:rsidRPr="000670B6">
              <w:rPr>
                <w:b/>
                <w:lang w:val="pt-BR" w:eastAsia="pt-BR"/>
              </w:rPr>
              <w:t>166,00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flange para caixa d’água/ soldável, cor marrom/ PVC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16,48</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659,20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flange para caixa d’água/ soldável, cor marrom/ PVC 25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14,54</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581,60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flange para caixa d’água/ soldável, cor marrom/ PVC 32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19,27</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770,80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flange para caixa d’água/ soldável, cor marrom/ PVC 40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28,24</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1.129,60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flange para caixa d’água/ soldável, cor marrom/ PVC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27,56</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1.102,40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flange para caixa d’água/ soldável, cor marrom/ PVC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45,45</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1.818,00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PVC/marrom rosca solda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0,81</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20,25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PVC/marrom rosca solda 25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0,85</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21,25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PVC/marrom rosca solda 32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1,86</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37,20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PVC/marrom rosca solda 40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4,00</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80,00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PVC/marrom rosca solda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3,60</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1E2E14" w:rsidRPr="000670B6">
              <w:rPr>
                <w:b/>
                <w:bCs/>
                <w:lang w:val="pt-BR" w:eastAsia="pt-BR"/>
              </w:rPr>
              <w:t>72,00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Adaptador PVC/marrom rosca solda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3A6BEE" w:rsidRPr="000670B6">
              <w:rPr>
                <w:b/>
                <w:bCs/>
                <w:lang w:val="pt-BR" w:eastAsia="pt-BR"/>
              </w:rPr>
              <w:t>10,42</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3A6BEE" w:rsidRPr="000670B6">
              <w:rPr>
                <w:b/>
                <w:bCs/>
                <w:lang w:val="pt-BR" w:eastAsia="pt-BR"/>
              </w:rPr>
              <w:t>208,40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Adesivo Plástico Cola Cano PVC Frasco de 175g C/pincel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lang w:val="pt-BR" w:eastAsia="pt-BR"/>
              </w:rPr>
            </w:pPr>
            <w:r w:rsidRPr="006E79E9">
              <w:rPr>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18,46</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369,20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Areia lavada média -  1ª Qualidade – material livre de impurezas, tais como: pedras, tocos, matéria orgânica, graxa, óleo e quaisquer outros tipos de impurezas que comprometam a qualidade.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M³</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200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162,22</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32.444,00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Argamassa AC II – Interior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SACO DE 20KG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21,35</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1.067,50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Arame galvanizado nº 22 (0,71 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kg</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24,00</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960,00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Bloco de concreto – Medida: 14cm x 19cm x 39cm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4,06</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20.300,00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Bocal ampliação soquete de e27 p/ e40 de porcelana - adaptador - watts: 500w</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11,16</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223,20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Bucha 10mm - Material em náilon de alta resistência, compatível com parafusos de 10mm, própria para fixações em alvenaria, com comprimento mínimo de 70mm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0,32</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160,00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Bucha 4mm - Material em náilon de alta resistência, compatível com parafusos de 10mm, própria para fixações em alvenaria, com comprimento mínimo de 25mm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0,25</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125,00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Bucha 6mm - Material em náilon de alta resistência, compatível com parafusos de 10mm, própria para fixações em alvenaria, com comprimento mínimo de 40mm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0,42</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3A6BEE" w:rsidRPr="000670B6">
              <w:rPr>
                <w:b/>
                <w:lang w:val="pt-BR" w:eastAsia="pt-BR"/>
              </w:rPr>
              <w:t>210,00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Cabo flexível 1,5mm - branco - 750v - embalagem/rolo com 100 metros. Potência máxima em 110v - 1925w, potência máxima em 220v - 3850w, corrente elétrica: 17,5 a, tipo do condutor: fase, material do condutor: cobre.</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ROLO 100M</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129,63</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1.296,30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Cabo flexível 1,5mm - preto - 750v - embalagem/rolo com 100 metros. Potência máxima em 110v - 1925w, potência máxima em 220v - 3850w, corrente elétrica: 17,5 a, tipo do condutor: fase, material do condutor: cobre.</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ROLO 100M</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101,90</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1.019,00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Cabo flexível 2,5mm - branco - 750v - embalagem/rolo contendo 100 metros - potência máxima em 110v - 2640w, potencia máxima em 220v - 5280w,corrente elétrica 24 ampère, tipo de condutor: fase, material do contudor: cobre.</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ROLO 100M</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172,26</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1.722,60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Cabo flexível 2,5mm - preto - 750v - embalagem/rolo contendo 100 metros - potência máxima em 110v - 2640w, potencia máxima em 220v - 5280w,corrente elétrica 24 ampère, tipo de condutor: fase, material do contudor: cobre.</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ROLO 100M</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174,85</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1.748,50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Cadeado, 30mm, 2 chaves</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15,18</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455,40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Cadeado, 50mm, 2 chaves</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580F21" w:rsidRPr="000670B6">
              <w:rPr>
                <w:b/>
                <w:lang w:val="pt-BR" w:eastAsia="pt-BR"/>
              </w:rPr>
              <w:t>34,25</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1.027,50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Caibro de madeira aparelhada 5x4 – Eucalipto tratado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Metro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250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44,98</w:t>
            </w:r>
          </w:p>
        </w:tc>
        <w:tc>
          <w:tcPr>
            <w:tcW w:w="1437" w:type="dxa"/>
            <w:vAlign w:val="center"/>
          </w:tcPr>
          <w:p w:rsidR="006E79E9" w:rsidRPr="000670B6" w:rsidRDefault="00FC6547" w:rsidP="000F30E0">
            <w:pPr>
              <w:widowControl/>
              <w:tabs>
                <w:tab w:val="left" w:pos="984"/>
              </w:tabs>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11.245,00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Caibro de madeira aparelhada 8cmx10m – Eucalipto tratado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Metro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250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55,72</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13.930,00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bCs/>
                <w:lang w:val="pt-BR" w:eastAsia="pt-BR"/>
              </w:rPr>
              <w:t>Caixa d’água Polietileno azul, capacidade 1000 litros.</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lang w:val="pt-BR" w:eastAsia="pt-BR"/>
              </w:rPr>
            </w:pPr>
            <w:r w:rsidRPr="006E79E9">
              <w:rPr>
                <w:lang w:val="pt-BR" w:eastAsia="pt-BR"/>
              </w:rPr>
              <w:t>15</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402,80</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6.042,00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Caixa d’água Polietileno azul, capacidade 2000 litros.</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05</w:t>
            </w:r>
          </w:p>
        </w:tc>
        <w:tc>
          <w:tcPr>
            <w:tcW w:w="1418"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817A5D" w:rsidRPr="000670B6">
              <w:rPr>
                <w:b/>
                <w:lang w:val="pt-BR" w:eastAsia="pt-BR"/>
              </w:rPr>
              <w:t>701,12</w:t>
            </w:r>
          </w:p>
        </w:tc>
        <w:tc>
          <w:tcPr>
            <w:tcW w:w="1437"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817A5D" w:rsidRPr="000670B6">
              <w:rPr>
                <w:b/>
                <w:lang w:val="pt-BR" w:eastAsia="pt-BR"/>
              </w:rPr>
              <w:t>3.505,60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Caixa d’água Polietileno azul, capacidade 3000 litros.</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05</w:t>
            </w:r>
          </w:p>
        </w:tc>
        <w:tc>
          <w:tcPr>
            <w:tcW w:w="1418"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817A5D" w:rsidRPr="000670B6">
              <w:rPr>
                <w:b/>
                <w:lang w:val="pt-BR" w:eastAsia="pt-BR"/>
              </w:rPr>
              <w:t>974,59</w:t>
            </w:r>
          </w:p>
        </w:tc>
        <w:tc>
          <w:tcPr>
            <w:tcW w:w="1437"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817A5D" w:rsidRPr="000670B6">
              <w:rPr>
                <w:b/>
                <w:lang w:val="pt-BR" w:eastAsia="pt-BR"/>
              </w:rPr>
              <w:t>4.872,95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Caixa d’água Polietileno azul, capacidade 5000 </w:t>
            </w:r>
            <w:r w:rsidRPr="006E79E9">
              <w:rPr>
                <w:bCs/>
                <w:lang w:val="pt-BR" w:eastAsia="pt-BR"/>
              </w:rPr>
              <w:lastRenderedPageBreak/>
              <w:t>litros.</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lastRenderedPageBreak/>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05</w:t>
            </w:r>
          </w:p>
        </w:tc>
        <w:tc>
          <w:tcPr>
            <w:tcW w:w="1418"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817A5D" w:rsidRPr="000670B6">
              <w:rPr>
                <w:b/>
                <w:lang w:val="pt-BR" w:eastAsia="pt-BR"/>
              </w:rPr>
              <w:t>1.346,51</w:t>
            </w:r>
          </w:p>
        </w:tc>
        <w:tc>
          <w:tcPr>
            <w:tcW w:w="1437"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817A5D" w:rsidRPr="000670B6">
              <w:rPr>
                <w:b/>
                <w:lang w:val="pt-BR" w:eastAsia="pt-BR"/>
              </w:rPr>
              <w:t>6.732,55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Caixa dágua – 500 litros – Polietileno – com tampa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142,17</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2.843,40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Caixa de descarga acoplada para vaso sanitário de parede tipo PVC 6 litros branca.</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28,49</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1.139,60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Caixonete de madeira para porta de 70cm x 210cm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143,10</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817A5D" w:rsidRPr="000670B6">
              <w:rPr>
                <w:b/>
                <w:lang w:val="pt-BR" w:eastAsia="pt-BR"/>
              </w:rPr>
              <w:t>14.310,00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Cano PVC soldável/marrom/água fria/ 6 metros 20mm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p w:rsidR="006E79E9" w:rsidRPr="006E79E9" w:rsidRDefault="006E79E9" w:rsidP="006E79E9">
            <w:pPr>
              <w:widowControl/>
              <w:autoSpaceDE/>
              <w:autoSpaceDN/>
              <w:spacing w:line="360" w:lineRule="auto"/>
              <w:jc w:val="center"/>
              <w:rPr>
                <w:bCs/>
                <w:lang w:val="pt-BR" w:eastAsia="pt-BR"/>
              </w:rPr>
            </w:pP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21,79</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762,65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Cano PVC soldável/marrom/água fria/ 6 metros 25mm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p w:rsidR="006E79E9" w:rsidRPr="006E79E9" w:rsidRDefault="006E79E9" w:rsidP="006E79E9">
            <w:pPr>
              <w:widowControl/>
              <w:autoSpaceDE/>
              <w:autoSpaceDN/>
              <w:spacing w:line="360" w:lineRule="auto"/>
              <w:jc w:val="center"/>
              <w:rPr>
                <w:bCs/>
                <w:lang w:val="pt-BR" w:eastAsia="pt-BR"/>
              </w:rPr>
            </w:pP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19,63</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687,05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Cano PVC soldável/marrom/água fria/ 6 metros 32mm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34,74</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868,50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Cano PVC soldável/marrom/água fria/ 6 metros 40mm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63,48</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1.587,00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Cano PVC soldável/marrom/água fria/ 6 metros 50mm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69,22</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1.384,40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Cano PVC soldável/marrom/água fria/ 6 metros 60mm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15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112,57</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1.688,55</w:t>
            </w:r>
          </w:p>
        </w:tc>
      </w:tr>
      <w:tr w:rsidR="006E79E9" w:rsidRPr="006E79E9" w:rsidTr="000F30E0">
        <w:trPr>
          <w:trHeight w:val="154"/>
        </w:trPr>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Cap PVC/soldável/marrom,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817A5D" w:rsidRPr="000670B6">
              <w:rPr>
                <w:b/>
                <w:bCs/>
                <w:lang w:val="pt-BR" w:eastAsia="pt-BR"/>
              </w:rPr>
              <w:t>0,65</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26,00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Cap PVC/soldável/marrom, 25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0,83</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33,20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Cap PVC/soldável/marrom, 32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1,72</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60,20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Cap PVC/soldável/marrom, 40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2,59</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90,65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Cap PVC/soldável/marrom,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3,01</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90,30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Cap PVC/soldável/marrom,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8,53</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255,90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Chuveiro elétrico em plástico - 110V - Tipo comum, classe de eficiência energética "D", potência de 5500 W, 3 temperaturas, 1 MCA de pressão de funcionamento mínima, 40 MCX de pressão de funcionamento máxima, fixação através de cano, disjuntor 50A, acompanha desviador, 1 jato fixo, material plástico, proteção contra choques, compatível com dispositivos DR, conteúdo da embalagem: mangueira, ducha manual, suporte da ducha manual, manual de instruções.</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UNIDADE</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15</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2D6192" w:rsidRPr="000670B6">
              <w:rPr>
                <w:b/>
                <w:lang w:val="pt-BR" w:eastAsia="pt-BR"/>
              </w:rPr>
              <w:t>69,82</w:t>
            </w:r>
          </w:p>
        </w:tc>
        <w:tc>
          <w:tcPr>
            <w:tcW w:w="1437" w:type="dxa"/>
            <w:vAlign w:val="center"/>
          </w:tcPr>
          <w:p w:rsidR="002D6192" w:rsidRPr="000670B6" w:rsidRDefault="002D6192" w:rsidP="000F30E0">
            <w:pPr>
              <w:widowControl/>
              <w:autoSpaceDE/>
              <w:autoSpaceDN/>
              <w:spacing w:line="360" w:lineRule="auto"/>
              <w:jc w:val="center"/>
              <w:rPr>
                <w:b/>
                <w:lang w:val="pt-BR" w:eastAsia="pt-BR"/>
              </w:rPr>
            </w:pPr>
          </w:p>
          <w:p w:rsidR="002D6192" w:rsidRPr="000670B6" w:rsidRDefault="00FC6547" w:rsidP="000F30E0">
            <w:pPr>
              <w:jc w:val="center"/>
              <w:rPr>
                <w:b/>
                <w:lang w:val="pt-BR" w:eastAsia="pt-BR"/>
              </w:rPr>
            </w:pPr>
            <w:r w:rsidRPr="000670B6">
              <w:rPr>
                <w:b/>
                <w:lang w:val="pt-BR" w:eastAsia="pt-BR"/>
              </w:rPr>
              <w:t xml:space="preserve">R$ </w:t>
            </w:r>
            <w:r w:rsidR="002D6192" w:rsidRPr="000670B6">
              <w:rPr>
                <w:b/>
                <w:lang w:val="pt-BR" w:eastAsia="pt-BR"/>
              </w:rPr>
              <w:t>1.047,30</w:t>
            </w:r>
          </w:p>
          <w:p w:rsidR="006E79E9" w:rsidRPr="000670B6" w:rsidRDefault="006E79E9" w:rsidP="000F30E0">
            <w:pPr>
              <w:jc w:val="center"/>
              <w:rPr>
                <w:b/>
                <w:lang w:val="pt-BR" w:eastAsia="pt-BR"/>
              </w:rPr>
            </w:pP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Cimento CP II – F32, Devendo observar norma vigente, com prazo de validade de no mínimo 3 (três) meses na data da entrega.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SACO DE 50KG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2D6192" w:rsidRPr="000670B6">
              <w:rPr>
                <w:b/>
                <w:lang w:val="pt-BR" w:eastAsia="pt-BR"/>
              </w:rPr>
              <w:t>36,11</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2D6192" w:rsidRPr="000670B6">
              <w:rPr>
                <w:b/>
                <w:lang w:val="pt-BR" w:eastAsia="pt-BR"/>
              </w:rPr>
              <w:t>18.055,00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Cola para cano, 75g</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Vidro</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15</w:t>
            </w:r>
          </w:p>
        </w:tc>
        <w:tc>
          <w:tcPr>
            <w:tcW w:w="1418"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2D6192" w:rsidRPr="000670B6">
              <w:rPr>
                <w:b/>
                <w:lang w:val="pt-BR" w:eastAsia="pt-BR"/>
              </w:rPr>
              <w:t>16,79</w:t>
            </w:r>
          </w:p>
        </w:tc>
        <w:tc>
          <w:tcPr>
            <w:tcW w:w="1437" w:type="dxa"/>
            <w:vAlign w:val="center"/>
          </w:tcPr>
          <w:p w:rsidR="006E79E9" w:rsidRPr="000670B6" w:rsidRDefault="00FC6547" w:rsidP="000F30E0">
            <w:pPr>
              <w:widowControl/>
              <w:autoSpaceDE/>
              <w:autoSpaceDN/>
              <w:spacing w:line="360" w:lineRule="auto"/>
              <w:jc w:val="center"/>
              <w:rPr>
                <w:b/>
                <w:lang w:val="pt-BR" w:eastAsia="pt-BR"/>
              </w:rPr>
            </w:pPr>
            <w:r w:rsidRPr="000670B6">
              <w:rPr>
                <w:b/>
                <w:lang w:val="pt-BR" w:eastAsia="pt-BR"/>
              </w:rPr>
              <w:t xml:space="preserve">R$ </w:t>
            </w:r>
            <w:r w:rsidR="002D6192" w:rsidRPr="000670B6">
              <w:rPr>
                <w:b/>
                <w:lang w:val="pt-BR" w:eastAsia="pt-BR"/>
              </w:rPr>
              <w:t>251,85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Conexão hidráulica, material: PVC rígido, cor: marrom, tipo: joelho 90°, tipo fixação: soldável, bitola: 20 mm x 1,2 pol</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30</w:t>
            </w:r>
          </w:p>
        </w:tc>
        <w:tc>
          <w:tcPr>
            <w:tcW w:w="1418"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2D6192" w:rsidRPr="000670B6">
              <w:rPr>
                <w:b/>
                <w:lang w:val="pt-BR" w:eastAsia="pt-BR"/>
              </w:rPr>
              <w:t>0,75</w:t>
            </w:r>
          </w:p>
        </w:tc>
        <w:tc>
          <w:tcPr>
            <w:tcW w:w="1437"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2D6192" w:rsidRPr="000670B6">
              <w:rPr>
                <w:b/>
                <w:lang w:val="pt-BR" w:eastAsia="pt-BR"/>
              </w:rPr>
              <w:t>22,50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Conexão hidráulica, material: pvc, tipo: niple, tipo </w:t>
            </w:r>
            <w:r w:rsidRPr="006E79E9">
              <w:rPr>
                <w:lang w:val="pt-BR" w:eastAsia="pt-BR"/>
              </w:rPr>
              <w:lastRenderedPageBreak/>
              <w:t xml:space="preserve">fixação: roscável, aplicação: instalações prediais água fria, bitola: 1/2 pol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lastRenderedPageBreak/>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20</w:t>
            </w:r>
          </w:p>
        </w:tc>
        <w:tc>
          <w:tcPr>
            <w:tcW w:w="1418"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2D6192" w:rsidRPr="000670B6">
              <w:rPr>
                <w:b/>
                <w:lang w:val="pt-BR" w:eastAsia="pt-BR"/>
              </w:rPr>
              <w:t>1,29</w:t>
            </w:r>
          </w:p>
        </w:tc>
        <w:tc>
          <w:tcPr>
            <w:tcW w:w="1437" w:type="dxa"/>
            <w:vAlign w:val="center"/>
          </w:tcPr>
          <w:p w:rsidR="006E79E9" w:rsidRPr="000670B6" w:rsidRDefault="00FC6547" w:rsidP="000F30E0">
            <w:pPr>
              <w:widowControl/>
              <w:autoSpaceDE/>
              <w:autoSpaceDN/>
              <w:jc w:val="center"/>
              <w:rPr>
                <w:b/>
                <w:lang w:val="pt-BR" w:eastAsia="pt-BR"/>
              </w:rPr>
            </w:pPr>
            <w:r w:rsidRPr="000670B6">
              <w:rPr>
                <w:b/>
                <w:lang w:val="pt-BR" w:eastAsia="pt-BR"/>
              </w:rPr>
              <w:t xml:space="preserve">R$ </w:t>
            </w:r>
            <w:r w:rsidR="002D6192" w:rsidRPr="000670B6">
              <w:rPr>
                <w:b/>
                <w:lang w:val="pt-BR" w:eastAsia="pt-BR"/>
              </w:rPr>
              <w:t>25,80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45º PVC/marrom/soldável 20mm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2,69</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94,15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45º PVC/marrom/soldável 25mm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1,80</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63,00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45º PVC/marrom/soldável 32mm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5,09</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152,70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45º PVC/marrom/soldável 40mm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6,65</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199,50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45º PVC/marrom/soldável 50mm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7,13</w:t>
            </w:r>
          </w:p>
        </w:tc>
        <w:tc>
          <w:tcPr>
            <w:tcW w:w="1437" w:type="dxa"/>
            <w:vAlign w:val="center"/>
          </w:tcPr>
          <w:p w:rsidR="006E79E9" w:rsidRPr="000670B6" w:rsidRDefault="00FC6547" w:rsidP="000F30E0">
            <w:pPr>
              <w:widowControl/>
              <w:autoSpaceDE/>
              <w:autoSpaceDN/>
              <w:spacing w:line="360" w:lineRule="auto"/>
              <w:jc w:val="center"/>
              <w:rPr>
                <w:b/>
                <w:bCs/>
                <w:lang w:val="pt-BR" w:eastAsia="pt-BR"/>
              </w:rPr>
            </w:pPr>
            <w:r w:rsidRPr="000670B6">
              <w:rPr>
                <w:b/>
                <w:bCs/>
                <w:lang w:val="pt-BR" w:eastAsia="pt-BR"/>
              </w:rPr>
              <w:t xml:space="preserve">R$ </w:t>
            </w:r>
            <w:r w:rsidR="002D6192" w:rsidRPr="000670B6">
              <w:rPr>
                <w:b/>
                <w:bCs/>
                <w:lang w:val="pt-BR" w:eastAsia="pt-BR"/>
              </w:rPr>
              <w:t>213,90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45º PVC/marrom/soldável 60mm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20,47</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614,10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100mm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159,80</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3.196,00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20mm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1,92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96,00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25mm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2,27</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113,50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32mm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5,60</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224,00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40mm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15,02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600,80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50mm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12,41</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434,35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Curva 90º PVC soldável, marrom, 60mm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31,97</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1.118,95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Engate hidráulico, material: PVC flexível, bitola: 1/2 pol, comprimento: 50 cm, aplicação: instalações prediais água fria.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lang w:val="pt-BR" w:eastAsia="pt-BR"/>
              </w:rPr>
            </w:pPr>
            <w:r w:rsidRPr="006E79E9">
              <w:rPr>
                <w:lang w:val="pt-BR" w:eastAsia="pt-BR"/>
              </w:rPr>
              <w:t>20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4,96</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99,20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Engate rabicho mangueira flexível, plástica, branca para água fria, 40 cm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4,18</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209,00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Engate rabicho mangueira flexível, plástica, branca para água fria, 60 cm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6,93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346,50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Extensão elétrica 10 metros bivolt, 3 tomadas tripolar</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31,40</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1.570,00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keepNext/>
              <w:widowControl/>
              <w:shd w:val="clear" w:color="auto" w:fill="FFFFFF"/>
              <w:autoSpaceDE/>
              <w:autoSpaceDN/>
              <w:ind w:right="420"/>
              <w:outlineLvl w:val="0"/>
              <w:rPr>
                <w:kern w:val="28"/>
                <w:lang w:val="x-none" w:eastAsia="x-none"/>
              </w:rPr>
            </w:pPr>
            <w:r w:rsidRPr="006E79E9">
              <w:rPr>
                <w:kern w:val="28"/>
                <w:lang w:val="x-none" w:eastAsia="x-none"/>
              </w:rPr>
              <w:t>Fechadura Para Porta De Madeira Externa Inox 803/33</w:t>
            </w:r>
          </w:p>
          <w:p w:rsidR="006E79E9" w:rsidRPr="006E79E9" w:rsidRDefault="006E79E9" w:rsidP="006E79E9">
            <w:pPr>
              <w:widowControl/>
              <w:autoSpaceDE/>
              <w:autoSpaceDN/>
              <w:spacing w:line="360" w:lineRule="auto"/>
              <w:jc w:val="both"/>
              <w:rPr>
                <w:bCs/>
                <w:lang w:val="pt-BR" w:eastAsia="pt-BR"/>
              </w:rPr>
            </w:pP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61,49</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3.074,50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Filito , SACO DE 18KG</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SACO DE 18KG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8,42</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842,00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Cabo flexível 10mm - 750v - embalagem/rolo com 100 metros. Potência máxima em 110v - 1925w, potência máxima em 220v - 3850w, corrente elétrica: 17,5 a, tipo do condutor: fase, material do condutor: cobre.</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Metros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807,76</w:t>
            </w:r>
          </w:p>
        </w:tc>
        <w:tc>
          <w:tcPr>
            <w:tcW w:w="1437" w:type="dxa"/>
            <w:vAlign w:val="center"/>
          </w:tcPr>
          <w:p w:rsidR="00B367A9" w:rsidRPr="000670B6" w:rsidRDefault="00B367A9" w:rsidP="000F30E0">
            <w:pPr>
              <w:widowControl/>
              <w:autoSpaceDE/>
              <w:autoSpaceDN/>
              <w:spacing w:line="360" w:lineRule="auto"/>
              <w:jc w:val="center"/>
              <w:rPr>
                <w:b/>
                <w:lang w:val="pt-BR" w:eastAsia="pt-BR"/>
              </w:rPr>
            </w:pPr>
            <w:r w:rsidRPr="000670B6">
              <w:rPr>
                <w:b/>
                <w:lang w:val="pt-BR" w:eastAsia="pt-BR"/>
              </w:rPr>
              <w:t>R$</w:t>
            </w:r>
          </w:p>
          <w:p w:rsidR="006E79E9" w:rsidRPr="000670B6" w:rsidRDefault="008B7EFA" w:rsidP="000F30E0">
            <w:pPr>
              <w:widowControl/>
              <w:autoSpaceDE/>
              <w:autoSpaceDN/>
              <w:spacing w:line="360" w:lineRule="auto"/>
              <w:jc w:val="center"/>
              <w:rPr>
                <w:b/>
                <w:lang w:val="pt-BR" w:eastAsia="pt-BR"/>
              </w:rPr>
            </w:pPr>
            <w:r w:rsidRPr="000670B6">
              <w:rPr>
                <w:b/>
                <w:lang w:val="pt-BR" w:eastAsia="pt-BR"/>
              </w:rPr>
              <w:t>242.328,00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Cabo flexível 4mm - 750v - embalagem/rolo com 100 metros. Potência máxima em 110v - 1925w, potência máxima em 220v - 3850w, corrente elétrica: 17,5 a, tipo do condutor: fase, material do condutor: cobre.</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Metros</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196,44</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58.932,00</w:t>
            </w:r>
          </w:p>
        </w:tc>
      </w:tr>
      <w:tr w:rsidR="006E79E9" w:rsidRPr="006E79E9" w:rsidTr="000F30E0">
        <w:trPr>
          <w:trHeight w:val="434"/>
        </w:trPr>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Cabo flexível 6mm - 750v - embalagem/rolo com 100 metros. Potência máxima em 110v - 1925w, potência máxima em 220v - 3850w, corrente elétrica: 17,5 a, tipo do condutor: fase, material do </w:t>
            </w:r>
            <w:r w:rsidRPr="006E79E9">
              <w:rPr>
                <w:lang w:val="pt-BR" w:eastAsia="pt-BR"/>
              </w:rPr>
              <w:lastRenderedPageBreak/>
              <w:t>condutor: cobre.</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lastRenderedPageBreak/>
              <w:t>Metros</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381,97</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114.591,00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Fita veda rosca, material: teflon, comprimento: 20 m, largura: 18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30</w:t>
            </w:r>
          </w:p>
          <w:p w:rsidR="006E79E9" w:rsidRPr="006E79E9" w:rsidRDefault="006E79E9" w:rsidP="006E79E9">
            <w:pPr>
              <w:widowControl/>
              <w:autoSpaceDE/>
              <w:autoSpaceDN/>
              <w:jc w:val="center"/>
              <w:rPr>
                <w:lang w:val="pt-BR" w:eastAsia="pt-BR"/>
              </w:rPr>
            </w:pPr>
          </w:p>
        </w:tc>
        <w:tc>
          <w:tcPr>
            <w:tcW w:w="1418" w:type="dxa"/>
            <w:vAlign w:val="center"/>
          </w:tcPr>
          <w:p w:rsidR="006E79E9" w:rsidRPr="000670B6" w:rsidRDefault="00B367A9" w:rsidP="000F30E0">
            <w:pPr>
              <w:widowControl/>
              <w:autoSpaceDE/>
              <w:autoSpaceDN/>
              <w:jc w:val="center"/>
              <w:rPr>
                <w:b/>
                <w:lang w:val="pt-BR" w:eastAsia="pt-BR"/>
              </w:rPr>
            </w:pPr>
            <w:r w:rsidRPr="000670B6">
              <w:rPr>
                <w:b/>
                <w:lang w:val="pt-BR" w:eastAsia="pt-BR"/>
              </w:rPr>
              <w:t xml:space="preserve">R$ </w:t>
            </w:r>
            <w:r w:rsidR="008B7EFA" w:rsidRPr="000670B6">
              <w:rPr>
                <w:b/>
                <w:lang w:val="pt-BR" w:eastAsia="pt-BR"/>
              </w:rPr>
              <w:t>8,53</w:t>
            </w:r>
          </w:p>
        </w:tc>
        <w:tc>
          <w:tcPr>
            <w:tcW w:w="1437" w:type="dxa"/>
            <w:vAlign w:val="center"/>
          </w:tcPr>
          <w:p w:rsidR="006E79E9" w:rsidRPr="000670B6" w:rsidRDefault="00B367A9" w:rsidP="000F30E0">
            <w:pPr>
              <w:widowControl/>
              <w:autoSpaceDE/>
              <w:autoSpaceDN/>
              <w:jc w:val="center"/>
              <w:rPr>
                <w:b/>
                <w:lang w:val="pt-BR" w:eastAsia="pt-BR"/>
              </w:rPr>
            </w:pPr>
            <w:r w:rsidRPr="000670B6">
              <w:rPr>
                <w:b/>
                <w:lang w:val="pt-BR" w:eastAsia="pt-BR"/>
              </w:rPr>
              <w:t xml:space="preserve">R$ </w:t>
            </w:r>
            <w:r w:rsidR="008B7EFA" w:rsidRPr="000670B6">
              <w:rPr>
                <w:b/>
                <w:lang w:val="pt-BR" w:eastAsia="pt-BR"/>
              </w:rPr>
              <w:t>255,90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Interruptor 1 seção, simples 10a 250v 4x2 - tensão elétrica 100~250v - corrente elétrica 10a ou 20a, cor: branco, não acompanha placa, tipo de acionamento: tecla, quantidades de tecla: 01 - 01 modulo, material plástico anti chama.</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25</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8B7EFA" w:rsidRPr="000670B6">
              <w:rPr>
                <w:b/>
                <w:bCs/>
                <w:lang w:val="pt-BR" w:eastAsia="pt-BR"/>
              </w:rPr>
              <w:t>8,56</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8B7EFA" w:rsidRPr="000670B6">
              <w:rPr>
                <w:b/>
                <w:bCs/>
                <w:lang w:val="pt-BR" w:eastAsia="pt-BR"/>
              </w:rPr>
              <w:t>214,00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Interruptor 2 seções, simples, com placa lzx010 - tipo de mecanismo: interruptor, formato da venda: conjunto montado, quantidade de interruptores, tipo de acionamento: tecla, tensão elétrica: bivolt, cor: branco, material plástico, acompanha placa, tipo da placa: 4x2, tipo de instalação: embutir</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25</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8B7EFA" w:rsidRPr="000670B6">
              <w:rPr>
                <w:b/>
                <w:bCs/>
                <w:lang w:val="pt-BR" w:eastAsia="pt-BR"/>
              </w:rPr>
              <w:t>20,11</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8B7EFA" w:rsidRPr="000670B6">
              <w:rPr>
                <w:b/>
                <w:bCs/>
                <w:lang w:val="pt-BR" w:eastAsia="pt-BR"/>
              </w:rPr>
              <w:t>502,75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Janela de aço - medidas: 1,00 x 1,20m , veneziana sem grade, abertura central, Batente 7cm, sem pintura, fundo primer pronto para pintar.</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25</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8B7EFA" w:rsidRPr="000670B6">
              <w:rPr>
                <w:b/>
                <w:bCs/>
                <w:lang w:val="pt-BR" w:eastAsia="pt-BR"/>
              </w:rPr>
              <w:t>416,48</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8B7EFA" w:rsidRPr="000670B6">
              <w:rPr>
                <w:b/>
                <w:bCs/>
                <w:lang w:val="pt-BR" w:eastAsia="pt-BR"/>
              </w:rPr>
              <w:t>10.412,00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45º  PVC soldável  marrom,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24,12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844,20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45º PVC soldável  marrom,32mm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3,69</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147,60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45º PVC soldável marrom,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1,22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61,00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45º PVC soldável marrom, 40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5,69</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227,60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45º PVC soldável marrom,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7,11</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248,85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90° de PVC para esgoto, 100mm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6,15</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123,00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 90° de PVC para esgoto, 75mm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5,18</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103,60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Joelho 90º com bucha PVC azul rosca solda 1/2x25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3,32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99,60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Joelho45º PVC soldável  marrom,25mm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1,37</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68,50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bCs/>
                <w:color w:val="000000"/>
                <w:lang w:val="pt-BR" w:eastAsia="pt-BR"/>
              </w:rPr>
              <w:t>Lâmpada</w:t>
            </w:r>
            <w:r w:rsidRPr="006E79E9">
              <w:rPr>
                <w:color w:val="000000"/>
                <w:lang w:val="pt-BR" w:eastAsia="pt-BR"/>
              </w:rPr>
              <w:t> de  LED super BULBO - voltagem do produto - bivolt (110V/220V) </w:t>
            </w:r>
            <w:r w:rsidRPr="006E79E9">
              <w:rPr>
                <w:color w:val="000000"/>
                <w:lang w:val="pt-BR" w:eastAsia="pt-BR"/>
              </w:rPr>
              <w:br/>
              <w:t>potencia do LED - 150W vapor de sódio – equivale A 65W </w:t>
            </w:r>
            <w:r w:rsidRPr="006E79E9">
              <w:rPr>
                <w:color w:val="000000"/>
                <w:lang w:val="pt-BR" w:eastAsia="pt-BR"/>
              </w:rPr>
              <w:br/>
              <w:t>fluxo luminoso 5.850 lm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355</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159,89</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56.760,95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keepNext/>
              <w:widowControl/>
              <w:shd w:val="clear" w:color="auto" w:fill="FFFFFF"/>
              <w:autoSpaceDE/>
              <w:autoSpaceDN/>
              <w:spacing w:after="120"/>
              <w:outlineLvl w:val="0"/>
              <w:rPr>
                <w:kern w:val="28"/>
                <w:lang w:val="x-none" w:eastAsia="x-none"/>
              </w:rPr>
            </w:pPr>
            <w:r w:rsidRPr="006E79E9">
              <w:rPr>
                <w:bCs/>
                <w:color w:val="000000"/>
                <w:kern w:val="28"/>
                <w:lang w:val="x-none" w:eastAsia="x-none"/>
              </w:rPr>
              <w:t>Lâmpada pera LED A-65</w:t>
            </w:r>
            <w:r w:rsidRPr="006E79E9">
              <w:rPr>
                <w:color w:val="000000"/>
                <w:kern w:val="28"/>
                <w:lang w:val="x-none" w:eastAsia="x-none"/>
              </w:rPr>
              <w:t> – 15,0 w, bivolt  base E-27 – 6.5 k branca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7,18</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7.180,00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keepNext/>
              <w:widowControl/>
              <w:shd w:val="clear" w:color="auto" w:fill="FFFFFF"/>
              <w:autoSpaceDE/>
              <w:autoSpaceDN/>
              <w:spacing w:after="120"/>
              <w:outlineLvl w:val="0"/>
              <w:rPr>
                <w:bCs/>
                <w:color w:val="000000"/>
                <w:kern w:val="28"/>
                <w:lang w:val="pt-BR" w:eastAsia="x-none"/>
              </w:rPr>
            </w:pPr>
            <w:r w:rsidRPr="006E79E9">
              <w:rPr>
                <w:bCs/>
                <w:color w:val="000000"/>
                <w:kern w:val="28"/>
                <w:lang w:val="pt-BR" w:eastAsia="x-none"/>
              </w:rPr>
              <w:t>Limpa contato eletrônico</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03</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13,50</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40,50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Lixa, material: óxido alumínio, tipo: lixa d'água, apresentação: folha, tipo grão: 100; comprimento: 275 mm, largura: 225 mm, tipo costado: pano.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lang w:val="pt-BR" w:eastAsia="pt-BR"/>
              </w:rPr>
            </w:pPr>
            <w:r w:rsidRPr="006E79E9">
              <w:rPr>
                <w:lang w:val="pt-BR" w:eastAsia="pt-BR"/>
              </w:rPr>
              <w:t>60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1,67</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8B7EFA" w:rsidRPr="000670B6">
              <w:rPr>
                <w:b/>
                <w:lang w:val="pt-BR" w:eastAsia="pt-BR"/>
              </w:rPr>
              <w:t>100,20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Luva PVC soldável marrom,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0,72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28,80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Luva PVC soldável marrom, 25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0,49</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19,60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Luva PVC soldável marrom, 32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1,88</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65,80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Luva PVC soldável marrom, 40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4,26</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8B7EFA" w:rsidRPr="000670B6">
              <w:rPr>
                <w:b/>
                <w:bCs/>
                <w:lang w:val="pt-BR" w:eastAsia="pt-BR"/>
              </w:rPr>
              <w:t>149,10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Luva PVC soldável marrom,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C77B95" w:rsidRPr="000670B6">
              <w:rPr>
                <w:b/>
                <w:bCs/>
                <w:lang w:val="pt-BR" w:eastAsia="pt-BR"/>
              </w:rPr>
              <w:t>2,93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C77B95" w:rsidRPr="000670B6">
              <w:rPr>
                <w:b/>
                <w:bCs/>
                <w:lang w:val="pt-BR" w:eastAsia="pt-BR"/>
              </w:rPr>
              <w:t>87,90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Luva PVC soldável marrom,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C77B95" w:rsidRPr="000670B6">
              <w:rPr>
                <w:b/>
                <w:bCs/>
                <w:lang w:val="pt-BR" w:eastAsia="pt-BR"/>
              </w:rPr>
              <w:t>13,12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C77B95" w:rsidRPr="000670B6">
              <w:rPr>
                <w:b/>
                <w:bCs/>
                <w:lang w:val="pt-BR" w:eastAsia="pt-BR"/>
              </w:rPr>
              <w:t>393,60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Parafuso 10 mm - Parafuso em aço zincado, cabeça chata ou fenda Philips, compatível com bucha de 10mm, com comprimento mínimo de 70mm.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0,84</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420,00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Parafuso 4 mm - Parafuso em aço zincado, cabeça chata ou fenda Philips, compatível com bucha de 4mm, com comprimento mínimo de 25mm.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0,20</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100,00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Parafuso 6 mm - Parafuso em aço zincado, cabeça chata ou fenda Philips, compatível com bucha de 6mm, com comprimento mínimo de 40mm.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0,24</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120,00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Parafuso auto-atarraxante, material: aço carbono, tratamento superficial: bicromatizado, tipo cabeça: chata, tipo fenda: Phillips, diâmetro corpo: 4,5 mm, comprimento: 35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lang w:val="pt-BR" w:eastAsia="pt-BR"/>
              </w:rPr>
            </w:pPr>
          </w:p>
          <w:p w:rsidR="006E79E9" w:rsidRPr="006E79E9" w:rsidRDefault="006E79E9" w:rsidP="006E79E9">
            <w:pPr>
              <w:widowControl/>
              <w:autoSpaceDE/>
              <w:autoSpaceDN/>
              <w:spacing w:line="360" w:lineRule="auto"/>
              <w:jc w:val="center"/>
              <w:rPr>
                <w:lang w:val="pt-BR" w:eastAsia="pt-BR"/>
              </w:rPr>
            </w:pPr>
            <w:r w:rsidRPr="006E79E9">
              <w:rPr>
                <w:lang w:val="pt-BR" w:eastAsia="pt-BR"/>
              </w:rPr>
              <w:t>300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0,21</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63,00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Pedra Brita nº 01</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M³</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200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73,72</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14.744,00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Placa de Forro de PVC Frisado Branco 4,00x0,20m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23,13</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6.939,00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keepNext/>
              <w:widowControl/>
              <w:shd w:val="clear" w:color="auto" w:fill="FFFFFF"/>
              <w:autoSpaceDE/>
              <w:autoSpaceDN/>
              <w:spacing w:after="120"/>
              <w:ind w:right="420"/>
              <w:outlineLvl w:val="0"/>
              <w:rPr>
                <w:kern w:val="28"/>
                <w:lang w:val="pt-BR" w:eastAsia="x-none"/>
              </w:rPr>
            </w:pPr>
            <w:r w:rsidRPr="006E79E9">
              <w:rPr>
                <w:kern w:val="28"/>
                <w:lang w:val="pt-BR" w:eastAsia="x-none"/>
              </w:rPr>
              <w:t>Porta De Pvc Sanfonada 100cm X 2,10m - Branca</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15</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150,90</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2.263,50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Porta Interna – Angelim – Medida: 70cm x 210cm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257,99</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C77B95" w:rsidRPr="000670B6">
              <w:rPr>
                <w:b/>
                <w:lang w:val="pt-BR" w:eastAsia="pt-BR"/>
              </w:rPr>
              <w:t>25.799,00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Porta Laminada de aço – Tamanho 210 x 80 x 12cm, abertura direita, sem pintura, fundo primer pronto para pintar.</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C77B95" w:rsidRPr="000670B6">
              <w:rPr>
                <w:b/>
                <w:bCs/>
                <w:lang w:val="pt-BR" w:eastAsia="pt-BR"/>
              </w:rPr>
              <w:t>288,06</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C77B95" w:rsidRPr="000670B6">
              <w:rPr>
                <w:b/>
                <w:bCs/>
                <w:lang w:val="pt-BR" w:eastAsia="pt-BR"/>
              </w:rPr>
              <w:t>8.641,80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Prego 15 x15</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PACOTE 1kg</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C77B95" w:rsidRPr="000670B6">
              <w:rPr>
                <w:b/>
                <w:bCs/>
                <w:lang w:val="pt-BR" w:eastAsia="pt-BR"/>
              </w:rPr>
              <w:t>23,90</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C77B95" w:rsidRPr="000670B6">
              <w:rPr>
                <w:b/>
                <w:bCs/>
                <w:lang w:val="pt-BR" w:eastAsia="pt-BR"/>
              </w:rPr>
              <w:t>478,00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Prego 17x27 com cabeça - para fixação em diversas superfícies, desenvolvido com aço resistente à corrosão, com corpo liso, cabeça cônica e axadrezada, ponta tipo diamante, polido - embalagem de 1kg</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PACOTE 1kg</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C77B95" w:rsidRPr="000670B6">
              <w:rPr>
                <w:b/>
                <w:bCs/>
                <w:lang w:val="pt-BR" w:eastAsia="pt-BR"/>
              </w:rPr>
              <w:t>18,80</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E52E07" w:rsidRPr="000670B6">
              <w:rPr>
                <w:b/>
                <w:bCs/>
                <w:lang w:val="pt-BR" w:eastAsia="pt-BR"/>
              </w:rPr>
              <w:t>376,00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 xml:space="preserve">Prego telheiro 18 x 30 – 2.1/ 2 </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PACOTE 1kg</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E52E07" w:rsidRPr="000670B6">
              <w:rPr>
                <w:b/>
                <w:bCs/>
                <w:lang w:val="pt-BR" w:eastAsia="pt-BR"/>
              </w:rPr>
              <w:t>20,32</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E52E07" w:rsidRPr="000670B6">
              <w:rPr>
                <w:b/>
                <w:bCs/>
                <w:lang w:val="pt-BR" w:eastAsia="pt-BR"/>
              </w:rPr>
              <w:t>406,40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keepNext/>
              <w:widowControl/>
              <w:shd w:val="clear" w:color="auto" w:fill="FFFFFF"/>
              <w:autoSpaceDE/>
              <w:autoSpaceDN/>
              <w:spacing w:after="60"/>
              <w:outlineLvl w:val="0"/>
              <w:rPr>
                <w:color w:val="0F1111"/>
                <w:kern w:val="28"/>
                <w:lang w:val="pt-BR" w:eastAsia="x-none"/>
              </w:rPr>
            </w:pPr>
            <w:r w:rsidRPr="006E79E9">
              <w:rPr>
                <w:bCs/>
                <w:color w:val="0F1111"/>
                <w:kern w:val="28"/>
                <w:lang w:val="x-none" w:eastAsia="x-none"/>
              </w:rPr>
              <w:t>Reator Driver Para Painel Led Embutir Sobrepor 24w Bivolt</w:t>
            </w:r>
            <w:r w:rsidRPr="006E79E9">
              <w:rPr>
                <w:bCs/>
                <w:color w:val="0F1111"/>
                <w:kern w:val="28"/>
                <w:lang w:val="pt-BR" w:eastAsia="x-none"/>
              </w:rPr>
              <w:t>, Entrada: 100-240V 50/60Hz, Saída: 65v-75v, corrente :280mA</w:t>
            </w:r>
          </w:p>
          <w:p w:rsidR="006E79E9" w:rsidRPr="006E79E9" w:rsidRDefault="006E79E9" w:rsidP="006E79E9">
            <w:pPr>
              <w:widowControl/>
              <w:autoSpaceDE/>
              <w:autoSpaceDN/>
              <w:spacing w:after="200" w:line="276" w:lineRule="auto"/>
              <w:rPr>
                <w:lang w:val="pt-BR" w:eastAsia="pt-BR"/>
              </w:rPr>
            </w:pP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20,16</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1.008,00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Registro esfera PVC soldável, marrom 20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17,34</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867,00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Registro esfera PVC soldável, marrom 25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8,61</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430,50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Registro esfera PVC soldável, marrom 32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16,37</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654,80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Registro esfera PVC soldável, marrom 40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23,31</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932,40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Registro esfera PVC soldável, marrom 50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E52E07"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31,53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1.103,55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 xml:space="preserve">Registro esfera PVC soldável, marrom 60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44,93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E52E07" w:rsidRPr="000670B6">
              <w:rPr>
                <w:b/>
                <w:bCs/>
                <w:lang w:val="pt-BR" w:eastAsia="pt-BR"/>
              </w:rPr>
              <w:t>1.572,55</w:t>
            </w:r>
          </w:p>
        </w:tc>
      </w:tr>
      <w:tr w:rsidR="006E79E9" w:rsidRPr="006E79E9" w:rsidTr="000F30E0">
        <w:trPr>
          <w:trHeight w:val="571"/>
        </w:trPr>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Ripa de madeira aparelhada de 1,5 x 4cm.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Metro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300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E52E07" w:rsidRPr="000670B6">
              <w:rPr>
                <w:b/>
                <w:lang w:val="pt-BR" w:eastAsia="pt-BR"/>
              </w:rPr>
              <w:t>1,61</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E52E07" w:rsidRPr="000670B6">
              <w:rPr>
                <w:b/>
                <w:lang w:val="pt-BR" w:eastAsia="pt-BR"/>
              </w:rPr>
              <w:t>483,00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Rolo de fita isolante, material em PVC autoextinguível, com largura de 18mm, comprimento mínimo de 20 metros, cor preta, com certificação INMETRO.</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15</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E52E07" w:rsidRPr="000670B6">
              <w:rPr>
                <w:b/>
                <w:lang w:val="pt-BR" w:eastAsia="pt-BR"/>
              </w:rPr>
              <w:t>6,42</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E52E07" w:rsidRPr="000670B6">
              <w:rPr>
                <w:b/>
                <w:lang w:val="pt-BR" w:eastAsia="pt-BR"/>
              </w:rPr>
              <w:t>96,30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Sifão flexível em PVC branco, com rosca padrão de 1.1/2”, compatível com pias e cubas, modelo ajustável e de fácil instalação.</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UND</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E52E07" w:rsidRPr="000670B6">
              <w:rPr>
                <w:b/>
                <w:lang w:val="pt-BR" w:eastAsia="pt-BR"/>
              </w:rPr>
              <w:t>10,61</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E52E07" w:rsidRPr="000670B6">
              <w:rPr>
                <w:b/>
                <w:lang w:val="pt-BR" w:eastAsia="pt-BR"/>
              </w:rPr>
              <w:t>530,50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Tanque em PVC, grande, branco, 24L</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E52E07" w:rsidRPr="000670B6">
              <w:rPr>
                <w:b/>
                <w:bCs/>
                <w:lang w:val="pt-BR" w:eastAsia="pt-BR"/>
              </w:rPr>
              <w:t>117,17</w:t>
            </w:r>
          </w:p>
        </w:tc>
        <w:tc>
          <w:tcPr>
            <w:tcW w:w="1437" w:type="dxa"/>
            <w:vAlign w:val="center"/>
          </w:tcPr>
          <w:p w:rsidR="006E79E9" w:rsidRPr="000670B6" w:rsidRDefault="00B367A9" w:rsidP="000F30E0">
            <w:pPr>
              <w:widowControl/>
              <w:autoSpaceDE/>
              <w:autoSpaceDN/>
              <w:spacing w:after="200" w:line="276" w:lineRule="auto"/>
              <w:jc w:val="center"/>
              <w:rPr>
                <w:b/>
                <w:bCs/>
                <w:lang w:val="pt-BR" w:eastAsia="pt-BR"/>
              </w:rPr>
            </w:pPr>
            <w:r w:rsidRPr="000670B6">
              <w:rPr>
                <w:b/>
                <w:bCs/>
                <w:lang w:val="pt-BR" w:eastAsia="pt-BR"/>
              </w:rPr>
              <w:t xml:space="preserve">R$ </w:t>
            </w:r>
            <w:r w:rsidR="00E52E07" w:rsidRPr="000670B6">
              <w:rPr>
                <w:b/>
                <w:bCs/>
                <w:lang w:val="pt-BR" w:eastAsia="pt-BR"/>
              </w:rPr>
              <w:t>2.343,40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Tê - conexão para tubos e canos - soldável, material: PVC rígido, cor: marrom, diâmetro entrada: 20 mm, diâmetro saída: 20 mm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p>
          <w:p w:rsidR="006E79E9" w:rsidRPr="006E79E9" w:rsidRDefault="006E79E9" w:rsidP="006E79E9">
            <w:pPr>
              <w:widowControl/>
              <w:autoSpaceDE/>
              <w:autoSpaceDN/>
              <w:jc w:val="center"/>
              <w:rPr>
                <w:lang w:val="pt-BR" w:eastAsia="pt-BR"/>
              </w:rPr>
            </w:pPr>
            <w:r w:rsidRPr="006E79E9">
              <w:rPr>
                <w:lang w:val="pt-BR" w:eastAsia="pt-BR"/>
              </w:rPr>
              <w:t>60</w:t>
            </w:r>
          </w:p>
        </w:tc>
        <w:tc>
          <w:tcPr>
            <w:tcW w:w="1418" w:type="dxa"/>
            <w:vAlign w:val="center"/>
          </w:tcPr>
          <w:p w:rsidR="006E79E9" w:rsidRPr="000670B6" w:rsidRDefault="00B367A9" w:rsidP="000F30E0">
            <w:pPr>
              <w:widowControl/>
              <w:autoSpaceDE/>
              <w:autoSpaceDN/>
              <w:jc w:val="center"/>
              <w:rPr>
                <w:b/>
                <w:lang w:val="pt-BR" w:eastAsia="pt-BR"/>
              </w:rPr>
            </w:pPr>
            <w:r w:rsidRPr="000670B6">
              <w:rPr>
                <w:b/>
                <w:lang w:val="pt-BR" w:eastAsia="pt-BR"/>
              </w:rPr>
              <w:t xml:space="preserve">R$ </w:t>
            </w:r>
            <w:r w:rsidR="00E52E07" w:rsidRPr="000670B6">
              <w:rPr>
                <w:b/>
                <w:lang w:val="pt-BR" w:eastAsia="pt-BR"/>
              </w:rPr>
              <w:t>0,98</w:t>
            </w:r>
          </w:p>
        </w:tc>
        <w:tc>
          <w:tcPr>
            <w:tcW w:w="1437" w:type="dxa"/>
            <w:vAlign w:val="center"/>
          </w:tcPr>
          <w:p w:rsidR="006E79E9" w:rsidRPr="000670B6" w:rsidRDefault="00B367A9"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58,80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Tê - conexão para tubos e canos - soldável, material: PVC rígido, cor: marrom, diâmetro entrada: 20 mm, diâmetro saída: 1,2 pol</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p>
          <w:p w:rsidR="006E79E9" w:rsidRPr="006E79E9" w:rsidRDefault="006E79E9" w:rsidP="006E79E9">
            <w:pPr>
              <w:widowControl/>
              <w:autoSpaceDE/>
              <w:autoSpaceDN/>
              <w:jc w:val="center"/>
              <w:rPr>
                <w:lang w:val="pt-BR" w:eastAsia="pt-BR"/>
              </w:rPr>
            </w:pPr>
            <w:r w:rsidRPr="006E79E9">
              <w:rPr>
                <w:lang w:val="pt-BR" w:eastAsia="pt-BR"/>
              </w:rPr>
              <w:t>20</w:t>
            </w:r>
          </w:p>
        </w:tc>
        <w:tc>
          <w:tcPr>
            <w:tcW w:w="1418" w:type="dxa"/>
            <w:vAlign w:val="center"/>
          </w:tcPr>
          <w:p w:rsidR="006E79E9" w:rsidRPr="000670B6" w:rsidRDefault="00B367A9"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1,20</w:t>
            </w:r>
          </w:p>
        </w:tc>
        <w:tc>
          <w:tcPr>
            <w:tcW w:w="1437" w:type="dxa"/>
            <w:vAlign w:val="center"/>
          </w:tcPr>
          <w:p w:rsidR="006E79E9" w:rsidRPr="000670B6" w:rsidRDefault="00B367A9"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24,00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azul rosca solda 3/4x3/4</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7,76</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194,00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100mm, para esgoto sanitário</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18,33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366,60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soldável, marrom,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0,88</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35,20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soldável, marrom, 25mm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0,93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37,20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soldável, marrom, 32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2,72</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95,20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soldável, marrom, 40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35</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6,90</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241,50</w:t>
            </w:r>
          </w:p>
        </w:tc>
      </w:tr>
      <w:tr w:rsidR="006E79E9" w:rsidRPr="006E79E9" w:rsidTr="000F30E0">
        <w:trPr>
          <w:trHeight w:val="530"/>
        </w:trPr>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soldável, marrom,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7,68</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230,40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Tê PVC, soldável, marrom,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30</w:t>
            </w:r>
          </w:p>
        </w:tc>
        <w:tc>
          <w:tcPr>
            <w:tcW w:w="1418"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24,93</w:t>
            </w:r>
          </w:p>
        </w:tc>
        <w:tc>
          <w:tcPr>
            <w:tcW w:w="1437" w:type="dxa"/>
            <w:vAlign w:val="center"/>
          </w:tcPr>
          <w:p w:rsidR="006E79E9" w:rsidRPr="000670B6" w:rsidRDefault="00B367A9"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747,90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Telha em fibrocimento onduladas – Tipo convencional – medida: 244cm x 110cm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w:t>
            </w:r>
          </w:p>
        </w:tc>
        <w:tc>
          <w:tcPr>
            <w:tcW w:w="1418"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72,84</w:t>
            </w:r>
          </w:p>
        </w:tc>
        <w:tc>
          <w:tcPr>
            <w:tcW w:w="1437" w:type="dxa"/>
            <w:vAlign w:val="center"/>
          </w:tcPr>
          <w:p w:rsidR="006E79E9" w:rsidRPr="000670B6" w:rsidRDefault="00B367A9"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36.420,00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Tijolo cerâmico 9 furos – 9cm x 19cm x 29cm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5.000</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1,32</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6.600,00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Tijolos de cerâmica vedação 9x19x19mm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0,84</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336,00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Tijolos de cerâmica vedação 9x19x29mm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800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1,50</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1.200,00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Tinta esmalte sintético para parede, Cor: Branca.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BALDE DE 3,6 L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45</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130,18</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5.858,10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Tinta esmalte sintético para parede, Cor: Tons de Azul</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BALDE DE 3,6 L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45</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124,83</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0C7761" w:rsidRPr="000670B6">
              <w:rPr>
                <w:b/>
                <w:lang w:val="pt-BR" w:eastAsia="pt-BR"/>
              </w:rPr>
              <w:t>5.617,35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 xml:space="preserve">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w:t>
            </w:r>
            <w:r w:rsidRPr="006E79E9">
              <w:rPr>
                <w:lang w:val="pt-BR" w:eastAsia="pt-BR"/>
              </w:rPr>
              <w:lastRenderedPageBreak/>
              <w:t>de carga: 2+terra, tensão elétrica 110v, cor: branco, com placa de 4x2, instalação de embutir.</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lastRenderedPageBreak/>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25</w:t>
            </w:r>
          </w:p>
        </w:tc>
        <w:tc>
          <w:tcPr>
            <w:tcW w:w="1418" w:type="dxa"/>
            <w:vAlign w:val="center"/>
          </w:tcPr>
          <w:p w:rsidR="006E79E9" w:rsidRPr="000670B6" w:rsidRDefault="000F30E0" w:rsidP="000F30E0">
            <w:pPr>
              <w:widowControl/>
              <w:autoSpaceDE/>
              <w:autoSpaceDN/>
              <w:spacing w:after="200" w:line="276" w:lineRule="auto"/>
              <w:jc w:val="center"/>
              <w:rPr>
                <w:b/>
                <w:bCs/>
                <w:lang w:val="pt-BR" w:eastAsia="pt-BR"/>
              </w:rPr>
            </w:pPr>
            <w:r w:rsidRPr="000670B6">
              <w:rPr>
                <w:b/>
                <w:bCs/>
                <w:lang w:val="pt-BR" w:eastAsia="pt-BR"/>
              </w:rPr>
              <w:t xml:space="preserve">R$ </w:t>
            </w:r>
            <w:r w:rsidR="000C7761" w:rsidRPr="000670B6">
              <w:rPr>
                <w:b/>
                <w:bCs/>
                <w:lang w:val="pt-BR" w:eastAsia="pt-BR"/>
              </w:rPr>
              <w:t>6,47</w:t>
            </w:r>
          </w:p>
        </w:tc>
        <w:tc>
          <w:tcPr>
            <w:tcW w:w="1437" w:type="dxa"/>
            <w:vAlign w:val="center"/>
          </w:tcPr>
          <w:p w:rsidR="006E79E9" w:rsidRPr="000670B6" w:rsidRDefault="000F30E0" w:rsidP="000F30E0">
            <w:pPr>
              <w:widowControl/>
              <w:autoSpaceDE/>
              <w:autoSpaceDN/>
              <w:spacing w:after="200" w:line="276" w:lineRule="auto"/>
              <w:jc w:val="center"/>
              <w:rPr>
                <w:b/>
                <w:bCs/>
                <w:lang w:val="pt-BR" w:eastAsia="pt-BR"/>
              </w:rPr>
            </w:pPr>
            <w:r w:rsidRPr="000670B6">
              <w:rPr>
                <w:b/>
                <w:bCs/>
                <w:lang w:val="pt-BR" w:eastAsia="pt-BR"/>
              </w:rPr>
              <w:t xml:space="preserve">R$ </w:t>
            </w:r>
            <w:r w:rsidR="000C7761" w:rsidRPr="000670B6">
              <w:rPr>
                <w:b/>
                <w:bCs/>
                <w:lang w:val="pt-BR" w:eastAsia="pt-BR"/>
              </w:rPr>
              <w:t>161,75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utoSpaceDE/>
              <w:autoSpaceDN/>
              <w:spacing w:after="200" w:line="276" w:lineRule="auto"/>
              <w:rPr>
                <w:lang w:val="pt-BR" w:eastAsia="pt-BR"/>
              </w:rPr>
            </w:pPr>
            <w:r w:rsidRPr="006E79E9">
              <w:rPr>
                <w:lang w:val="pt-BR" w:eastAsia="pt-BR"/>
              </w:rPr>
              <w:t>Torneira de plástico para tanque, média, parede, ½ pol.</w:t>
            </w:r>
          </w:p>
        </w:tc>
        <w:tc>
          <w:tcPr>
            <w:tcW w:w="1305" w:type="dxa"/>
            <w:shd w:val="clear" w:color="auto" w:fill="auto"/>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UNIDADE</w:t>
            </w:r>
          </w:p>
        </w:tc>
        <w:tc>
          <w:tcPr>
            <w:tcW w:w="970" w:type="dxa"/>
            <w:vAlign w:val="center"/>
          </w:tcPr>
          <w:p w:rsidR="006E79E9" w:rsidRPr="006E79E9" w:rsidRDefault="006E79E9" w:rsidP="006E79E9">
            <w:pPr>
              <w:widowControl/>
              <w:autoSpaceDE/>
              <w:autoSpaceDN/>
              <w:spacing w:after="200" w:line="276" w:lineRule="auto"/>
              <w:jc w:val="center"/>
              <w:rPr>
                <w:bCs/>
                <w:lang w:val="pt-BR" w:eastAsia="pt-BR"/>
              </w:rPr>
            </w:pPr>
            <w:r w:rsidRPr="006E79E9">
              <w:rPr>
                <w:bCs/>
                <w:lang w:val="pt-BR" w:eastAsia="pt-BR"/>
              </w:rPr>
              <w:t>30</w:t>
            </w:r>
          </w:p>
        </w:tc>
        <w:tc>
          <w:tcPr>
            <w:tcW w:w="1418" w:type="dxa"/>
            <w:vAlign w:val="center"/>
          </w:tcPr>
          <w:p w:rsidR="006E79E9" w:rsidRPr="000670B6" w:rsidRDefault="000F30E0" w:rsidP="000F30E0">
            <w:pPr>
              <w:widowControl/>
              <w:autoSpaceDE/>
              <w:autoSpaceDN/>
              <w:spacing w:after="200" w:line="276" w:lineRule="auto"/>
              <w:jc w:val="center"/>
              <w:rPr>
                <w:b/>
                <w:bCs/>
                <w:lang w:val="pt-BR" w:eastAsia="pt-BR"/>
              </w:rPr>
            </w:pPr>
            <w:r w:rsidRPr="000670B6">
              <w:rPr>
                <w:b/>
                <w:bCs/>
                <w:lang w:val="pt-BR" w:eastAsia="pt-BR"/>
              </w:rPr>
              <w:t xml:space="preserve">R$ </w:t>
            </w:r>
            <w:r w:rsidR="000C7761" w:rsidRPr="000670B6">
              <w:rPr>
                <w:b/>
                <w:bCs/>
                <w:lang w:val="pt-BR" w:eastAsia="pt-BR"/>
              </w:rPr>
              <w:t>7,75</w:t>
            </w:r>
          </w:p>
        </w:tc>
        <w:tc>
          <w:tcPr>
            <w:tcW w:w="1437" w:type="dxa"/>
            <w:vAlign w:val="center"/>
          </w:tcPr>
          <w:p w:rsidR="006E79E9" w:rsidRPr="000670B6" w:rsidRDefault="000F30E0" w:rsidP="000F30E0">
            <w:pPr>
              <w:widowControl/>
              <w:autoSpaceDE/>
              <w:autoSpaceDN/>
              <w:spacing w:after="200" w:line="276" w:lineRule="auto"/>
              <w:jc w:val="center"/>
              <w:rPr>
                <w:b/>
                <w:bCs/>
                <w:lang w:val="pt-BR" w:eastAsia="pt-BR"/>
              </w:rPr>
            </w:pPr>
            <w:r w:rsidRPr="000670B6">
              <w:rPr>
                <w:b/>
                <w:bCs/>
                <w:lang w:val="pt-BR" w:eastAsia="pt-BR"/>
              </w:rPr>
              <w:t xml:space="preserve">R$ </w:t>
            </w:r>
            <w:r w:rsidR="000C7761" w:rsidRPr="000670B6">
              <w:rPr>
                <w:b/>
                <w:bCs/>
                <w:lang w:val="pt-BR" w:eastAsia="pt-BR"/>
              </w:rPr>
              <w:t>232,50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Torneira para pia de banheiro, PVC, branca/bica baixa.</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10,76</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538,00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Torneira para pia de banheiro, PVC, branca/bica média.</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120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23,61</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2.833,20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Torneira para pia de cozinha, PVC, branca/mesa/bancada.</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40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28,09</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1.123,60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Torneira para pia de cozinha, PVC, branca/parede/bica móvel.</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50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25,89</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1.294,50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Torneira, material corpo: PVC, diâmetro: 1,2 pol, caraterísticas adicionais: adaptador para mangueira, aplicação: tanque, cor: branca, comprimento: 10 cm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p>
          <w:p w:rsidR="006E79E9" w:rsidRPr="006E79E9" w:rsidRDefault="006E79E9" w:rsidP="006E79E9">
            <w:pPr>
              <w:widowControl/>
              <w:autoSpaceDE/>
              <w:autoSpaceDN/>
              <w:jc w:val="center"/>
              <w:rPr>
                <w:lang w:val="pt-BR" w:eastAsia="pt-BR"/>
              </w:rPr>
            </w:pPr>
            <w:r w:rsidRPr="006E79E9">
              <w:rPr>
                <w:lang w:val="pt-BR" w:eastAsia="pt-BR"/>
              </w:rPr>
              <w:t>60</w:t>
            </w:r>
          </w:p>
        </w:tc>
        <w:tc>
          <w:tcPr>
            <w:tcW w:w="1418" w:type="dxa"/>
            <w:vAlign w:val="center"/>
          </w:tcPr>
          <w:p w:rsidR="006E79E9" w:rsidRPr="000670B6" w:rsidRDefault="000F30E0"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55,66</w:t>
            </w:r>
          </w:p>
        </w:tc>
        <w:tc>
          <w:tcPr>
            <w:tcW w:w="1437" w:type="dxa"/>
            <w:vAlign w:val="center"/>
          </w:tcPr>
          <w:p w:rsidR="006E79E9" w:rsidRPr="000670B6" w:rsidRDefault="000F30E0"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3.339,60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keepNext/>
              <w:widowControl/>
              <w:shd w:val="clear" w:color="auto" w:fill="FFFFFF"/>
              <w:autoSpaceDE/>
              <w:autoSpaceDN/>
              <w:spacing w:after="60"/>
              <w:outlineLvl w:val="0"/>
              <w:rPr>
                <w:color w:val="0F1111"/>
                <w:kern w:val="28"/>
                <w:lang w:val="x-none" w:eastAsia="x-none"/>
              </w:rPr>
            </w:pPr>
            <w:r w:rsidRPr="006E79E9">
              <w:rPr>
                <w:bCs/>
                <w:color w:val="0F1111"/>
                <w:kern w:val="28"/>
                <w:lang w:val="x-none" w:eastAsia="x-none"/>
              </w:rPr>
              <w:t>Trinco Fecho Fio Redondo 12cm Cromado</w:t>
            </w:r>
          </w:p>
          <w:p w:rsidR="006E79E9" w:rsidRPr="006E79E9" w:rsidRDefault="006E79E9" w:rsidP="006E79E9">
            <w:pPr>
              <w:widowControl/>
              <w:adjustRightInd w:val="0"/>
              <w:jc w:val="both"/>
              <w:rPr>
                <w:lang w:val="pt-BR" w:eastAsia="pt-BR"/>
              </w:rPr>
            </w:pP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p>
          <w:p w:rsidR="006E79E9" w:rsidRPr="006E79E9" w:rsidRDefault="006E79E9" w:rsidP="006E79E9">
            <w:pPr>
              <w:widowControl/>
              <w:autoSpaceDE/>
              <w:autoSpaceDN/>
              <w:jc w:val="center"/>
              <w:rPr>
                <w:lang w:val="pt-BR" w:eastAsia="pt-BR"/>
              </w:rPr>
            </w:pPr>
            <w:r w:rsidRPr="006E79E9">
              <w:rPr>
                <w:lang w:val="pt-BR" w:eastAsia="pt-BR"/>
              </w:rPr>
              <w:t>30</w:t>
            </w:r>
          </w:p>
        </w:tc>
        <w:tc>
          <w:tcPr>
            <w:tcW w:w="1418" w:type="dxa"/>
            <w:vAlign w:val="center"/>
          </w:tcPr>
          <w:p w:rsidR="006E79E9" w:rsidRPr="000670B6" w:rsidRDefault="000F30E0"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20,99</w:t>
            </w:r>
          </w:p>
        </w:tc>
        <w:tc>
          <w:tcPr>
            <w:tcW w:w="1437" w:type="dxa"/>
            <w:vAlign w:val="center"/>
          </w:tcPr>
          <w:p w:rsidR="006E79E9" w:rsidRPr="000670B6" w:rsidRDefault="000F30E0"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629,70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Tubo de descarga tipo longo, de 1.1/2”, em PVC para caixa de descarga externa</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11,20</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224,00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djustRightInd w:val="0"/>
              <w:jc w:val="both"/>
              <w:rPr>
                <w:lang w:val="pt-BR" w:eastAsia="pt-BR"/>
              </w:rPr>
            </w:pPr>
            <w:r w:rsidRPr="006E79E9">
              <w:rPr>
                <w:lang w:val="pt-BR" w:eastAsia="pt-BR"/>
              </w:rPr>
              <w:t xml:space="preserve">Tubo PVC soldável, aplicação: hidráulica, cor: marrom, diâmetro nominal: 20 mm, comprimento: 6 m, material: PVC rígido </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jc w:val="center"/>
              <w:rPr>
                <w:lang w:val="pt-BR" w:eastAsia="pt-BR"/>
              </w:rPr>
            </w:pPr>
            <w:r w:rsidRPr="006E79E9">
              <w:rPr>
                <w:lang w:val="pt-BR" w:eastAsia="pt-BR"/>
              </w:rPr>
              <w:t>30</w:t>
            </w:r>
          </w:p>
        </w:tc>
        <w:tc>
          <w:tcPr>
            <w:tcW w:w="1418" w:type="dxa"/>
            <w:vAlign w:val="center"/>
          </w:tcPr>
          <w:p w:rsidR="006E79E9" w:rsidRPr="000670B6" w:rsidRDefault="000F30E0"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21,40</w:t>
            </w:r>
          </w:p>
        </w:tc>
        <w:tc>
          <w:tcPr>
            <w:tcW w:w="1437" w:type="dxa"/>
            <w:vAlign w:val="center"/>
          </w:tcPr>
          <w:p w:rsidR="006E79E9" w:rsidRPr="000670B6" w:rsidRDefault="000F30E0" w:rsidP="000F30E0">
            <w:pPr>
              <w:widowControl/>
              <w:autoSpaceDE/>
              <w:autoSpaceDN/>
              <w:jc w:val="center"/>
              <w:rPr>
                <w:b/>
                <w:lang w:val="pt-BR" w:eastAsia="pt-BR"/>
              </w:rPr>
            </w:pPr>
            <w:r w:rsidRPr="000670B6">
              <w:rPr>
                <w:b/>
                <w:lang w:val="pt-BR" w:eastAsia="pt-BR"/>
              </w:rPr>
              <w:t xml:space="preserve">R$ </w:t>
            </w:r>
            <w:r w:rsidR="000C7761" w:rsidRPr="000670B6">
              <w:rPr>
                <w:b/>
                <w:lang w:val="pt-BR" w:eastAsia="pt-BR"/>
              </w:rPr>
              <w:t>642,00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Tubo PVC soldável/ 3 metros/ 75mm/ esgoto</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0C7761" w:rsidRPr="000670B6">
              <w:rPr>
                <w:b/>
                <w:bCs/>
                <w:lang w:val="pt-BR" w:eastAsia="pt-BR"/>
              </w:rPr>
              <w:t>53,37</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1.067,40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Tubo PVC soldável/ 6 metros/ 100mm/ esgoto</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64,10</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1.282,00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União/ PVC /soldável/ marrom 20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7,04</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140,80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União/ PVC /soldável/ marrom 25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7,91</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376985" w:rsidRPr="000670B6">
              <w:rPr>
                <w:b/>
                <w:bCs/>
                <w:lang w:val="pt-BR" w:eastAsia="pt-BR"/>
              </w:rPr>
              <w:t>158,20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União/ PVC /soldável/ marrom 32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17,12</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342,40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União/ PVC /soldável/ marrom 40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42,56</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851,20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União/ PVC /soldável/ marrom 50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31,18</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623,60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center"/>
              <w:rPr>
                <w:bCs/>
                <w:lang w:val="pt-BR" w:eastAsia="pt-BR"/>
              </w:rPr>
            </w:pPr>
          </w:p>
        </w:tc>
        <w:tc>
          <w:tcPr>
            <w:tcW w:w="4671" w:type="dxa"/>
            <w:shd w:val="clear" w:color="auto" w:fill="auto"/>
          </w:tcPr>
          <w:p w:rsidR="006E79E9" w:rsidRPr="006E79E9" w:rsidRDefault="006E79E9" w:rsidP="006E79E9">
            <w:pPr>
              <w:widowControl/>
              <w:autoSpaceDE/>
              <w:autoSpaceDN/>
              <w:spacing w:line="360" w:lineRule="auto"/>
              <w:jc w:val="both"/>
              <w:rPr>
                <w:bCs/>
                <w:lang w:val="pt-BR" w:eastAsia="pt-BR"/>
              </w:rPr>
            </w:pPr>
            <w:r w:rsidRPr="006E79E9">
              <w:rPr>
                <w:bCs/>
                <w:lang w:val="pt-BR" w:eastAsia="pt-BR"/>
              </w:rPr>
              <w:t>União/ PVC /soldável/ marrom 60 mm</w:t>
            </w:r>
          </w:p>
        </w:tc>
        <w:tc>
          <w:tcPr>
            <w:tcW w:w="1305" w:type="dxa"/>
            <w:shd w:val="clear" w:color="auto" w:fill="auto"/>
          </w:tcPr>
          <w:p w:rsidR="006E79E9" w:rsidRPr="006E79E9" w:rsidRDefault="006E79E9" w:rsidP="006E79E9">
            <w:pPr>
              <w:widowControl/>
              <w:autoSpaceDE/>
              <w:autoSpaceDN/>
              <w:jc w:val="center"/>
              <w:rPr>
                <w:lang w:val="pt-BR" w:eastAsia="pt-BR"/>
              </w:rPr>
            </w:pPr>
            <w:r w:rsidRPr="006E79E9">
              <w:rPr>
                <w:lang w:val="pt-BR" w:eastAsia="pt-BR"/>
              </w:rPr>
              <w:t>UND</w:t>
            </w:r>
          </w:p>
        </w:tc>
        <w:tc>
          <w:tcPr>
            <w:tcW w:w="970" w:type="dxa"/>
          </w:tcPr>
          <w:p w:rsidR="006E79E9" w:rsidRPr="006E79E9" w:rsidRDefault="006E79E9" w:rsidP="006E79E9">
            <w:pPr>
              <w:widowControl/>
              <w:autoSpaceDE/>
              <w:autoSpaceDN/>
              <w:spacing w:line="360" w:lineRule="auto"/>
              <w:jc w:val="center"/>
              <w:rPr>
                <w:bCs/>
                <w:lang w:val="pt-BR" w:eastAsia="pt-BR"/>
              </w:rPr>
            </w:pPr>
            <w:r w:rsidRPr="006E79E9">
              <w:rPr>
                <w:bCs/>
                <w:lang w:val="pt-BR" w:eastAsia="pt-BR"/>
              </w:rPr>
              <w:t>20</w:t>
            </w:r>
          </w:p>
        </w:tc>
        <w:tc>
          <w:tcPr>
            <w:tcW w:w="1418"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76,51</w:t>
            </w:r>
          </w:p>
        </w:tc>
        <w:tc>
          <w:tcPr>
            <w:tcW w:w="1437" w:type="dxa"/>
            <w:vAlign w:val="center"/>
          </w:tcPr>
          <w:p w:rsidR="006E79E9" w:rsidRPr="000670B6" w:rsidRDefault="000F30E0" w:rsidP="000F30E0">
            <w:pPr>
              <w:widowControl/>
              <w:autoSpaceDE/>
              <w:autoSpaceDN/>
              <w:spacing w:line="360" w:lineRule="auto"/>
              <w:jc w:val="center"/>
              <w:rPr>
                <w:b/>
                <w:bCs/>
                <w:lang w:val="pt-BR" w:eastAsia="pt-BR"/>
              </w:rPr>
            </w:pPr>
            <w:r w:rsidRPr="000670B6">
              <w:rPr>
                <w:b/>
                <w:bCs/>
                <w:lang w:val="pt-BR" w:eastAsia="pt-BR"/>
              </w:rPr>
              <w:t xml:space="preserve">R$ </w:t>
            </w:r>
            <w:r w:rsidR="009B15DF" w:rsidRPr="000670B6">
              <w:rPr>
                <w:b/>
                <w:bCs/>
                <w:lang w:val="pt-BR" w:eastAsia="pt-BR"/>
              </w:rPr>
              <w:t>1.530,20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 xml:space="preserve">Vaso sanitário de louça, convencional </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 xml:space="preserve">Unidade </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40</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9B15DF" w:rsidRPr="000670B6">
              <w:rPr>
                <w:b/>
                <w:lang w:val="pt-BR" w:eastAsia="pt-BR"/>
              </w:rPr>
              <w:t>170,00</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6.800,00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bCs/>
                <w:lang w:val="pt-BR" w:eastAsia="pt-BR"/>
              </w:rPr>
            </w:pPr>
          </w:p>
        </w:tc>
        <w:tc>
          <w:tcPr>
            <w:tcW w:w="4671" w:type="dxa"/>
            <w:shd w:val="clear" w:color="auto" w:fill="auto"/>
            <w:vAlign w:val="center"/>
          </w:tcPr>
          <w:p w:rsidR="006E79E9" w:rsidRPr="006E79E9" w:rsidRDefault="006E79E9" w:rsidP="006E79E9">
            <w:pPr>
              <w:widowControl/>
              <w:adjustRightInd w:val="0"/>
              <w:jc w:val="both"/>
              <w:rPr>
                <w:lang w:val="pt-BR" w:eastAsia="pt-BR"/>
              </w:rPr>
            </w:pPr>
            <w:r w:rsidRPr="006E79E9">
              <w:rPr>
                <w:lang w:val="pt-BR" w:eastAsia="pt-BR"/>
              </w:rPr>
              <w:t>Painel Led 25W, embutido , redondo, branco frio, 6.000K, tamanho 29cm.</w:t>
            </w:r>
          </w:p>
        </w:tc>
        <w:tc>
          <w:tcPr>
            <w:tcW w:w="1305" w:type="dxa"/>
            <w:shd w:val="clear" w:color="auto" w:fill="auto"/>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unidade</w:t>
            </w:r>
          </w:p>
        </w:tc>
        <w:tc>
          <w:tcPr>
            <w:tcW w:w="970" w:type="dxa"/>
            <w:vAlign w:val="center"/>
          </w:tcPr>
          <w:p w:rsidR="006E79E9" w:rsidRPr="006E79E9" w:rsidRDefault="006E79E9" w:rsidP="006E79E9">
            <w:pPr>
              <w:widowControl/>
              <w:autoSpaceDE/>
              <w:autoSpaceDN/>
              <w:spacing w:line="360" w:lineRule="auto"/>
              <w:jc w:val="center"/>
              <w:rPr>
                <w:lang w:val="pt-BR" w:eastAsia="pt-BR"/>
              </w:rPr>
            </w:pPr>
            <w:r w:rsidRPr="006E79E9">
              <w:rPr>
                <w:lang w:val="pt-BR" w:eastAsia="pt-BR"/>
              </w:rPr>
              <w:t>60</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27,53</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1.651,80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2705C" w:rsidRDefault="006E79E9" w:rsidP="00A00766">
            <w:pPr>
              <w:adjustRightInd w:val="0"/>
              <w:jc w:val="both"/>
              <w:rPr>
                <w:rFonts w:cs="Calibri"/>
              </w:rPr>
            </w:pPr>
            <w:r w:rsidRPr="00A55A74">
              <w:rPr>
                <w:rFonts w:cs="Calibri"/>
              </w:rPr>
              <w:t>Alicate de corte de bico fino, confeccionado em aço de alta resistência, cabo com revestimento emborrachado antideslizante e isolamento de até 1000V. Indicado para corte e manuseio de fios, cabos e componentes eletrônicos de precisão.</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31,11</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93,33</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2705C" w:rsidRDefault="006E79E9" w:rsidP="00A00766">
            <w:pPr>
              <w:adjustRightInd w:val="0"/>
              <w:jc w:val="both"/>
              <w:rPr>
                <w:rFonts w:cs="Calibri"/>
              </w:rPr>
            </w:pPr>
            <w:r w:rsidRPr="003F34AB">
              <w:rPr>
                <w:rFonts w:cs="Calibri"/>
              </w:rPr>
              <w:t xml:space="preserve">Alicate de crimpagem metálico, com corpo em aço carbono, cabo anatômico emborrachado, indicado para terminação de conectores RJ45, </w:t>
            </w:r>
            <w:r w:rsidRPr="003F34AB">
              <w:rPr>
                <w:rFonts w:cs="Calibri"/>
              </w:rPr>
              <w:lastRenderedPageBreak/>
              <w:t>RJ11 e RJ12. Deve possuir função de corte e decapagem de cabos, com sistema de catraca para melhor pressão.</w:t>
            </w:r>
          </w:p>
        </w:tc>
        <w:tc>
          <w:tcPr>
            <w:tcW w:w="1305" w:type="dxa"/>
            <w:shd w:val="clear" w:color="auto" w:fill="auto"/>
          </w:tcPr>
          <w:p w:rsidR="006E79E9" w:rsidRPr="00A2705C" w:rsidRDefault="006E79E9" w:rsidP="00A00766">
            <w:pPr>
              <w:jc w:val="center"/>
              <w:rPr>
                <w:rFonts w:cs="Calibri"/>
              </w:rPr>
            </w:pPr>
            <w:r w:rsidRPr="00A2705C">
              <w:rPr>
                <w:rFonts w:cs="Calibri"/>
              </w:rPr>
              <w:lastRenderedPageBreak/>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30,63</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91,89</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2705C" w:rsidRDefault="006E79E9" w:rsidP="00A00766">
            <w:pPr>
              <w:adjustRightInd w:val="0"/>
              <w:jc w:val="both"/>
              <w:rPr>
                <w:rFonts w:cs="Calibri"/>
              </w:rPr>
            </w:pPr>
            <w:r w:rsidRPr="00A2705C">
              <w:rPr>
                <w:rFonts w:cs="Calibri"/>
              </w:rPr>
              <w:t>Kit broca para parede</w:t>
            </w:r>
            <w:r>
              <w:rPr>
                <w:rFonts w:cs="Calibri"/>
              </w:rPr>
              <w:t xml:space="preserve">- </w:t>
            </w:r>
            <w:r>
              <w:t>Jogo contendo 7 brocas para concreto e alvenaria, em aço rápido com ponta em vídea, tamanhos 3mm, 4mm, 5mm, 6mm, 7mm, 8mm e 10mm, com encaixe cilíndrico padrão, acondicionadas em estojo resistente.</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05</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48,30</w:t>
            </w:r>
          </w:p>
        </w:tc>
        <w:tc>
          <w:tcPr>
            <w:tcW w:w="1437" w:type="dxa"/>
            <w:vAlign w:val="center"/>
          </w:tcPr>
          <w:p w:rsidR="008465A2" w:rsidRPr="000670B6" w:rsidRDefault="008465A2" w:rsidP="000F30E0">
            <w:pPr>
              <w:widowControl/>
              <w:autoSpaceDE/>
              <w:autoSpaceDN/>
              <w:spacing w:line="360" w:lineRule="auto"/>
              <w:jc w:val="center"/>
              <w:rPr>
                <w:b/>
                <w:lang w:val="pt-BR" w:eastAsia="pt-BR"/>
              </w:rPr>
            </w:pPr>
          </w:p>
          <w:p w:rsidR="006E79E9" w:rsidRPr="000670B6" w:rsidRDefault="000F30E0" w:rsidP="000F30E0">
            <w:pPr>
              <w:tabs>
                <w:tab w:val="left" w:pos="629"/>
              </w:tabs>
              <w:jc w:val="center"/>
              <w:rPr>
                <w:b/>
                <w:lang w:val="pt-BR" w:eastAsia="pt-BR"/>
              </w:rPr>
            </w:pPr>
            <w:r w:rsidRPr="000670B6">
              <w:rPr>
                <w:b/>
                <w:lang w:val="pt-BR" w:eastAsia="pt-BR"/>
              </w:rPr>
              <w:t xml:space="preserve">R$ </w:t>
            </w:r>
            <w:r w:rsidR="008465A2" w:rsidRPr="000670B6">
              <w:rPr>
                <w:b/>
                <w:lang w:val="pt-BR" w:eastAsia="pt-BR"/>
              </w:rPr>
              <w:t xml:space="preserve"> 241,50</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066645" w:rsidRDefault="006E79E9" w:rsidP="00A00766">
            <w:pPr>
              <w:adjustRightInd w:val="0"/>
              <w:jc w:val="both"/>
              <w:rPr>
                <w:rFonts w:cs="Calibri"/>
              </w:rPr>
            </w:pPr>
            <w:r w:rsidRPr="00066645">
              <w:rPr>
                <w:rFonts w:cs="Calibri"/>
              </w:rPr>
              <w:t>Kit de Ferramentas Manuais MKF132 com 132 Peças e Maleta Organizadora</w:t>
            </w:r>
          </w:p>
          <w:p w:rsidR="006E79E9" w:rsidRPr="00066645" w:rsidRDefault="006E79E9" w:rsidP="00A00766">
            <w:pPr>
              <w:adjustRightInd w:val="0"/>
              <w:jc w:val="both"/>
              <w:rPr>
                <w:rFonts w:cs="Calibri"/>
              </w:rPr>
            </w:pP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186,72</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560,16</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Default="006E79E9" w:rsidP="00A00766">
            <w:pPr>
              <w:adjustRightInd w:val="0"/>
              <w:jc w:val="both"/>
            </w:pPr>
            <w:r>
              <w:rPr>
                <w:rFonts w:cs="Calibri"/>
              </w:rPr>
              <w:t xml:space="preserve">Kit Jogo De Serra Copo Bimetal - </w:t>
            </w:r>
            <w:r>
              <w:t>Conjunto de serras copo em aço bimetálico, 12 peças,  indicado para cortes em ferro, aço, alumínio, madeira e plásticos. Acompanha broca guia, mandril adaptador e estojo para acondicionamento.</w:t>
            </w:r>
          </w:p>
          <w:p w:rsidR="006E79E9" w:rsidRPr="00066645" w:rsidRDefault="006E79E9" w:rsidP="00A00766">
            <w:pPr>
              <w:adjustRightInd w:val="0"/>
              <w:jc w:val="both"/>
              <w:rPr>
                <w:rFonts w:cs="Calibri"/>
              </w:rPr>
            </w:pPr>
            <w:r w:rsidRPr="003F34AB">
              <w:rPr>
                <w:rFonts w:cs="Calibri"/>
              </w:rPr>
              <w:t>Diâmetros das serras copo: 3/4" (19 mm), 7/8" (22 mm), 1 1/8" (29 mm), 1 3/8" (35 mm), 1 1/2" (38 mm), 1 3/4" (44 mm), 2" (51 mm), 2 1/4" (57 mm), 2 1/2" (64 mm)</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375,34</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1.126,02</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066645" w:rsidRDefault="006E79E9" w:rsidP="00A00766">
            <w:pPr>
              <w:adjustRightInd w:val="0"/>
              <w:jc w:val="both"/>
              <w:rPr>
                <w:rFonts w:cs="Calibri"/>
              </w:rPr>
            </w:pPr>
            <w:r w:rsidRPr="00066645">
              <w:rPr>
                <w:rFonts w:cs="Calibri"/>
              </w:rPr>
              <w:t>Kit Com 25 Discos Para Esmerilhadeira De Corte Fino Inox/Metal 4.1/2</w:t>
            </w:r>
            <w:r>
              <w:rPr>
                <w:rFonts w:cs="Calibri"/>
              </w:rPr>
              <w:t xml:space="preserve"> </w:t>
            </w:r>
            <w:r w:rsidRPr="00066645">
              <w:rPr>
                <w:rFonts w:cs="Calibri"/>
              </w:rPr>
              <w:t>x 1,0x7/8</w:t>
            </w:r>
            <w:r>
              <w:rPr>
                <w:rFonts w:cs="Calibri"/>
              </w:rPr>
              <w:t xml:space="preserve"> - </w:t>
            </w:r>
            <w:r>
              <w:t>Discos abrasivos para corte fino, medindo 115 mm (4.1/2”) de diâmetro, 1,0 mm de espessura e furo de 7/8”, compatíveis com esmerilhadeiras angulares. Indicado para cortes em aço inoxidável e metais em geral.</w:t>
            </w:r>
          </w:p>
          <w:p w:rsidR="006E79E9" w:rsidRPr="00066645" w:rsidRDefault="006E79E9" w:rsidP="00A00766">
            <w:pPr>
              <w:adjustRightInd w:val="0"/>
              <w:jc w:val="both"/>
              <w:rPr>
                <w:rFonts w:cs="Calibri"/>
              </w:rPr>
            </w:pP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69,94</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8465A2" w:rsidRPr="000670B6">
              <w:rPr>
                <w:b/>
                <w:lang w:val="pt-BR" w:eastAsia="pt-BR"/>
              </w:rPr>
              <w:t>209,82</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2705C" w:rsidRDefault="006E79E9" w:rsidP="00A00766">
            <w:pPr>
              <w:adjustRightInd w:val="0"/>
              <w:jc w:val="both"/>
              <w:rPr>
                <w:rFonts w:cs="Calibri"/>
              </w:rPr>
            </w:pPr>
            <w:r w:rsidRPr="00A2705C">
              <w:rPr>
                <w:rFonts w:cs="Calibri"/>
              </w:rPr>
              <w:t>Pinça antiestética conjunto 6 peças ESD</w:t>
            </w:r>
            <w:r>
              <w:rPr>
                <w:rFonts w:cs="Calibri"/>
              </w:rPr>
              <w:t xml:space="preserve">- </w:t>
            </w:r>
            <w:r>
              <w:t>Jogo de pinças de precisão antiestáticas (ESD), confeccionadas em aço inoxidável, revestidas para dissipação de carga eletrostática, com diferentes formatos de pontas (reta e curvada), acondicionadas em estojo.</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02</w:t>
            </w:r>
          </w:p>
        </w:tc>
        <w:tc>
          <w:tcPr>
            <w:tcW w:w="1418" w:type="dxa"/>
            <w:vAlign w:val="center"/>
          </w:tcPr>
          <w:p w:rsidR="00497792"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69,67</w:t>
            </w:r>
          </w:p>
          <w:p w:rsidR="006E79E9" w:rsidRPr="000670B6" w:rsidRDefault="006E79E9" w:rsidP="000F30E0">
            <w:pPr>
              <w:tabs>
                <w:tab w:val="left" w:pos="882"/>
              </w:tabs>
              <w:jc w:val="center"/>
              <w:rPr>
                <w:b/>
                <w:lang w:val="pt-BR" w:eastAsia="pt-BR"/>
              </w:rPr>
            </w:pP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139,34</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2705C" w:rsidRDefault="006E79E9" w:rsidP="00A00766">
            <w:pPr>
              <w:adjustRightInd w:val="0"/>
              <w:jc w:val="both"/>
              <w:rPr>
                <w:rFonts w:cs="Calibri"/>
              </w:rPr>
            </w:pPr>
            <w:r w:rsidRPr="00A2705C">
              <w:rPr>
                <w:rFonts w:cs="Calibri"/>
              </w:rPr>
              <w:t>Pincel antiestático (para limpeza de placas e componentes internos)</w:t>
            </w:r>
            <w:r>
              <w:rPr>
                <w:rFonts w:cs="Calibri"/>
              </w:rPr>
              <w:t xml:space="preserve">- </w:t>
            </w:r>
            <w:r>
              <w:t>Pincel de cerdas macias antiestáticas (ESD), cabo em plástico dissipativo, indicado para limpeza de placas de circuito e componentes internos sem risco de descarga eletrostática.</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14,93</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44,79</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2705C" w:rsidRDefault="006E79E9" w:rsidP="00A00766">
            <w:pPr>
              <w:adjustRightInd w:val="0"/>
              <w:jc w:val="both"/>
              <w:rPr>
                <w:rFonts w:cs="Calibri"/>
              </w:rPr>
            </w:pPr>
            <w:r w:rsidRPr="00A2705C">
              <w:rPr>
                <w:rFonts w:cs="Calibri"/>
              </w:rPr>
              <w:t>Testador de cabo de rede (RJ45)</w:t>
            </w:r>
            <w:r>
              <w:rPr>
                <w:rFonts w:cs="Calibri"/>
              </w:rPr>
              <w:t xml:space="preserve"> - </w:t>
            </w:r>
            <w:r>
              <w:t>Testador portátil de cabos de rede RJ45 (UTP/STP), alimentação por bateria 9V, com indicadores luminosos de funcionamento, possibilitando a verificação de continuidade, falhas de crimpagem, pares trocados e curtos.</w:t>
            </w:r>
          </w:p>
        </w:tc>
        <w:tc>
          <w:tcPr>
            <w:tcW w:w="1305" w:type="dxa"/>
            <w:shd w:val="clear" w:color="auto" w:fill="auto"/>
          </w:tcPr>
          <w:p w:rsidR="006E79E9" w:rsidRPr="00A2705C" w:rsidRDefault="006E79E9" w:rsidP="00A00766">
            <w:pPr>
              <w:jc w:val="center"/>
              <w:rPr>
                <w:rFonts w:cs="Calibri"/>
              </w:rPr>
            </w:pPr>
            <w:r w:rsidRPr="00A2705C">
              <w:rPr>
                <w:rFonts w:cs="Calibri"/>
              </w:rPr>
              <w:t xml:space="preserve">UNIDADE </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73,02</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219,06</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55A74" w:rsidRDefault="006E79E9" w:rsidP="00A00766">
            <w:pPr>
              <w:adjustRightInd w:val="0"/>
              <w:jc w:val="both"/>
              <w:rPr>
                <w:rFonts w:cs="Calibri"/>
              </w:rPr>
            </w:pPr>
            <w:r w:rsidRPr="00A55A74">
              <w:rPr>
                <w:rFonts w:cs="Calibri"/>
              </w:rPr>
              <w:t>Espátula plástica (para abertura de notebook)</w:t>
            </w:r>
            <w:r>
              <w:rPr>
                <w:rFonts w:cs="Calibri"/>
              </w:rPr>
              <w:t xml:space="preserve"> - </w:t>
            </w:r>
            <w:r>
              <w:t xml:space="preserve">Ferramenta confeccionada em plástico resistente (nylon ou ABS), com bordas finas e arredondadas, não condutiva, própria para abertura de notebooks, tablets e demais equipamentos eletrônicos sem causar riscos ou danos às superfícies. Dimensões aproximadas de 15 cm de </w:t>
            </w:r>
            <w:r>
              <w:lastRenderedPageBreak/>
              <w:t>comprimento, leve e de fácil manuseio, reutilizável.</w:t>
            </w:r>
          </w:p>
        </w:tc>
        <w:tc>
          <w:tcPr>
            <w:tcW w:w="1305" w:type="dxa"/>
            <w:shd w:val="clear" w:color="auto" w:fill="auto"/>
          </w:tcPr>
          <w:p w:rsidR="006E79E9" w:rsidRPr="00A2705C" w:rsidRDefault="006E79E9" w:rsidP="00A00766">
            <w:pPr>
              <w:jc w:val="center"/>
              <w:rPr>
                <w:rFonts w:cs="Calibri"/>
              </w:rPr>
            </w:pPr>
            <w:r w:rsidRPr="00A2705C">
              <w:rPr>
                <w:rFonts w:cs="Calibri"/>
              </w:rPr>
              <w:lastRenderedPageBreak/>
              <w:t>UND</w:t>
            </w:r>
          </w:p>
        </w:tc>
        <w:tc>
          <w:tcPr>
            <w:tcW w:w="970" w:type="dxa"/>
            <w:vAlign w:val="center"/>
          </w:tcPr>
          <w:p w:rsidR="006E79E9" w:rsidRPr="00A55A74" w:rsidRDefault="006E79E9" w:rsidP="006E79E9">
            <w:pPr>
              <w:spacing w:line="360" w:lineRule="auto"/>
              <w:jc w:val="center"/>
              <w:rPr>
                <w:rFonts w:cs="Calibri"/>
              </w:rPr>
            </w:pPr>
            <w:r w:rsidRPr="00A55A74">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15,25</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45,75</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55A74" w:rsidRDefault="006E79E9" w:rsidP="00A00766">
            <w:pPr>
              <w:adjustRightInd w:val="0"/>
              <w:jc w:val="both"/>
              <w:rPr>
                <w:rFonts w:cs="Calibri"/>
              </w:rPr>
            </w:pPr>
            <w:r w:rsidRPr="00A55A74">
              <w:rPr>
                <w:rFonts w:cs="Calibri"/>
              </w:rPr>
              <w:t>Esmerilhadeira/Lixadeira Angular a Bateria – Equipamento portátil, sem fio, com motor de alta performance, rotação mínima de 8.000 RPM, alimentação por bateria de íons de lítio recarregável, com tensão mínima de 18V. Possuir empunhadura ergonômica, protetor de disco ajustável e dispositivo de segurança contra acionamento acidental. Compatível com discos de corte e desbaste de 4.1/2" (115 mm) ou 5" (125 mm). Acompanha 1 bateria de lítio, 1 carregador bivolt automático e manual de instruções em português. Garantia mínima de 12 meses.</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55A74" w:rsidRDefault="006E79E9" w:rsidP="006E79E9">
            <w:pPr>
              <w:spacing w:line="360" w:lineRule="auto"/>
              <w:jc w:val="center"/>
              <w:rPr>
                <w:rFonts w:cs="Calibri"/>
              </w:rPr>
            </w:pPr>
            <w:r w:rsidRPr="00A55A74">
              <w:rPr>
                <w:rFonts w:cs="Calibri"/>
              </w:rPr>
              <w:t>02</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712,14</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1.424,28</w:t>
            </w:r>
          </w:p>
        </w:tc>
      </w:tr>
      <w:tr w:rsidR="006E79E9" w:rsidRPr="006E79E9" w:rsidTr="000F30E0">
        <w:tc>
          <w:tcPr>
            <w:tcW w:w="851" w:type="dxa"/>
            <w:shd w:val="clear" w:color="auto" w:fill="auto"/>
          </w:tcPr>
          <w:p w:rsidR="006E79E9" w:rsidRPr="006E79E9" w:rsidRDefault="006E79E9" w:rsidP="009D4D9E">
            <w:pPr>
              <w:widowControl/>
              <w:numPr>
                <w:ilvl w:val="0"/>
                <w:numId w:val="35"/>
              </w:numPr>
              <w:autoSpaceDE/>
              <w:autoSpaceDN/>
              <w:spacing w:after="200" w:line="360" w:lineRule="auto"/>
              <w:contextualSpacing/>
              <w:jc w:val="both"/>
              <w:rPr>
                <w:rFonts w:ascii="Calibri" w:hAnsi="Calibri" w:cs="Calibri"/>
                <w:bCs/>
                <w:lang w:val="pt-BR" w:eastAsia="pt-BR"/>
              </w:rPr>
            </w:pPr>
          </w:p>
        </w:tc>
        <w:tc>
          <w:tcPr>
            <w:tcW w:w="4671" w:type="dxa"/>
            <w:shd w:val="clear" w:color="auto" w:fill="auto"/>
          </w:tcPr>
          <w:p w:rsidR="006E79E9" w:rsidRPr="00A55A74" w:rsidRDefault="006E79E9" w:rsidP="00A00766">
            <w:pPr>
              <w:adjustRightInd w:val="0"/>
              <w:jc w:val="both"/>
              <w:rPr>
                <w:rFonts w:cs="Calibri"/>
              </w:rPr>
            </w:pPr>
            <w:r w:rsidRPr="00A55A74">
              <w:rPr>
                <w:rFonts w:cs="Calibri"/>
              </w:rPr>
              <w:t>Furadeira e Parafusadeira de Impacto Sem Fio 21V com LED, 2 Baterias Recarregáveis Bivolt e 32 Acessórios - Maleta Completa para Uso Profissional e Doméstico</w:t>
            </w:r>
          </w:p>
        </w:tc>
        <w:tc>
          <w:tcPr>
            <w:tcW w:w="1305" w:type="dxa"/>
            <w:shd w:val="clear" w:color="auto" w:fill="auto"/>
          </w:tcPr>
          <w:p w:rsidR="006E79E9" w:rsidRPr="00A2705C" w:rsidRDefault="006E79E9" w:rsidP="00A00766">
            <w:pPr>
              <w:jc w:val="center"/>
              <w:rPr>
                <w:rFonts w:cs="Calibri"/>
              </w:rPr>
            </w:pPr>
            <w:r w:rsidRPr="00A2705C">
              <w:rPr>
                <w:rFonts w:cs="Calibri"/>
              </w:rPr>
              <w:t>UND</w:t>
            </w:r>
          </w:p>
        </w:tc>
        <w:tc>
          <w:tcPr>
            <w:tcW w:w="970" w:type="dxa"/>
            <w:vAlign w:val="center"/>
          </w:tcPr>
          <w:p w:rsidR="006E79E9" w:rsidRPr="00A2705C" w:rsidRDefault="006E79E9" w:rsidP="006E79E9">
            <w:pPr>
              <w:spacing w:line="360" w:lineRule="auto"/>
              <w:jc w:val="center"/>
              <w:rPr>
                <w:rFonts w:cs="Calibri"/>
              </w:rPr>
            </w:pPr>
            <w:r w:rsidRPr="00A2705C">
              <w:rPr>
                <w:rFonts w:cs="Calibri"/>
              </w:rPr>
              <w:t>03</w:t>
            </w:r>
          </w:p>
        </w:tc>
        <w:tc>
          <w:tcPr>
            <w:tcW w:w="1418"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257,19</w:t>
            </w:r>
          </w:p>
        </w:tc>
        <w:tc>
          <w:tcPr>
            <w:tcW w:w="1437" w:type="dxa"/>
            <w:vAlign w:val="center"/>
          </w:tcPr>
          <w:p w:rsidR="006E79E9" w:rsidRPr="000670B6" w:rsidRDefault="000F30E0" w:rsidP="000F30E0">
            <w:pPr>
              <w:widowControl/>
              <w:autoSpaceDE/>
              <w:autoSpaceDN/>
              <w:spacing w:line="360" w:lineRule="auto"/>
              <w:jc w:val="center"/>
              <w:rPr>
                <w:b/>
                <w:lang w:val="pt-BR" w:eastAsia="pt-BR"/>
              </w:rPr>
            </w:pPr>
            <w:r w:rsidRPr="000670B6">
              <w:rPr>
                <w:b/>
                <w:lang w:val="pt-BR" w:eastAsia="pt-BR"/>
              </w:rPr>
              <w:t xml:space="preserve">R$ </w:t>
            </w:r>
            <w:r w:rsidR="00497792" w:rsidRPr="000670B6">
              <w:rPr>
                <w:b/>
                <w:lang w:val="pt-BR" w:eastAsia="pt-BR"/>
              </w:rPr>
              <w:t>771,57</w:t>
            </w:r>
          </w:p>
        </w:tc>
      </w:tr>
    </w:tbl>
    <w:p w:rsidR="006E79E9" w:rsidRDefault="006E79E9" w:rsidP="00225480">
      <w:pPr>
        <w:pStyle w:val="Corpodetexto"/>
        <w:spacing w:before="1"/>
        <w:ind w:left="0"/>
        <w:jc w:val="left"/>
        <w:rPr>
          <w:b/>
          <w:sz w:val="14"/>
        </w:rPr>
      </w:pPr>
    </w:p>
    <w:p w:rsidR="006E79E9" w:rsidRDefault="006E79E9" w:rsidP="00225480">
      <w:pPr>
        <w:pStyle w:val="Corpodetexto"/>
        <w:spacing w:before="1"/>
        <w:ind w:left="0"/>
        <w:jc w:val="left"/>
        <w:rPr>
          <w:b/>
          <w:sz w:val="14"/>
        </w:rPr>
      </w:pPr>
    </w:p>
    <w:p w:rsidR="00D11C79" w:rsidRPr="000200C8" w:rsidRDefault="00D11C79" w:rsidP="000200C8">
      <w:pPr>
        <w:spacing w:line="360" w:lineRule="auto"/>
        <w:contextualSpacing/>
        <w:jc w:val="both"/>
      </w:pPr>
      <w:r w:rsidRPr="000200C8">
        <w:t xml:space="preserve">1.5.3.2- Os </w:t>
      </w:r>
      <w:r w:rsidRPr="000200C8">
        <w:rPr>
          <w:b/>
        </w:rPr>
        <w:t>itens 01 a</w:t>
      </w:r>
      <w:r w:rsidR="000F30E0" w:rsidRPr="000200C8">
        <w:rPr>
          <w:b/>
        </w:rPr>
        <w:t xml:space="preserve"> 158  </w:t>
      </w:r>
      <w:r w:rsidRPr="000200C8">
        <w:t>correspondem ao</w:t>
      </w:r>
      <w:r w:rsidRPr="000200C8">
        <w:rPr>
          <w:b/>
          <w:bCs/>
        </w:rPr>
        <w:t xml:space="preserve"> </w:t>
      </w:r>
      <w:r w:rsidR="000F30E0" w:rsidRPr="000200C8">
        <w:rPr>
          <w:b/>
          <w:bCs/>
        </w:rPr>
        <w:t xml:space="preserve"> </w:t>
      </w:r>
      <w:r w:rsidR="000F30E0" w:rsidRPr="000200C8">
        <w:rPr>
          <w:b/>
        </w:rPr>
        <w:t xml:space="preserve">LOTE 01 - MATERIAIS DE CONSTRUÇÃO - ESTRUTURAL, ELÉTRICO E HIDRÁULICA </w:t>
      </w:r>
      <w:r w:rsidRPr="000200C8">
        <w:t xml:space="preserve">, e os </w:t>
      </w:r>
      <w:r w:rsidR="000F30E0" w:rsidRPr="000200C8">
        <w:rPr>
          <w:b/>
        </w:rPr>
        <w:t>itens 159 a 170</w:t>
      </w:r>
      <w:r w:rsidRPr="000200C8">
        <w:rPr>
          <w:b/>
        </w:rPr>
        <w:t xml:space="preserve"> </w:t>
      </w:r>
      <w:r w:rsidRPr="000200C8">
        <w:t>correspondem ao</w:t>
      </w:r>
      <w:r w:rsidRPr="000200C8">
        <w:rPr>
          <w:b/>
          <w:bCs/>
        </w:rPr>
        <w:t xml:space="preserve"> </w:t>
      </w:r>
      <w:r w:rsidR="000F30E0" w:rsidRPr="000200C8">
        <w:rPr>
          <w:b/>
          <w:bCs/>
        </w:rPr>
        <w:t>LOTE 02 – FERRAMENTAS EM GERAL,</w:t>
      </w:r>
      <w:r w:rsidRPr="000200C8">
        <w:t xml:space="preserve"> conforme disposto no item 1.2 do Termo de Referência. </w:t>
      </w:r>
    </w:p>
    <w:p w:rsidR="000670B6" w:rsidRPr="000200C8" w:rsidRDefault="000670B6" w:rsidP="000200C8">
      <w:pPr>
        <w:spacing w:line="360" w:lineRule="auto"/>
        <w:contextualSpacing/>
        <w:jc w:val="both"/>
        <w:rPr>
          <w:b/>
        </w:rPr>
      </w:pPr>
    </w:p>
    <w:p w:rsidR="00AD328E" w:rsidRPr="00D11C79" w:rsidRDefault="00D11C79" w:rsidP="000200C8">
      <w:pPr>
        <w:spacing w:line="360" w:lineRule="auto"/>
        <w:jc w:val="both"/>
      </w:pPr>
      <w:r w:rsidRPr="000200C8">
        <w:t>1.5.3.3- Considerando que o critério de julgamento estabelecido é o de menor preço por item, e que a plataforma utilizada para a realização do certame não permite o cadastramento de itens em lotes separados com esse critério, os Lotes 01 e 02, conforme disposto no item 1.2 do Termo de Referência, foram unificados em um único grupo de itens. Com isso, cada item será julgado individualmente, com base no menor preço unitário ofertado, respeitando as exigências técnicas do Termo de Referência.</w:t>
      </w:r>
      <w:r w:rsidRPr="00052ABF">
        <w:t xml:space="preserve"> </w:t>
      </w:r>
    </w:p>
    <w:p w:rsidR="00AD328E" w:rsidRPr="00AD328E" w:rsidRDefault="00225480" w:rsidP="00F5147E">
      <w:pPr>
        <w:pStyle w:val="PargrafodaLista"/>
        <w:tabs>
          <w:tab w:val="left" w:pos="142"/>
        </w:tabs>
        <w:spacing w:before="53" w:line="360" w:lineRule="auto"/>
        <w:ind w:left="0"/>
        <w:rPr>
          <w:b/>
          <w:spacing w:val="-2"/>
        </w:rPr>
      </w:pPr>
      <w:r w:rsidRPr="00F5147E">
        <w:rPr>
          <w:b/>
        </w:rPr>
        <w:t xml:space="preserve">2 - </w:t>
      </w:r>
      <w:r w:rsidR="009F25B4" w:rsidRPr="00F5147E">
        <w:rPr>
          <w:b/>
        </w:rPr>
        <w:t>DAS</w:t>
      </w:r>
      <w:r w:rsidR="009F25B4" w:rsidRPr="00F5147E">
        <w:rPr>
          <w:b/>
          <w:spacing w:val="-1"/>
        </w:rPr>
        <w:t xml:space="preserve"> </w:t>
      </w:r>
      <w:r w:rsidR="009F25B4" w:rsidRPr="00F5147E">
        <w:rPr>
          <w:b/>
        </w:rPr>
        <w:t>CONDIÇÕES</w:t>
      </w:r>
      <w:r w:rsidR="009F25B4" w:rsidRPr="00F5147E">
        <w:rPr>
          <w:b/>
          <w:spacing w:val="-2"/>
        </w:rPr>
        <w:t xml:space="preserve"> </w:t>
      </w:r>
      <w:r w:rsidR="009F25B4" w:rsidRPr="00F5147E">
        <w:rPr>
          <w:b/>
        </w:rPr>
        <w:t>DE</w:t>
      </w:r>
      <w:r w:rsidR="009F25B4" w:rsidRPr="00F5147E">
        <w:rPr>
          <w:b/>
          <w:spacing w:val="-1"/>
        </w:rPr>
        <w:t xml:space="preserve"> </w:t>
      </w:r>
      <w:r w:rsidR="009F25B4" w:rsidRPr="00F5147E">
        <w:rPr>
          <w:b/>
          <w:spacing w:val="-2"/>
        </w:rPr>
        <w:t>PARTICIPAÇÃO</w:t>
      </w:r>
    </w:p>
    <w:p w:rsidR="00ED6EFD" w:rsidRPr="00F5147E" w:rsidRDefault="00225480" w:rsidP="00F5147E">
      <w:pPr>
        <w:pStyle w:val="PargrafodaLista"/>
        <w:tabs>
          <w:tab w:val="left" w:pos="142"/>
          <w:tab w:val="left" w:pos="1214"/>
        </w:tabs>
        <w:spacing w:before="115" w:line="360" w:lineRule="auto"/>
        <w:ind w:left="0"/>
      </w:pPr>
      <w:r w:rsidRPr="00F5147E">
        <w:t xml:space="preserve">2.1 - </w:t>
      </w:r>
      <w:r w:rsidR="009F25B4" w:rsidRPr="00F5147E">
        <w:t>Poderão</w:t>
      </w:r>
      <w:r w:rsidR="009F25B4" w:rsidRPr="00F5147E">
        <w:rPr>
          <w:spacing w:val="-2"/>
        </w:rPr>
        <w:t xml:space="preserve"> </w:t>
      </w:r>
      <w:r w:rsidR="009F25B4" w:rsidRPr="00F5147E">
        <w:t>participar</w:t>
      </w:r>
      <w:r w:rsidR="009F25B4" w:rsidRPr="00F5147E">
        <w:rPr>
          <w:spacing w:val="-1"/>
        </w:rPr>
        <w:t xml:space="preserve"> </w:t>
      </w:r>
      <w:r w:rsidR="009F25B4" w:rsidRPr="00F5147E">
        <w:t>deste</w:t>
      </w:r>
      <w:r w:rsidR="009F25B4" w:rsidRPr="00F5147E">
        <w:rPr>
          <w:spacing w:val="-3"/>
        </w:rPr>
        <w:t xml:space="preserve"> </w:t>
      </w:r>
      <w:r w:rsidR="009F25B4" w:rsidRPr="00F5147E">
        <w:t>Pregão</w:t>
      </w:r>
      <w:r w:rsidR="009F25B4" w:rsidRPr="00F5147E">
        <w:rPr>
          <w:spacing w:val="-2"/>
        </w:rPr>
        <w:t xml:space="preserve"> </w:t>
      </w:r>
      <w:r w:rsidR="009F25B4" w:rsidRPr="00F5147E">
        <w:t>os</w:t>
      </w:r>
      <w:r w:rsidR="009F25B4" w:rsidRPr="00F5147E">
        <w:rPr>
          <w:spacing w:val="-2"/>
        </w:rPr>
        <w:t xml:space="preserve"> </w:t>
      </w:r>
      <w:r w:rsidR="009F25B4" w:rsidRPr="00F5147E">
        <w:t>interessados</w:t>
      </w:r>
      <w:r w:rsidR="009F25B4" w:rsidRPr="00F5147E">
        <w:rPr>
          <w:spacing w:val="-2"/>
        </w:rPr>
        <w:t xml:space="preserve"> </w:t>
      </w:r>
      <w:r w:rsidR="009F25B4" w:rsidRPr="00F5147E">
        <w:t>que</w:t>
      </w:r>
      <w:r w:rsidR="009F25B4" w:rsidRPr="00F5147E">
        <w:rPr>
          <w:spacing w:val="-3"/>
        </w:rPr>
        <w:t xml:space="preserve"> </w:t>
      </w:r>
      <w:r w:rsidR="009F25B4" w:rsidRPr="00F5147E">
        <w:t>estiverem</w:t>
      </w:r>
      <w:r w:rsidR="009F25B4" w:rsidRPr="00F5147E">
        <w:rPr>
          <w:spacing w:val="-2"/>
        </w:rPr>
        <w:t xml:space="preserve"> </w:t>
      </w:r>
      <w:r w:rsidR="009F25B4" w:rsidRPr="00F5147E">
        <w:t>previamente credenciados na Plataforma LICITANET.</w:t>
      </w:r>
    </w:p>
    <w:p w:rsidR="00ED6EFD" w:rsidRPr="00F5147E" w:rsidRDefault="00225480" w:rsidP="00F5147E">
      <w:pPr>
        <w:pStyle w:val="PargrafodaLista"/>
        <w:tabs>
          <w:tab w:val="left" w:pos="142"/>
          <w:tab w:val="left" w:pos="1226"/>
        </w:tabs>
        <w:spacing w:before="121" w:line="360" w:lineRule="auto"/>
        <w:ind w:left="0"/>
      </w:pPr>
      <w:r w:rsidRPr="00F5147E">
        <w:t xml:space="preserve">2.2 - </w:t>
      </w:r>
      <w:r w:rsidR="009F25B4" w:rsidRPr="00F5147E">
        <w:t xml:space="preserve">Os interessados deverão atender às condições exigidas no cadastramento na Plataforma </w:t>
      </w:r>
      <w:r w:rsidR="009F25B4" w:rsidRPr="00F5147E">
        <w:rPr>
          <w:spacing w:val="-2"/>
        </w:rPr>
        <w:t>Licitanet.</w:t>
      </w:r>
    </w:p>
    <w:p w:rsidR="00ED6EFD" w:rsidRPr="00F5147E" w:rsidRDefault="00225480" w:rsidP="00F5147E">
      <w:pPr>
        <w:pStyle w:val="PargrafodaLista"/>
        <w:tabs>
          <w:tab w:val="left" w:pos="142"/>
          <w:tab w:val="left" w:pos="1279"/>
        </w:tabs>
        <w:spacing w:line="360" w:lineRule="auto"/>
        <w:ind w:left="0"/>
        <w:rPr>
          <w:b/>
        </w:rPr>
      </w:pPr>
      <w:r w:rsidRPr="00F5147E">
        <w:t xml:space="preserve">2.3 - </w:t>
      </w:r>
      <w:r w:rsidR="009F25B4" w:rsidRPr="00F5147E">
        <w:t>O</w:t>
      </w:r>
      <w:r w:rsidR="009F25B4" w:rsidRPr="00F5147E">
        <w:rPr>
          <w:spacing w:val="-2"/>
        </w:rPr>
        <w:t xml:space="preserve"> </w:t>
      </w:r>
      <w:r w:rsidR="009F25B4" w:rsidRPr="00F5147E">
        <w:t>licitante</w:t>
      </w:r>
      <w:r w:rsidR="009F25B4" w:rsidRPr="00F5147E">
        <w:rPr>
          <w:spacing w:val="-2"/>
        </w:rPr>
        <w:t xml:space="preserve"> </w:t>
      </w:r>
      <w:r w:rsidR="009F25B4" w:rsidRPr="00F5147E">
        <w:t>responsabiliza-se</w:t>
      </w:r>
      <w:r w:rsidR="009F25B4" w:rsidRPr="00F5147E">
        <w:rPr>
          <w:spacing w:val="-2"/>
        </w:rPr>
        <w:t xml:space="preserve"> </w:t>
      </w:r>
      <w:r w:rsidR="009F25B4" w:rsidRPr="00F5147E">
        <w:t>exclusiva</w:t>
      </w:r>
      <w:r w:rsidR="009F25B4" w:rsidRPr="00F5147E">
        <w:rPr>
          <w:spacing w:val="-2"/>
        </w:rPr>
        <w:t xml:space="preserve"> </w:t>
      </w:r>
      <w:r w:rsidR="009F25B4" w:rsidRPr="00F5147E">
        <w:t>e</w:t>
      </w:r>
      <w:r w:rsidR="009F25B4" w:rsidRPr="00F5147E">
        <w:rPr>
          <w:spacing w:val="-2"/>
        </w:rPr>
        <w:t xml:space="preserve"> </w:t>
      </w:r>
      <w:r w:rsidR="009F25B4" w:rsidRPr="00F5147E">
        <w:t>formalmente</w:t>
      </w:r>
      <w:r w:rsidR="009F25B4" w:rsidRPr="00F5147E">
        <w:rPr>
          <w:spacing w:val="-2"/>
        </w:rPr>
        <w:t xml:space="preserve"> </w:t>
      </w:r>
      <w:r w:rsidR="009F25B4" w:rsidRPr="00F5147E">
        <w:t>pelas</w:t>
      </w:r>
      <w:r w:rsidR="009F25B4" w:rsidRPr="00F5147E">
        <w:rPr>
          <w:spacing w:val="-2"/>
        </w:rPr>
        <w:t xml:space="preserve"> </w:t>
      </w:r>
      <w:r w:rsidR="009F25B4" w:rsidRPr="00F5147E">
        <w:t>transações</w:t>
      </w:r>
      <w:r w:rsidR="009F25B4" w:rsidRPr="00F5147E">
        <w:rPr>
          <w:spacing w:val="-1"/>
        </w:rPr>
        <w:t xml:space="preserve"> </w:t>
      </w:r>
      <w:r w:rsidR="009F25B4" w:rsidRPr="00F5147E">
        <w:t>efetuadas</w:t>
      </w:r>
      <w:r w:rsidR="009F25B4" w:rsidRPr="00F5147E">
        <w:rPr>
          <w:spacing w:val="-1"/>
        </w:rPr>
        <w:t xml:space="preserve"> </w:t>
      </w:r>
      <w:r w:rsidR="009F25B4" w:rsidRPr="00F5147E">
        <w:t>em</w:t>
      </w:r>
      <w:r w:rsidR="009F25B4" w:rsidRPr="00F5147E">
        <w:rPr>
          <w:spacing w:val="-1"/>
        </w:rPr>
        <w:t xml:space="preserve"> </w:t>
      </w:r>
      <w:r w:rsidR="009F25B4" w:rsidRPr="00F5147E">
        <w:t>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225480" w:rsidRPr="00F5147E" w:rsidRDefault="00225480" w:rsidP="00F5147E">
      <w:pPr>
        <w:pStyle w:val="PargrafodaLista"/>
        <w:tabs>
          <w:tab w:val="left" w:pos="142"/>
          <w:tab w:val="left" w:pos="1279"/>
        </w:tabs>
        <w:spacing w:line="360" w:lineRule="auto"/>
        <w:ind w:left="0"/>
        <w:rPr>
          <w:b/>
        </w:rPr>
      </w:pPr>
      <w:r w:rsidRPr="00F5147E">
        <w:t xml:space="preserve">2.4 - </w:t>
      </w:r>
      <w:r w:rsidR="009F25B4" w:rsidRPr="00F5147E">
        <w:t xml:space="preserve">É de responsabilidade do cadastrado conferir a exatidão dos seus dados cadastrais nos </w:t>
      </w:r>
      <w:r w:rsidR="009F25B4" w:rsidRPr="00F5147E">
        <w:lastRenderedPageBreak/>
        <w:t>sistemas relacionados no item anterior e mantê-los atualizados junto aos órgãos responsáveis pela</w:t>
      </w:r>
      <w:r w:rsidR="009F25B4" w:rsidRPr="00F5147E">
        <w:rPr>
          <w:spacing w:val="-2"/>
        </w:rPr>
        <w:t xml:space="preserve"> </w:t>
      </w:r>
      <w:r w:rsidR="009F25B4" w:rsidRPr="00F5147E">
        <w:t>informação,</w:t>
      </w:r>
      <w:r w:rsidR="009F25B4" w:rsidRPr="00F5147E">
        <w:rPr>
          <w:spacing w:val="-1"/>
        </w:rPr>
        <w:t xml:space="preserve"> </w:t>
      </w:r>
      <w:r w:rsidR="009F25B4" w:rsidRPr="00F5147E">
        <w:t>devendo</w:t>
      </w:r>
      <w:r w:rsidR="009F25B4" w:rsidRPr="00F5147E">
        <w:rPr>
          <w:spacing w:val="-1"/>
        </w:rPr>
        <w:t xml:space="preserve"> </w:t>
      </w:r>
      <w:r w:rsidR="009F25B4" w:rsidRPr="00F5147E">
        <w:t>proceder,</w:t>
      </w:r>
      <w:r w:rsidR="009F25B4" w:rsidRPr="00F5147E">
        <w:rPr>
          <w:spacing w:val="-2"/>
        </w:rPr>
        <w:t xml:space="preserve"> </w:t>
      </w:r>
      <w:r w:rsidR="009F25B4" w:rsidRPr="00F5147E">
        <w:t>imediatamente,</w:t>
      </w:r>
      <w:r w:rsidR="009F25B4" w:rsidRPr="00F5147E">
        <w:rPr>
          <w:spacing w:val="-1"/>
        </w:rPr>
        <w:t xml:space="preserve"> </w:t>
      </w:r>
      <w:r w:rsidR="009F25B4" w:rsidRPr="00F5147E">
        <w:t>à</w:t>
      </w:r>
      <w:r w:rsidR="009F25B4" w:rsidRPr="00F5147E">
        <w:rPr>
          <w:spacing w:val="-2"/>
        </w:rPr>
        <w:t xml:space="preserve"> </w:t>
      </w:r>
      <w:r w:rsidR="009F25B4" w:rsidRPr="00F5147E">
        <w:t>correção</w:t>
      </w:r>
      <w:r w:rsidR="009F25B4" w:rsidRPr="00F5147E">
        <w:rPr>
          <w:spacing w:val="-1"/>
        </w:rPr>
        <w:t xml:space="preserve"> </w:t>
      </w:r>
      <w:r w:rsidR="009F25B4" w:rsidRPr="00F5147E">
        <w:t>ou</w:t>
      </w:r>
      <w:r w:rsidR="009F25B4" w:rsidRPr="00F5147E">
        <w:rPr>
          <w:spacing w:val="-1"/>
        </w:rPr>
        <w:t xml:space="preserve"> </w:t>
      </w:r>
      <w:r w:rsidR="009F25B4" w:rsidRPr="00F5147E">
        <w:t>à</w:t>
      </w:r>
      <w:r w:rsidR="009F25B4" w:rsidRPr="00F5147E">
        <w:rPr>
          <w:spacing w:val="-2"/>
        </w:rPr>
        <w:t xml:space="preserve"> </w:t>
      </w:r>
      <w:r w:rsidR="009F25B4" w:rsidRPr="00F5147E">
        <w:t>alteração</w:t>
      </w:r>
      <w:r w:rsidR="009F25B4" w:rsidRPr="00F5147E">
        <w:rPr>
          <w:spacing w:val="-1"/>
        </w:rPr>
        <w:t xml:space="preserve"> </w:t>
      </w:r>
      <w:r w:rsidR="009F25B4" w:rsidRPr="00F5147E">
        <w:t>dos</w:t>
      </w:r>
      <w:r w:rsidR="009F25B4" w:rsidRPr="00F5147E">
        <w:rPr>
          <w:spacing w:val="-1"/>
        </w:rPr>
        <w:t xml:space="preserve"> </w:t>
      </w:r>
      <w:r w:rsidR="009F25B4" w:rsidRPr="00F5147E">
        <w:t>registros</w:t>
      </w:r>
      <w:r w:rsidR="009F25B4" w:rsidRPr="00F5147E">
        <w:rPr>
          <w:spacing w:val="-2"/>
        </w:rPr>
        <w:t xml:space="preserve"> </w:t>
      </w:r>
      <w:r w:rsidR="009F25B4" w:rsidRPr="00F5147E">
        <w:t>tão logo identifique incorreção ou aqueles se tornem desatualizados.</w:t>
      </w:r>
    </w:p>
    <w:p w:rsidR="00ED6EFD" w:rsidRPr="00F5147E" w:rsidRDefault="00225480" w:rsidP="00F5147E">
      <w:pPr>
        <w:pStyle w:val="PargrafodaLista"/>
        <w:tabs>
          <w:tab w:val="left" w:pos="142"/>
          <w:tab w:val="left" w:pos="1279"/>
        </w:tabs>
        <w:spacing w:line="360" w:lineRule="auto"/>
        <w:ind w:left="0"/>
        <w:rPr>
          <w:b/>
        </w:rPr>
      </w:pPr>
      <w:r w:rsidRPr="00F5147E">
        <w:t>2.5 -</w:t>
      </w:r>
      <w:r w:rsidRPr="00F5147E">
        <w:rPr>
          <w:b/>
        </w:rPr>
        <w:t xml:space="preserve"> </w:t>
      </w:r>
      <w:r w:rsidR="009F25B4" w:rsidRPr="00F5147E">
        <w:t>A não observância do disposto no item anterior poderá ensejar desclassificação no momento da habilitação.</w:t>
      </w:r>
    </w:p>
    <w:p w:rsidR="00225480" w:rsidRPr="00F5147E" w:rsidRDefault="00225480" w:rsidP="00F5147E">
      <w:pPr>
        <w:pStyle w:val="PargrafodaLista"/>
        <w:tabs>
          <w:tab w:val="left" w:pos="142"/>
          <w:tab w:val="left" w:pos="1279"/>
        </w:tabs>
        <w:spacing w:line="360" w:lineRule="auto"/>
        <w:ind w:left="0"/>
      </w:pPr>
      <w:r w:rsidRPr="00F5147E">
        <w:t xml:space="preserve">2.6 - </w:t>
      </w:r>
      <w:r w:rsidR="009F25B4" w:rsidRPr="00F5147E">
        <w:t>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F5147E" w:rsidRDefault="00225480" w:rsidP="00F5147E">
      <w:pPr>
        <w:pStyle w:val="PargrafodaLista"/>
        <w:tabs>
          <w:tab w:val="left" w:pos="1279"/>
        </w:tabs>
        <w:spacing w:line="360" w:lineRule="auto"/>
        <w:ind w:left="0" w:right="13"/>
        <w:rPr>
          <w:b/>
        </w:rPr>
      </w:pPr>
      <w:r w:rsidRPr="00F5147E">
        <w:rPr>
          <w:b/>
        </w:rPr>
        <w:t xml:space="preserve">2.7 - </w:t>
      </w:r>
      <w:r w:rsidR="009F25B4" w:rsidRPr="00F5147E">
        <w:rPr>
          <w:b/>
        </w:rPr>
        <w:t>DA</w:t>
      </w:r>
      <w:r w:rsidR="009F25B4" w:rsidRPr="00F5147E">
        <w:rPr>
          <w:b/>
          <w:spacing w:val="1"/>
        </w:rPr>
        <w:t xml:space="preserve"> </w:t>
      </w:r>
      <w:r w:rsidR="009F25B4" w:rsidRPr="00F5147E">
        <w:rPr>
          <w:b/>
        </w:rPr>
        <w:t>PARTICIPAÇÃO</w:t>
      </w:r>
      <w:r w:rsidR="009F25B4" w:rsidRPr="00F5147E">
        <w:rPr>
          <w:b/>
          <w:spacing w:val="-1"/>
        </w:rPr>
        <w:t xml:space="preserve"> </w:t>
      </w:r>
      <w:r w:rsidR="009F25B4" w:rsidRPr="00F5147E">
        <w:rPr>
          <w:b/>
        </w:rPr>
        <w:t>DE CONSÓRCIOS</w:t>
      </w:r>
      <w:r w:rsidR="009F25B4" w:rsidRPr="00F5147E">
        <w:rPr>
          <w:b/>
          <w:spacing w:val="-1"/>
        </w:rPr>
        <w:t xml:space="preserve"> </w:t>
      </w:r>
      <w:r w:rsidR="009F25B4" w:rsidRPr="00F5147E">
        <w:rPr>
          <w:b/>
        </w:rPr>
        <w:t xml:space="preserve">DE </w:t>
      </w:r>
      <w:r w:rsidR="009F25B4" w:rsidRPr="00F5147E">
        <w:rPr>
          <w:b/>
          <w:spacing w:val="-2"/>
        </w:rPr>
        <w:t>EMPRESAS.</w:t>
      </w:r>
    </w:p>
    <w:p w:rsidR="00ED6EFD" w:rsidRPr="00F5147E" w:rsidRDefault="00225480" w:rsidP="00F5147E">
      <w:pPr>
        <w:pStyle w:val="PargrafodaLista"/>
        <w:tabs>
          <w:tab w:val="left" w:pos="1467"/>
        </w:tabs>
        <w:spacing w:line="360" w:lineRule="auto"/>
        <w:ind w:left="0" w:right="13"/>
      </w:pPr>
      <w:r w:rsidRPr="00F5147E">
        <w:t xml:space="preserve">2.7.1 - </w:t>
      </w:r>
      <w:r w:rsidR="009F25B4" w:rsidRPr="00F5147E">
        <w:t>Quando permitida a participação de consórcio de empresas, a licitante deverá apresentar comprovação de compromisso público ou particular de constituição de consórcio, subscrito pelos consorciados, explicitando:</w:t>
      </w:r>
    </w:p>
    <w:p w:rsidR="00ED6EFD" w:rsidRPr="00F5147E" w:rsidRDefault="009F25B4" w:rsidP="00BE75C2">
      <w:pPr>
        <w:pStyle w:val="PargrafodaLista"/>
        <w:numPr>
          <w:ilvl w:val="0"/>
          <w:numId w:val="23"/>
        </w:numPr>
        <w:tabs>
          <w:tab w:val="left" w:pos="1096"/>
        </w:tabs>
        <w:spacing w:line="360" w:lineRule="auto"/>
        <w:ind w:left="851" w:right="13" w:firstLine="0"/>
        <w:jc w:val="both"/>
      </w:pPr>
      <w:r w:rsidRPr="00F5147E">
        <w:t>a</w:t>
      </w:r>
      <w:r w:rsidRPr="00F5147E">
        <w:rPr>
          <w:spacing w:val="-2"/>
        </w:rPr>
        <w:t xml:space="preserve"> </w:t>
      </w:r>
      <w:r w:rsidRPr="00F5147E">
        <w:t>composição</w:t>
      </w:r>
      <w:r w:rsidRPr="00F5147E">
        <w:rPr>
          <w:spacing w:val="-1"/>
        </w:rPr>
        <w:t xml:space="preserve"> </w:t>
      </w:r>
      <w:r w:rsidRPr="00F5147E">
        <w:t>e</w:t>
      </w:r>
      <w:r w:rsidRPr="00F5147E">
        <w:rPr>
          <w:spacing w:val="-2"/>
        </w:rPr>
        <w:t xml:space="preserve"> </w:t>
      </w:r>
      <w:r w:rsidRPr="00F5147E">
        <w:t>o percentual</w:t>
      </w:r>
      <w:r w:rsidRPr="00F5147E">
        <w:rPr>
          <w:spacing w:val="-1"/>
        </w:rPr>
        <w:t xml:space="preserve"> </w:t>
      </w:r>
      <w:r w:rsidRPr="00F5147E">
        <w:t>de</w:t>
      </w:r>
      <w:r w:rsidRPr="00F5147E">
        <w:rPr>
          <w:spacing w:val="-2"/>
        </w:rPr>
        <w:t xml:space="preserve"> </w:t>
      </w:r>
      <w:r w:rsidRPr="00F5147E">
        <w:t>participação de cada empresa</w:t>
      </w:r>
      <w:r w:rsidRPr="00F5147E">
        <w:rPr>
          <w:spacing w:val="-1"/>
        </w:rPr>
        <w:t xml:space="preserve"> </w:t>
      </w:r>
      <w:r w:rsidRPr="00F5147E">
        <w:rPr>
          <w:spacing w:val="-2"/>
        </w:rPr>
        <w:t>integrante;</w:t>
      </w:r>
    </w:p>
    <w:p w:rsidR="00ED6EFD" w:rsidRPr="00F5147E" w:rsidRDefault="009F25B4" w:rsidP="00BE75C2">
      <w:pPr>
        <w:pStyle w:val="PargrafodaLista"/>
        <w:numPr>
          <w:ilvl w:val="0"/>
          <w:numId w:val="23"/>
        </w:numPr>
        <w:tabs>
          <w:tab w:val="left" w:pos="1110"/>
        </w:tabs>
        <w:spacing w:line="360" w:lineRule="auto"/>
        <w:ind w:left="851" w:right="13" w:firstLine="0"/>
        <w:jc w:val="both"/>
      </w:pPr>
      <w:r w:rsidRPr="00F5147E">
        <w:t xml:space="preserve">o objetivo da </w:t>
      </w:r>
      <w:r w:rsidRPr="00F5147E">
        <w:rPr>
          <w:spacing w:val="-2"/>
        </w:rPr>
        <w:t>consorciação;</w:t>
      </w:r>
    </w:p>
    <w:p w:rsidR="00ED6EFD" w:rsidRPr="00F5147E" w:rsidRDefault="009F25B4" w:rsidP="00BE75C2">
      <w:pPr>
        <w:pStyle w:val="PargrafodaLista"/>
        <w:numPr>
          <w:ilvl w:val="0"/>
          <w:numId w:val="23"/>
        </w:numPr>
        <w:tabs>
          <w:tab w:val="left" w:pos="1112"/>
        </w:tabs>
        <w:spacing w:line="360" w:lineRule="auto"/>
        <w:ind w:left="851" w:right="13" w:firstLine="0"/>
        <w:jc w:val="both"/>
      </w:pPr>
      <w:r w:rsidRPr="00F5147E">
        <w:t xml:space="preserve">o prazo de duração do consórcio não inferior ao da duração do contrato/ata de registro de </w:t>
      </w:r>
      <w:r w:rsidRPr="00F5147E">
        <w:rPr>
          <w:spacing w:val="-2"/>
        </w:rPr>
        <w:t>preço;</w:t>
      </w:r>
    </w:p>
    <w:p w:rsidR="00ED6EFD" w:rsidRPr="00F5147E" w:rsidRDefault="009F25B4" w:rsidP="00BE75C2">
      <w:pPr>
        <w:pStyle w:val="PargrafodaLista"/>
        <w:numPr>
          <w:ilvl w:val="0"/>
          <w:numId w:val="23"/>
        </w:numPr>
        <w:tabs>
          <w:tab w:val="left" w:pos="1126"/>
        </w:tabs>
        <w:spacing w:before="121" w:line="360" w:lineRule="auto"/>
        <w:ind w:left="851" w:right="13" w:firstLine="0"/>
        <w:jc w:val="both"/>
      </w:pPr>
      <w:r w:rsidRPr="00F5147E">
        <w:t xml:space="preserve">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F5147E">
        <w:rPr>
          <w:spacing w:val="-2"/>
        </w:rPr>
        <w:t>contrato;</w:t>
      </w:r>
    </w:p>
    <w:p w:rsidR="00ED6EFD" w:rsidRPr="00F5147E" w:rsidRDefault="009F25B4" w:rsidP="00BE75C2">
      <w:pPr>
        <w:pStyle w:val="PargrafodaLista"/>
        <w:numPr>
          <w:ilvl w:val="0"/>
          <w:numId w:val="23"/>
        </w:numPr>
        <w:tabs>
          <w:tab w:val="left" w:pos="851"/>
          <w:tab w:val="left" w:pos="1156"/>
        </w:tabs>
        <w:spacing w:line="360" w:lineRule="auto"/>
        <w:ind w:left="851" w:right="13" w:firstLine="0"/>
        <w:jc w:val="both"/>
      </w:pPr>
      <w:r w:rsidRPr="00F5147E">
        <w:t>a declaração de responsabilidade solidária das consorciadas pelos atos praticados sob consórcio em relação a presente licitação, e ao eventual contrato dela decorrente;</w:t>
      </w:r>
    </w:p>
    <w:p w:rsidR="00ED6EFD" w:rsidRPr="00F5147E" w:rsidRDefault="009F25B4" w:rsidP="00BE75C2">
      <w:pPr>
        <w:pStyle w:val="PargrafodaLista"/>
        <w:numPr>
          <w:ilvl w:val="0"/>
          <w:numId w:val="23"/>
        </w:numPr>
        <w:tabs>
          <w:tab w:val="left" w:pos="851"/>
          <w:tab w:val="left" w:pos="1117"/>
        </w:tabs>
        <w:spacing w:line="360" w:lineRule="auto"/>
        <w:ind w:left="851" w:right="13" w:firstLine="0"/>
        <w:jc w:val="both"/>
      </w:pPr>
      <w:r w:rsidRPr="00F5147E">
        <w:t>as obrigações das consorciadas, dentre as quais o de que cada consorciada responderá isolada e solidariamente por todas as exigências pertinentes ao objeto da presente licitação,</w:t>
      </w:r>
      <w:r w:rsidRPr="00F5147E">
        <w:rPr>
          <w:spacing w:val="80"/>
        </w:rPr>
        <w:t xml:space="preserve"> </w:t>
      </w:r>
      <w:r w:rsidRPr="00F5147E">
        <w:t>até a extinção do contrato dela decorrente;</w:t>
      </w:r>
    </w:p>
    <w:p w:rsidR="00ED6EFD" w:rsidRPr="00F5147E" w:rsidRDefault="009F25B4" w:rsidP="00BE75C2">
      <w:pPr>
        <w:pStyle w:val="PargrafodaLista"/>
        <w:numPr>
          <w:ilvl w:val="0"/>
          <w:numId w:val="23"/>
        </w:numPr>
        <w:tabs>
          <w:tab w:val="left" w:pos="851"/>
          <w:tab w:val="left" w:pos="1121"/>
        </w:tabs>
        <w:spacing w:line="360" w:lineRule="auto"/>
        <w:ind w:left="851" w:right="13" w:firstLine="0"/>
        <w:jc w:val="both"/>
      </w:pPr>
      <w:r w:rsidRPr="00F5147E">
        <w:t>que o consórcio não terá sua constituição ou composição alterada sem a prévia e expressa anuência da contratante;</w:t>
      </w:r>
    </w:p>
    <w:p w:rsidR="00225480" w:rsidRPr="00F5147E" w:rsidRDefault="009F25B4" w:rsidP="00BE75C2">
      <w:pPr>
        <w:pStyle w:val="PargrafodaLista"/>
        <w:numPr>
          <w:ilvl w:val="0"/>
          <w:numId w:val="23"/>
        </w:numPr>
        <w:tabs>
          <w:tab w:val="left" w:pos="851"/>
          <w:tab w:val="left" w:pos="1110"/>
        </w:tabs>
        <w:spacing w:line="360" w:lineRule="auto"/>
        <w:ind w:left="851" w:right="13" w:hanging="258"/>
        <w:jc w:val="both"/>
      </w:pPr>
      <w:r w:rsidRPr="00F5147E">
        <w:t>a</w:t>
      </w:r>
      <w:r w:rsidRPr="00F5147E">
        <w:rPr>
          <w:spacing w:val="-3"/>
        </w:rPr>
        <w:t xml:space="preserve"> </w:t>
      </w:r>
      <w:r w:rsidRPr="00F5147E">
        <w:t>designação</w:t>
      </w:r>
      <w:r w:rsidRPr="00F5147E">
        <w:rPr>
          <w:spacing w:val="-1"/>
        </w:rPr>
        <w:t xml:space="preserve"> </w:t>
      </w:r>
      <w:r w:rsidRPr="00F5147E">
        <w:t>do</w:t>
      </w:r>
      <w:r w:rsidRPr="00F5147E">
        <w:rPr>
          <w:spacing w:val="-1"/>
        </w:rPr>
        <w:t xml:space="preserve"> </w:t>
      </w:r>
      <w:r w:rsidRPr="00F5147E">
        <w:t>representante</w:t>
      </w:r>
      <w:r w:rsidRPr="00F5147E">
        <w:rPr>
          <w:spacing w:val="-2"/>
        </w:rPr>
        <w:t xml:space="preserve"> </w:t>
      </w:r>
      <w:r w:rsidRPr="00F5147E">
        <w:t>legal</w:t>
      </w:r>
      <w:r w:rsidRPr="00F5147E">
        <w:rPr>
          <w:spacing w:val="-1"/>
        </w:rPr>
        <w:t xml:space="preserve"> </w:t>
      </w:r>
      <w:r w:rsidRPr="00F5147E">
        <w:t>do</w:t>
      </w:r>
      <w:r w:rsidRPr="00F5147E">
        <w:rPr>
          <w:spacing w:val="-1"/>
        </w:rPr>
        <w:t xml:space="preserve"> </w:t>
      </w:r>
      <w:r w:rsidRPr="00F5147E">
        <w:rPr>
          <w:spacing w:val="-2"/>
        </w:rPr>
        <w:t>consórcio.</w:t>
      </w:r>
    </w:p>
    <w:p w:rsidR="00ED6EFD" w:rsidRPr="00F5147E" w:rsidRDefault="00225480" w:rsidP="00F5147E">
      <w:pPr>
        <w:pStyle w:val="PargrafodaLista"/>
        <w:tabs>
          <w:tab w:val="left" w:pos="1110"/>
        </w:tabs>
        <w:spacing w:line="360" w:lineRule="auto"/>
        <w:ind w:left="0" w:right="13"/>
      </w:pPr>
      <w:r w:rsidRPr="00F5147E">
        <w:t xml:space="preserve">2.7.1.1 - </w:t>
      </w:r>
      <w:r w:rsidR="009F25B4" w:rsidRPr="00F5147E">
        <w:t xml:space="preserve">O licitante vencedor é obrigado a promover, antes da celebração do contrato, a </w:t>
      </w:r>
      <w:r w:rsidR="009F25B4" w:rsidRPr="00F5147E">
        <w:lastRenderedPageBreak/>
        <w:t xml:space="preserve">constituição e o registro do consórcio, nos termos do compromisso referido no subitem </w:t>
      </w:r>
      <w:r w:rsidR="009F25B4" w:rsidRPr="00F5147E">
        <w:rPr>
          <w:spacing w:val="-2"/>
        </w:rPr>
        <w:t>anterior.</w:t>
      </w:r>
    </w:p>
    <w:p w:rsidR="00ED6EFD" w:rsidRPr="00F5147E" w:rsidRDefault="00225480" w:rsidP="00F5147E">
      <w:pPr>
        <w:pStyle w:val="PargrafodaLista"/>
        <w:tabs>
          <w:tab w:val="left" w:pos="1453"/>
        </w:tabs>
        <w:spacing w:before="121" w:line="360" w:lineRule="auto"/>
        <w:ind w:left="0" w:right="13"/>
      </w:pPr>
      <w:r w:rsidRPr="00F5147E">
        <w:t xml:space="preserve">2.7.2 - </w:t>
      </w:r>
      <w:r w:rsidR="009F25B4" w:rsidRPr="00F5147E">
        <w:t>O licitante deverá realizar a indicação da empresa líder do consórcio, que será responsável por sua representação perante a Administração;</w:t>
      </w:r>
    </w:p>
    <w:p w:rsidR="00ED6EFD" w:rsidRPr="00F5147E" w:rsidRDefault="00225480" w:rsidP="00F5147E">
      <w:pPr>
        <w:pStyle w:val="PargrafodaLista"/>
        <w:tabs>
          <w:tab w:val="left" w:pos="1477"/>
        </w:tabs>
        <w:spacing w:line="360" w:lineRule="auto"/>
        <w:ind w:left="0" w:right="13"/>
      </w:pPr>
      <w:r w:rsidRPr="00F5147E">
        <w:t xml:space="preserve">2.7.3 - </w:t>
      </w:r>
      <w:r w:rsidR="009F25B4" w:rsidRPr="00F5147E">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F5147E" w:rsidRDefault="00225480" w:rsidP="00F5147E">
      <w:pPr>
        <w:pStyle w:val="PargrafodaLista"/>
        <w:tabs>
          <w:tab w:val="left" w:pos="1429"/>
        </w:tabs>
        <w:spacing w:line="360" w:lineRule="auto"/>
        <w:ind w:left="0" w:right="13"/>
      </w:pPr>
      <w:r w:rsidRPr="00F5147E">
        <w:t xml:space="preserve">2.7.4 - </w:t>
      </w:r>
      <w:r w:rsidR="009F25B4" w:rsidRPr="00F5147E">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F5147E" w:rsidRDefault="00225480" w:rsidP="00F5147E">
      <w:pPr>
        <w:pStyle w:val="PargrafodaLista"/>
        <w:tabs>
          <w:tab w:val="left" w:pos="1412"/>
        </w:tabs>
        <w:spacing w:line="360" w:lineRule="auto"/>
        <w:ind w:left="0" w:right="13"/>
      </w:pPr>
      <w:r w:rsidRPr="00F5147E">
        <w:t xml:space="preserve">2.7.5 - </w:t>
      </w:r>
      <w:r w:rsidR="009F25B4" w:rsidRPr="00F5147E">
        <w:t>Fica impedida a empresa consorciada participar, na mesma licitação, de mais de um consórcio ou de forma isolada;</w:t>
      </w:r>
    </w:p>
    <w:p w:rsidR="00ED6EFD" w:rsidRPr="00F5147E" w:rsidRDefault="00225480" w:rsidP="00F5147E">
      <w:pPr>
        <w:pStyle w:val="PargrafodaLista"/>
        <w:tabs>
          <w:tab w:val="left" w:pos="1434"/>
        </w:tabs>
        <w:spacing w:line="360" w:lineRule="auto"/>
        <w:ind w:left="0" w:right="13"/>
      </w:pPr>
      <w:r w:rsidRPr="00F5147E">
        <w:t xml:space="preserve">2.7.6 - </w:t>
      </w:r>
      <w:r w:rsidR="009F25B4" w:rsidRPr="00F5147E">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w:t>
      </w:r>
      <w:r w:rsidR="009F25B4" w:rsidRPr="00F5147E">
        <w:rPr>
          <w:spacing w:val="-2"/>
        </w:rPr>
        <w:t>contrato.</w:t>
      </w:r>
    </w:p>
    <w:p w:rsidR="00ED6EFD" w:rsidRPr="00F5147E" w:rsidRDefault="00C83FE4" w:rsidP="00F5147E">
      <w:pPr>
        <w:pStyle w:val="Ttulo1"/>
        <w:tabs>
          <w:tab w:val="left" w:pos="0"/>
        </w:tabs>
        <w:spacing w:before="126" w:line="360" w:lineRule="auto"/>
        <w:ind w:left="0"/>
        <w:jc w:val="both"/>
        <w:rPr>
          <w:sz w:val="22"/>
          <w:szCs w:val="22"/>
        </w:rPr>
      </w:pPr>
      <w:r w:rsidRPr="00F5147E">
        <w:rPr>
          <w:sz w:val="22"/>
          <w:szCs w:val="22"/>
        </w:rPr>
        <w:t xml:space="preserve">2.8 - </w:t>
      </w:r>
      <w:r w:rsidR="009F25B4" w:rsidRPr="00F5147E">
        <w:rPr>
          <w:sz w:val="22"/>
          <w:szCs w:val="22"/>
        </w:rPr>
        <w:t>NÃO</w:t>
      </w:r>
      <w:r w:rsidR="009F25B4" w:rsidRPr="00F5147E">
        <w:rPr>
          <w:spacing w:val="-11"/>
          <w:sz w:val="22"/>
          <w:szCs w:val="22"/>
        </w:rPr>
        <w:t xml:space="preserve"> </w:t>
      </w:r>
      <w:r w:rsidR="009F25B4" w:rsidRPr="00F5147E">
        <w:rPr>
          <w:sz w:val="22"/>
          <w:szCs w:val="22"/>
        </w:rPr>
        <w:t>PODERÃO</w:t>
      </w:r>
      <w:r w:rsidR="009F25B4" w:rsidRPr="00F5147E">
        <w:rPr>
          <w:spacing w:val="-7"/>
          <w:sz w:val="22"/>
          <w:szCs w:val="22"/>
        </w:rPr>
        <w:t xml:space="preserve"> </w:t>
      </w:r>
      <w:r w:rsidR="009F25B4" w:rsidRPr="00F5147E">
        <w:rPr>
          <w:sz w:val="22"/>
          <w:szCs w:val="22"/>
        </w:rPr>
        <w:t>DISPUTAR</w:t>
      </w:r>
      <w:r w:rsidR="009F25B4" w:rsidRPr="00F5147E">
        <w:rPr>
          <w:spacing w:val="-10"/>
          <w:sz w:val="22"/>
          <w:szCs w:val="22"/>
        </w:rPr>
        <w:t xml:space="preserve"> </w:t>
      </w:r>
      <w:r w:rsidR="009F25B4" w:rsidRPr="00F5147E">
        <w:rPr>
          <w:sz w:val="22"/>
          <w:szCs w:val="22"/>
        </w:rPr>
        <w:t>ESTA</w:t>
      </w:r>
      <w:r w:rsidR="009F25B4" w:rsidRPr="00F5147E">
        <w:rPr>
          <w:spacing w:val="-15"/>
          <w:sz w:val="22"/>
          <w:szCs w:val="22"/>
        </w:rPr>
        <w:t xml:space="preserve"> </w:t>
      </w:r>
      <w:r w:rsidR="009F25B4" w:rsidRPr="00F5147E">
        <w:rPr>
          <w:spacing w:val="-2"/>
          <w:sz w:val="22"/>
          <w:szCs w:val="22"/>
        </w:rPr>
        <w:t>LICITAÇÃO:</w:t>
      </w:r>
    </w:p>
    <w:p w:rsidR="00ED6EFD" w:rsidRPr="00F5147E" w:rsidRDefault="00C83FE4" w:rsidP="00F5147E">
      <w:pPr>
        <w:pStyle w:val="PargrafodaLista"/>
        <w:tabs>
          <w:tab w:val="left" w:pos="0"/>
          <w:tab w:val="left" w:pos="1331"/>
        </w:tabs>
        <w:spacing w:before="115" w:line="360" w:lineRule="auto"/>
        <w:ind w:left="0"/>
      </w:pPr>
      <w:r w:rsidRPr="00F5147E">
        <w:t xml:space="preserve">2.8.1 - </w:t>
      </w:r>
      <w:r w:rsidR="009F25B4" w:rsidRPr="00F5147E">
        <w:t>aquele que</w:t>
      </w:r>
      <w:r w:rsidR="009F25B4" w:rsidRPr="00F5147E">
        <w:rPr>
          <w:spacing w:val="-3"/>
        </w:rPr>
        <w:t xml:space="preserve"> </w:t>
      </w:r>
      <w:r w:rsidR="009F25B4" w:rsidRPr="00F5147E">
        <w:t>não atenda</w:t>
      </w:r>
      <w:r w:rsidR="009F25B4" w:rsidRPr="00F5147E">
        <w:rPr>
          <w:spacing w:val="-2"/>
        </w:rPr>
        <w:t xml:space="preserve"> </w:t>
      </w:r>
      <w:r w:rsidR="009F25B4" w:rsidRPr="00F5147E">
        <w:t>às condições</w:t>
      </w:r>
      <w:r w:rsidR="009F25B4" w:rsidRPr="00F5147E">
        <w:rPr>
          <w:spacing w:val="-1"/>
        </w:rPr>
        <w:t xml:space="preserve"> </w:t>
      </w:r>
      <w:r w:rsidR="009F25B4" w:rsidRPr="00F5147E">
        <w:t>deste</w:t>
      </w:r>
      <w:r w:rsidR="009F25B4" w:rsidRPr="00F5147E">
        <w:rPr>
          <w:spacing w:val="-1"/>
        </w:rPr>
        <w:t xml:space="preserve"> </w:t>
      </w:r>
      <w:r w:rsidR="009F25B4" w:rsidRPr="00F5147E">
        <w:t>Edital</w:t>
      </w:r>
      <w:r w:rsidR="009F25B4" w:rsidRPr="00F5147E">
        <w:rPr>
          <w:spacing w:val="-1"/>
        </w:rPr>
        <w:t xml:space="preserve"> </w:t>
      </w:r>
      <w:r w:rsidR="009F25B4" w:rsidRPr="00F5147E">
        <w:t xml:space="preserve">e seu(s) </w:t>
      </w:r>
      <w:r w:rsidR="009F25B4" w:rsidRPr="00F5147E">
        <w:rPr>
          <w:spacing w:val="-2"/>
        </w:rPr>
        <w:t>anexo(s);</w:t>
      </w:r>
    </w:p>
    <w:p w:rsidR="00ED6EFD" w:rsidRPr="00F5147E" w:rsidRDefault="00C83FE4" w:rsidP="00F5147E">
      <w:pPr>
        <w:pStyle w:val="PargrafodaLista"/>
        <w:tabs>
          <w:tab w:val="left" w:pos="0"/>
          <w:tab w:val="left" w:pos="1559"/>
        </w:tabs>
        <w:spacing w:line="360" w:lineRule="auto"/>
        <w:ind w:left="0"/>
      </w:pPr>
      <w:r w:rsidRPr="00F5147E">
        <w:t xml:space="preserve">2.8.2 - </w:t>
      </w:r>
      <w:r w:rsidR="009F25B4" w:rsidRPr="00F5147E">
        <w:t>autor do anteprojeto, do projeto básico ou do projeto executivo, pessoa física ou jurídica, quando a licitação versar sobre serviços ou fornecimento de bens a ele relacionados;</w:t>
      </w:r>
    </w:p>
    <w:p w:rsidR="00ED6EFD" w:rsidRPr="00F5147E" w:rsidRDefault="00C83FE4" w:rsidP="00F5147E">
      <w:pPr>
        <w:pStyle w:val="PargrafodaLista"/>
        <w:tabs>
          <w:tab w:val="left" w:pos="0"/>
          <w:tab w:val="left" w:pos="1559"/>
        </w:tabs>
        <w:spacing w:line="360" w:lineRule="auto"/>
        <w:ind w:left="0"/>
      </w:pPr>
      <w:r w:rsidRPr="00F5147E">
        <w:t xml:space="preserve">2.8.3 - </w:t>
      </w:r>
      <w:r w:rsidR="009F25B4" w:rsidRPr="00F5147E">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F5147E" w:rsidRDefault="00C83FE4" w:rsidP="00F5147E">
      <w:pPr>
        <w:pStyle w:val="PargrafodaLista"/>
        <w:tabs>
          <w:tab w:val="left" w:pos="0"/>
          <w:tab w:val="left" w:pos="1559"/>
        </w:tabs>
        <w:spacing w:before="121" w:line="360" w:lineRule="auto"/>
        <w:ind w:left="0"/>
      </w:pPr>
      <w:r w:rsidRPr="00F5147E">
        <w:t xml:space="preserve">2.8.4 - </w:t>
      </w:r>
      <w:r w:rsidR="009F25B4" w:rsidRPr="00F5147E">
        <w:t>pessoa física ou jurídica que se encontre, ao tempo da licitação, impossibilitada de participar da licitação em decorrência de sanção que lhe foi imposta;</w:t>
      </w:r>
    </w:p>
    <w:p w:rsidR="00ED6EFD" w:rsidRPr="00F5147E" w:rsidRDefault="00C83FE4" w:rsidP="00F5147E">
      <w:pPr>
        <w:pStyle w:val="PargrafodaLista"/>
        <w:tabs>
          <w:tab w:val="left" w:pos="0"/>
          <w:tab w:val="left" w:pos="1559"/>
        </w:tabs>
        <w:spacing w:line="360" w:lineRule="auto"/>
        <w:ind w:left="0"/>
      </w:pPr>
      <w:r w:rsidRPr="00F5147E">
        <w:t xml:space="preserve">2.8.5 - </w:t>
      </w:r>
      <w:r w:rsidR="009F25B4" w:rsidRPr="00F5147E">
        <w:t>aquele que mantenha vínculo de natureza técnica, comercial, econômica, financeira, trabalhista</w:t>
      </w:r>
      <w:r w:rsidR="009F25B4" w:rsidRPr="00F5147E">
        <w:rPr>
          <w:spacing w:val="-1"/>
        </w:rPr>
        <w:t xml:space="preserve"> </w:t>
      </w:r>
      <w:r w:rsidR="009F25B4" w:rsidRPr="00F5147E">
        <w:t>ou civil com dirigente do órgão ou entidade contratante ou com agente</w:t>
      </w:r>
      <w:r w:rsidR="009F25B4" w:rsidRPr="00F5147E">
        <w:rPr>
          <w:spacing w:val="-1"/>
        </w:rPr>
        <w:t xml:space="preserve"> </w:t>
      </w:r>
      <w:r w:rsidR="009F25B4" w:rsidRPr="00F5147E">
        <w:t xml:space="preserve">público que desempenhe função na licitação ou atue na fiscalização ou na gestão do contrato, ou que deles seja cônjuge, companheiro ou parente em linha reta, colateral ou por afinidade, até o terceiro </w:t>
      </w:r>
      <w:r w:rsidR="009F25B4" w:rsidRPr="00F5147E">
        <w:rPr>
          <w:spacing w:val="-2"/>
        </w:rPr>
        <w:t>grau;</w:t>
      </w:r>
    </w:p>
    <w:p w:rsidR="00ED6EFD" w:rsidRPr="00F5147E" w:rsidRDefault="00C83FE4" w:rsidP="00F5147E">
      <w:pPr>
        <w:pStyle w:val="PargrafodaLista"/>
        <w:tabs>
          <w:tab w:val="left" w:pos="0"/>
          <w:tab w:val="left" w:pos="1559"/>
        </w:tabs>
        <w:spacing w:line="360" w:lineRule="auto"/>
        <w:ind w:left="0"/>
      </w:pPr>
      <w:r w:rsidRPr="00F5147E">
        <w:lastRenderedPageBreak/>
        <w:t xml:space="preserve">2.8.6 - </w:t>
      </w:r>
      <w:r w:rsidR="009F25B4" w:rsidRPr="00F5147E">
        <w:t>empresas controladoras, controladas ou coligadas, nos termos da Lei nº 6.404, de 15 de dezembro de 1976, concorrendo entre si;</w:t>
      </w:r>
    </w:p>
    <w:p w:rsidR="00C83FE4" w:rsidRPr="00F5147E" w:rsidRDefault="00C83FE4" w:rsidP="00F5147E">
      <w:pPr>
        <w:pStyle w:val="PargrafodaLista"/>
        <w:tabs>
          <w:tab w:val="left" w:pos="0"/>
          <w:tab w:val="left" w:pos="1559"/>
        </w:tabs>
        <w:spacing w:line="360" w:lineRule="auto"/>
        <w:ind w:left="0"/>
      </w:pPr>
      <w:r w:rsidRPr="00F5147E">
        <w:t xml:space="preserve">2.8.7 - </w:t>
      </w:r>
      <w:r w:rsidR="009F25B4" w:rsidRPr="00F5147E">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F5147E">
        <w:rPr>
          <w:spacing w:val="40"/>
        </w:rPr>
        <w:t xml:space="preserve"> </w:t>
      </w:r>
      <w:r w:rsidR="009F25B4" w:rsidRPr="00F5147E">
        <w:t>contratação de adolescentes nos casos vedados pela legislação trabalhista;</w:t>
      </w:r>
    </w:p>
    <w:p w:rsidR="00ED6EFD" w:rsidRPr="00F5147E" w:rsidRDefault="00C83FE4" w:rsidP="00F5147E">
      <w:pPr>
        <w:pStyle w:val="PargrafodaLista"/>
        <w:tabs>
          <w:tab w:val="left" w:pos="0"/>
          <w:tab w:val="left" w:pos="1559"/>
        </w:tabs>
        <w:spacing w:line="360" w:lineRule="auto"/>
        <w:ind w:left="0"/>
      </w:pPr>
      <w:r w:rsidRPr="00F5147E">
        <w:t xml:space="preserve">2.8.8 - </w:t>
      </w:r>
      <w:r w:rsidR="009F25B4" w:rsidRPr="00F5147E">
        <w:t>Agente</w:t>
      </w:r>
      <w:r w:rsidR="009F25B4" w:rsidRPr="00F5147E">
        <w:rPr>
          <w:spacing w:val="-1"/>
        </w:rPr>
        <w:t xml:space="preserve"> </w:t>
      </w:r>
      <w:r w:rsidR="009F25B4" w:rsidRPr="00F5147E">
        <w:t>público</w:t>
      </w:r>
      <w:r w:rsidR="009F25B4" w:rsidRPr="00F5147E">
        <w:rPr>
          <w:spacing w:val="-1"/>
        </w:rPr>
        <w:t xml:space="preserve"> </w:t>
      </w:r>
      <w:r w:rsidR="009F25B4" w:rsidRPr="00F5147E">
        <w:t>do</w:t>
      </w:r>
      <w:r w:rsidR="009F25B4" w:rsidRPr="00F5147E">
        <w:rPr>
          <w:spacing w:val="-1"/>
        </w:rPr>
        <w:t xml:space="preserve"> </w:t>
      </w:r>
      <w:r w:rsidR="009F25B4" w:rsidRPr="00F5147E">
        <w:t>órgão</w:t>
      </w:r>
      <w:r w:rsidR="009F25B4" w:rsidRPr="00F5147E">
        <w:rPr>
          <w:spacing w:val="-1"/>
        </w:rPr>
        <w:t xml:space="preserve"> </w:t>
      </w:r>
      <w:r w:rsidR="009F25B4" w:rsidRPr="00F5147E">
        <w:t>ou</w:t>
      </w:r>
      <w:r w:rsidR="009F25B4" w:rsidRPr="00F5147E">
        <w:rPr>
          <w:spacing w:val="-1"/>
        </w:rPr>
        <w:t xml:space="preserve"> </w:t>
      </w:r>
      <w:r w:rsidR="009F25B4" w:rsidRPr="00F5147E">
        <w:t>entidade</w:t>
      </w:r>
      <w:r w:rsidR="009F25B4" w:rsidRPr="00F5147E">
        <w:rPr>
          <w:spacing w:val="-1"/>
        </w:rPr>
        <w:t xml:space="preserve"> </w:t>
      </w:r>
      <w:r w:rsidR="009F25B4" w:rsidRPr="00F5147E">
        <w:rPr>
          <w:spacing w:val="-2"/>
        </w:rPr>
        <w:t>licitante;</w:t>
      </w:r>
    </w:p>
    <w:p w:rsidR="00C83FE4" w:rsidRPr="00F5147E" w:rsidRDefault="00C83FE4" w:rsidP="00F5147E">
      <w:pPr>
        <w:pStyle w:val="PargrafodaLista"/>
        <w:tabs>
          <w:tab w:val="left" w:pos="0"/>
          <w:tab w:val="left" w:pos="1559"/>
        </w:tabs>
        <w:spacing w:before="48" w:line="360" w:lineRule="auto"/>
        <w:ind w:left="0"/>
      </w:pPr>
      <w:r w:rsidRPr="00F5147E">
        <w:t xml:space="preserve">2.8.9 - </w:t>
      </w:r>
      <w:r w:rsidR="009F25B4" w:rsidRPr="00F5147E">
        <w:t>Não poderá participar, direta ou indiretamente, da licitação ou da execução do contrato</w:t>
      </w:r>
      <w:r w:rsidR="009F25B4" w:rsidRPr="00F5147E">
        <w:rPr>
          <w:spacing w:val="-1"/>
        </w:rPr>
        <w:t xml:space="preserve"> </w:t>
      </w:r>
      <w:r w:rsidR="009F25B4" w:rsidRPr="00F5147E">
        <w:t>agente</w:t>
      </w:r>
      <w:r w:rsidR="009F25B4" w:rsidRPr="00F5147E">
        <w:rPr>
          <w:spacing w:val="-2"/>
        </w:rPr>
        <w:t xml:space="preserve"> </w:t>
      </w:r>
      <w:r w:rsidR="009F25B4" w:rsidRPr="00F5147E">
        <w:t>público</w:t>
      </w:r>
      <w:r w:rsidR="009F25B4" w:rsidRPr="00F5147E">
        <w:rPr>
          <w:spacing w:val="-1"/>
        </w:rPr>
        <w:t xml:space="preserve"> </w:t>
      </w:r>
      <w:r w:rsidR="009F25B4" w:rsidRPr="00F5147E">
        <w:t>do</w:t>
      </w:r>
      <w:r w:rsidR="009F25B4" w:rsidRPr="00F5147E">
        <w:rPr>
          <w:spacing w:val="-2"/>
        </w:rPr>
        <w:t xml:space="preserve"> </w:t>
      </w:r>
      <w:r w:rsidR="009F25B4" w:rsidRPr="00F5147E">
        <w:t>órgão</w:t>
      </w:r>
      <w:r w:rsidR="009F25B4" w:rsidRPr="00F5147E">
        <w:rPr>
          <w:spacing w:val="-1"/>
        </w:rPr>
        <w:t xml:space="preserve"> </w:t>
      </w:r>
      <w:r w:rsidR="009F25B4" w:rsidRPr="00F5147E">
        <w:t>ou</w:t>
      </w:r>
      <w:r w:rsidR="009F25B4" w:rsidRPr="00F5147E">
        <w:rPr>
          <w:spacing w:val="-2"/>
        </w:rPr>
        <w:t xml:space="preserve"> </w:t>
      </w:r>
      <w:r w:rsidR="009F25B4" w:rsidRPr="00F5147E">
        <w:t>entidade</w:t>
      </w:r>
      <w:r w:rsidR="009F25B4" w:rsidRPr="00F5147E">
        <w:rPr>
          <w:spacing w:val="-2"/>
        </w:rPr>
        <w:t xml:space="preserve"> </w:t>
      </w:r>
      <w:r w:rsidR="009F25B4" w:rsidRPr="00F5147E">
        <w:t>contratante,</w:t>
      </w:r>
      <w:r w:rsidR="009F25B4" w:rsidRPr="00F5147E">
        <w:rPr>
          <w:spacing w:val="-1"/>
        </w:rPr>
        <w:t xml:space="preserve"> </w:t>
      </w:r>
      <w:r w:rsidR="009F25B4" w:rsidRPr="00F5147E">
        <w:t>devendo</w:t>
      </w:r>
      <w:r w:rsidR="009F25B4" w:rsidRPr="00F5147E">
        <w:rPr>
          <w:spacing w:val="-2"/>
        </w:rPr>
        <w:t xml:space="preserve"> </w:t>
      </w:r>
      <w:r w:rsidR="009F25B4" w:rsidRPr="00F5147E">
        <w:t>ser</w:t>
      </w:r>
      <w:r w:rsidR="009F25B4" w:rsidRPr="00F5147E">
        <w:rPr>
          <w:spacing w:val="-2"/>
        </w:rPr>
        <w:t xml:space="preserve"> </w:t>
      </w:r>
      <w:r w:rsidR="009F25B4" w:rsidRPr="00F5147E">
        <w:t>observadas</w:t>
      </w:r>
      <w:r w:rsidR="009F25B4" w:rsidRPr="00F5147E">
        <w:rPr>
          <w:spacing w:val="-1"/>
        </w:rPr>
        <w:t xml:space="preserve"> </w:t>
      </w:r>
      <w:r w:rsidR="009F25B4" w:rsidRPr="00F5147E">
        <w:t>as</w:t>
      </w:r>
      <w:r w:rsidR="009F25B4" w:rsidRPr="00F5147E">
        <w:rPr>
          <w:spacing w:val="-2"/>
        </w:rPr>
        <w:t xml:space="preserve"> </w:t>
      </w:r>
      <w:r w:rsidR="009F25B4" w:rsidRPr="00F5147E">
        <w:t>situações que possam configurar conflito de interesses no exercício ou após o exercício do cargo ou emprego, nos termos da legislação que disciplina a matéria, conforme § 1º do art. 9º da Lei nº 14.133, de 2021.</w:t>
      </w:r>
    </w:p>
    <w:p w:rsidR="00C83FE4" w:rsidRPr="00F5147E" w:rsidRDefault="00C83FE4" w:rsidP="00F5147E">
      <w:pPr>
        <w:pStyle w:val="PargrafodaLista"/>
        <w:tabs>
          <w:tab w:val="left" w:pos="0"/>
          <w:tab w:val="left" w:pos="1559"/>
        </w:tabs>
        <w:spacing w:before="48" w:line="360" w:lineRule="auto"/>
        <w:ind w:left="0"/>
      </w:pPr>
      <w:r w:rsidRPr="00F5147E">
        <w:t xml:space="preserve">2.9 - </w:t>
      </w:r>
      <w:r w:rsidR="009F25B4" w:rsidRPr="00F5147E">
        <w:t xml:space="preserve">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F5147E">
        <w:rPr>
          <w:spacing w:val="-2"/>
        </w:rPr>
        <w:t>licitante.</w:t>
      </w:r>
    </w:p>
    <w:p w:rsidR="00ED6EFD" w:rsidRPr="00F5147E" w:rsidRDefault="00C83FE4" w:rsidP="00F5147E">
      <w:pPr>
        <w:pStyle w:val="PargrafodaLista"/>
        <w:tabs>
          <w:tab w:val="left" w:pos="0"/>
          <w:tab w:val="left" w:pos="1559"/>
        </w:tabs>
        <w:spacing w:before="48" w:line="360" w:lineRule="auto"/>
        <w:ind w:left="0"/>
      </w:pPr>
      <w:r w:rsidRPr="00F5147E">
        <w:t xml:space="preserve">2.10 - </w:t>
      </w:r>
      <w:r w:rsidR="009F25B4" w:rsidRPr="00F5147E">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F5147E">
        <w:rPr>
          <w:spacing w:val="80"/>
        </w:rPr>
        <w:t xml:space="preserve"> </w:t>
      </w:r>
      <w:r w:rsidR="009F25B4" w:rsidRPr="00F5147E">
        <w:t>sob supervisão exclusiva de agentes públicos do órgão ou entidade.</w:t>
      </w:r>
    </w:p>
    <w:p w:rsidR="00ED6EFD" w:rsidRPr="00F5147E" w:rsidRDefault="00C83FE4" w:rsidP="00F5147E">
      <w:pPr>
        <w:pStyle w:val="PargrafodaLista"/>
        <w:tabs>
          <w:tab w:val="left" w:pos="0"/>
          <w:tab w:val="left" w:pos="1559"/>
        </w:tabs>
        <w:spacing w:line="360" w:lineRule="auto"/>
        <w:ind w:left="0"/>
      </w:pPr>
      <w:r w:rsidRPr="00F5147E">
        <w:t xml:space="preserve">2.11 - </w:t>
      </w:r>
      <w:r w:rsidR="009F25B4" w:rsidRPr="00F5147E">
        <w:t xml:space="preserve">Equiparam-se aos autores do projeto as empresas integrantes do mesmo grupo </w:t>
      </w:r>
      <w:r w:rsidR="009F25B4" w:rsidRPr="00F5147E">
        <w:rPr>
          <w:spacing w:val="-2"/>
        </w:rPr>
        <w:t>econômico.</w:t>
      </w:r>
    </w:p>
    <w:p w:rsidR="00ED6EFD" w:rsidRPr="00F5147E" w:rsidRDefault="00C83FE4" w:rsidP="00F5147E">
      <w:pPr>
        <w:pStyle w:val="PargrafodaLista"/>
        <w:tabs>
          <w:tab w:val="left" w:pos="0"/>
          <w:tab w:val="left" w:pos="1559"/>
        </w:tabs>
        <w:spacing w:line="360" w:lineRule="auto"/>
        <w:ind w:left="0"/>
      </w:pPr>
      <w:r w:rsidRPr="00F5147E">
        <w:t xml:space="preserve">2.12 - </w:t>
      </w:r>
      <w:r w:rsidR="009F25B4" w:rsidRPr="00F5147E">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F5147E" w:rsidRDefault="00C83FE4" w:rsidP="00F5147E">
      <w:pPr>
        <w:pStyle w:val="PargrafodaLista"/>
        <w:tabs>
          <w:tab w:val="left" w:pos="0"/>
          <w:tab w:val="left" w:pos="1559"/>
        </w:tabs>
        <w:spacing w:line="360" w:lineRule="auto"/>
        <w:ind w:left="0"/>
      </w:pPr>
      <w:r w:rsidRPr="00F5147E">
        <w:t xml:space="preserve">2.13 - </w:t>
      </w:r>
      <w:r w:rsidR="009F25B4" w:rsidRPr="00F5147E">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F5147E" w:rsidRDefault="00C83FE4" w:rsidP="00F5147E">
      <w:pPr>
        <w:pStyle w:val="PargrafodaLista"/>
        <w:tabs>
          <w:tab w:val="left" w:pos="0"/>
          <w:tab w:val="left" w:pos="1559"/>
        </w:tabs>
        <w:spacing w:before="121" w:line="360" w:lineRule="auto"/>
        <w:ind w:left="0"/>
      </w:pPr>
      <w:r w:rsidRPr="00F5147E">
        <w:t xml:space="preserve">2.14 - </w:t>
      </w:r>
      <w:r w:rsidR="009F25B4" w:rsidRPr="00F5147E">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F5147E" w:rsidRDefault="001B0B45" w:rsidP="00F5147E">
      <w:pPr>
        <w:pStyle w:val="Ttulo1"/>
        <w:tabs>
          <w:tab w:val="left" w:pos="1135"/>
        </w:tabs>
        <w:spacing w:before="0" w:line="360" w:lineRule="auto"/>
        <w:ind w:left="0"/>
        <w:jc w:val="both"/>
        <w:rPr>
          <w:sz w:val="22"/>
          <w:szCs w:val="22"/>
        </w:rPr>
      </w:pPr>
      <w:r w:rsidRPr="00F5147E">
        <w:rPr>
          <w:sz w:val="22"/>
          <w:szCs w:val="22"/>
        </w:rPr>
        <w:t xml:space="preserve">3 - </w:t>
      </w:r>
      <w:r w:rsidR="009F25B4" w:rsidRPr="00F5147E">
        <w:rPr>
          <w:sz w:val="22"/>
          <w:szCs w:val="22"/>
        </w:rPr>
        <w:t>DO</w:t>
      </w:r>
      <w:r w:rsidR="009F25B4" w:rsidRPr="00F5147E">
        <w:rPr>
          <w:spacing w:val="-2"/>
          <w:sz w:val="22"/>
          <w:szCs w:val="22"/>
        </w:rPr>
        <w:t xml:space="preserve"> </w:t>
      </w:r>
      <w:r w:rsidR="009F25B4" w:rsidRPr="00F5147E">
        <w:rPr>
          <w:sz w:val="22"/>
          <w:szCs w:val="22"/>
        </w:rPr>
        <w:t>PROCEDIMENTO</w:t>
      </w:r>
      <w:r w:rsidR="009F25B4" w:rsidRPr="00F5147E">
        <w:rPr>
          <w:spacing w:val="-2"/>
          <w:sz w:val="22"/>
          <w:szCs w:val="22"/>
        </w:rPr>
        <w:t xml:space="preserve"> </w:t>
      </w:r>
      <w:r w:rsidR="009F25B4" w:rsidRPr="00F5147E">
        <w:rPr>
          <w:sz w:val="22"/>
          <w:szCs w:val="22"/>
        </w:rPr>
        <w:t>DE</w:t>
      </w:r>
      <w:r w:rsidR="009F25B4" w:rsidRPr="00F5147E">
        <w:rPr>
          <w:spacing w:val="-2"/>
          <w:sz w:val="22"/>
          <w:szCs w:val="22"/>
        </w:rPr>
        <w:t xml:space="preserve"> </w:t>
      </w:r>
      <w:r w:rsidR="009F25B4" w:rsidRPr="00F5147E">
        <w:rPr>
          <w:sz w:val="22"/>
          <w:szCs w:val="22"/>
        </w:rPr>
        <w:t>REGISTRO</w:t>
      </w:r>
      <w:r w:rsidR="009F25B4" w:rsidRPr="00F5147E">
        <w:rPr>
          <w:spacing w:val="-4"/>
          <w:sz w:val="22"/>
          <w:szCs w:val="22"/>
        </w:rPr>
        <w:t xml:space="preserve"> </w:t>
      </w:r>
      <w:r w:rsidR="009F25B4" w:rsidRPr="00F5147E">
        <w:rPr>
          <w:sz w:val="22"/>
          <w:szCs w:val="22"/>
        </w:rPr>
        <w:t>DE</w:t>
      </w:r>
      <w:r w:rsidR="009F25B4" w:rsidRPr="00F5147E">
        <w:rPr>
          <w:spacing w:val="-4"/>
          <w:sz w:val="22"/>
          <w:szCs w:val="22"/>
        </w:rPr>
        <w:t xml:space="preserve"> </w:t>
      </w:r>
      <w:r w:rsidR="009F25B4" w:rsidRPr="00F5147E">
        <w:rPr>
          <w:spacing w:val="-2"/>
          <w:sz w:val="22"/>
          <w:szCs w:val="22"/>
        </w:rPr>
        <w:t>PREÇOS</w:t>
      </w:r>
    </w:p>
    <w:p w:rsidR="00ED6EFD" w:rsidRPr="00F5147E" w:rsidRDefault="001B0B45" w:rsidP="00F5147E">
      <w:pPr>
        <w:pStyle w:val="PargrafodaLista"/>
        <w:tabs>
          <w:tab w:val="left" w:pos="1279"/>
        </w:tabs>
        <w:spacing w:before="0" w:line="360" w:lineRule="auto"/>
        <w:ind w:left="0"/>
      </w:pPr>
      <w:r w:rsidRPr="00F5147E">
        <w:t xml:space="preserve">3.1 - </w:t>
      </w:r>
      <w:r w:rsidR="009F25B4" w:rsidRPr="00F5147E">
        <w:t xml:space="preserve">O presente certame licitatório é destinado ao registro de preços e não obriga o Fundo </w:t>
      </w:r>
      <w:r w:rsidR="009F25B4" w:rsidRPr="00F5147E">
        <w:lastRenderedPageBreak/>
        <w:t>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F5147E" w:rsidRDefault="001B0B45" w:rsidP="00F5147E">
      <w:pPr>
        <w:pStyle w:val="PargrafodaLista"/>
        <w:tabs>
          <w:tab w:val="left" w:pos="1279"/>
        </w:tabs>
        <w:spacing w:before="0" w:line="360" w:lineRule="auto"/>
        <w:ind w:left="0"/>
      </w:pPr>
      <w:r w:rsidRPr="00F5147E">
        <w:t xml:space="preserve">3.2 - </w:t>
      </w:r>
      <w:r w:rsidR="009F25B4" w:rsidRPr="00F5147E">
        <w:t>Ao licitante vencedor do item, fica assegurada a preferência em igualdade de condições com os demais licitantes ocorrentes em futuros certames ou mediante utilização de quaisquer outros meios, respeitada a legislação relativa às licitações durante o prazo de validade do registro de preços.</w:t>
      </w:r>
    </w:p>
    <w:p w:rsidR="001B0B45" w:rsidRPr="00F5147E" w:rsidRDefault="001B0B45" w:rsidP="00F5147E">
      <w:pPr>
        <w:pStyle w:val="PargrafodaLista"/>
        <w:tabs>
          <w:tab w:val="left" w:pos="1279"/>
        </w:tabs>
        <w:spacing w:before="0" w:line="360" w:lineRule="auto"/>
        <w:ind w:left="0"/>
      </w:pPr>
      <w:r w:rsidRPr="00F5147E">
        <w:t xml:space="preserve">3.3 - </w:t>
      </w:r>
      <w:r w:rsidR="009F25B4" w:rsidRPr="00F5147E">
        <w:t>O</w:t>
      </w:r>
      <w:r w:rsidR="009F25B4" w:rsidRPr="00F5147E">
        <w:rPr>
          <w:spacing w:val="-1"/>
        </w:rPr>
        <w:t xml:space="preserve"> </w:t>
      </w:r>
      <w:r w:rsidR="009F25B4" w:rsidRPr="00F5147E">
        <w:t>Sistema</w:t>
      </w:r>
      <w:r w:rsidR="009F25B4" w:rsidRPr="00F5147E">
        <w:rPr>
          <w:spacing w:val="-1"/>
        </w:rPr>
        <w:t xml:space="preserve"> </w:t>
      </w:r>
      <w:r w:rsidR="009F25B4" w:rsidRPr="00F5147E">
        <w:t>de</w:t>
      </w:r>
      <w:r w:rsidR="009F25B4" w:rsidRPr="00F5147E">
        <w:rPr>
          <w:spacing w:val="-1"/>
        </w:rPr>
        <w:t xml:space="preserve"> </w:t>
      </w:r>
      <w:r w:rsidR="009F25B4" w:rsidRPr="00F5147E">
        <w:t>Registro de</w:t>
      </w:r>
      <w:r w:rsidR="009F25B4" w:rsidRPr="00F5147E">
        <w:rPr>
          <w:spacing w:val="-1"/>
        </w:rPr>
        <w:t xml:space="preserve"> </w:t>
      </w:r>
      <w:r w:rsidR="009F25B4" w:rsidRPr="00F5147E">
        <w:t>Preços (SRP)</w:t>
      </w:r>
      <w:r w:rsidR="009F25B4" w:rsidRPr="00F5147E">
        <w:rPr>
          <w:spacing w:val="-1"/>
        </w:rPr>
        <w:t xml:space="preserve"> </w:t>
      </w:r>
      <w:r w:rsidR="009F25B4" w:rsidRPr="00F5147E">
        <w:t>é</w:t>
      </w:r>
      <w:r w:rsidR="009F25B4" w:rsidRPr="00F5147E">
        <w:rPr>
          <w:spacing w:val="-1"/>
        </w:rPr>
        <w:t xml:space="preserve"> </w:t>
      </w:r>
      <w:r w:rsidR="009F25B4" w:rsidRPr="00F5147E">
        <w:t>um conjunto de</w:t>
      </w:r>
      <w:r w:rsidR="009F25B4" w:rsidRPr="00F5147E">
        <w:rPr>
          <w:spacing w:val="-1"/>
        </w:rPr>
        <w:t xml:space="preserve"> </w:t>
      </w:r>
      <w:r w:rsidR="009F25B4" w:rsidRPr="00F5147E">
        <w:t>procedimentos para o registro formal de preços relativos à eventual e futura contratação.</w:t>
      </w:r>
    </w:p>
    <w:p w:rsidR="00ED6EFD" w:rsidRPr="00F5147E" w:rsidRDefault="001B0B45" w:rsidP="00F5147E">
      <w:pPr>
        <w:pStyle w:val="PargrafodaLista"/>
        <w:tabs>
          <w:tab w:val="left" w:pos="1279"/>
        </w:tabs>
        <w:spacing w:before="0" w:line="360" w:lineRule="auto"/>
        <w:ind w:left="0"/>
      </w:pPr>
      <w:r w:rsidRPr="00F5147E">
        <w:t xml:space="preserve">3.4 - </w:t>
      </w:r>
      <w:r w:rsidR="009F25B4" w:rsidRPr="00F5147E">
        <w:t>A Ata de Registro de Preços (ARP) é um documento vinculativo, obrigacional, com as condições de compromisso de futura contratação em que se registram os preços, especificações</w:t>
      </w:r>
      <w:r w:rsidR="009F25B4" w:rsidRPr="00F5147E">
        <w:rPr>
          <w:spacing w:val="-1"/>
        </w:rPr>
        <w:t xml:space="preserve"> </w:t>
      </w:r>
      <w:r w:rsidR="009F25B4" w:rsidRPr="00F5147E">
        <w:t>técnicas,</w:t>
      </w:r>
      <w:r w:rsidR="009F25B4" w:rsidRPr="00F5147E">
        <w:rPr>
          <w:spacing w:val="-2"/>
        </w:rPr>
        <w:t xml:space="preserve"> </w:t>
      </w:r>
      <w:r w:rsidR="009F25B4" w:rsidRPr="00F5147E">
        <w:t>fornecedores</w:t>
      </w:r>
      <w:r w:rsidR="009F25B4" w:rsidRPr="00F5147E">
        <w:rPr>
          <w:spacing w:val="-2"/>
        </w:rPr>
        <w:t xml:space="preserve"> </w:t>
      </w:r>
      <w:r w:rsidR="009F25B4" w:rsidRPr="00F5147E">
        <w:t>e</w:t>
      </w:r>
      <w:r w:rsidR="009F25B4" w:rsidRPr="00F5147E">
        <w:rPr>
          <w:spacing w:val="-3"/>
        </w:rPr>
        <w:t xml:space="preserve"> </w:t>
      </w:r>
      <w:r w:rsidR="009F25B4" w:rsidRPr="00F5147E">
        <w:t>órgãos</w:t>
      </w:r>
      <w:r w:rsidR="009F25B4" w:rsidRPr="00F5147E">
        <w:rPr>
          <w:spacing w:val="-2"/>
        </w:rPr>
        <w:t xml:space="preserve"> </w:t>
      </w:r>
      <w:r w:rsidR="009F25B4" w:rsidRPr="00F5147E">
        <w:t>participantes,</w:t>
      </w:r>
      <w:r w:rsidR="009F25B4" w:rsidRPr="00F5147E">
        <w:rPr>
          <w:spacing w:val="-2"/>
        </w:rPr>
        <w:t xml:space="preserve"> </w:t>
      </w:r>
      <w:r w:rsidR="009F25B4" w:rsidRPr="00F5147E">
        <w:t>conforme</w:t>
      </w:r>
      <w:r w:rsidR="009F25B4" w:rsidRPr="00F5147E">
        <w:rPr>
          <w:spacing w:val="-3"/>
        </w:rPr>
        <w:t xml:space="preserve"> </w:t>
      </w:r>
      <w:r w:rsidR="009F25B4" w:rsidRPr="00F5147E">
        <w:t>as</w:t>
      </w:r>
      <w:r w:rsidR="009F25B4" w:rsidRPr="00F5147E">
        <w:rPr>
          <w:spacing w:val="-2"/>
        </w:rPr>
        <w:t xml:space="preserve"> </w:t>
      </w:r>
      <w:r w:rsidR="009F25B4" w:rsidRPr="00F5147E">
        <w:t>disposições</w:t>
      </w:r>
      <w:r w:rsidR="009F25B4" w:rsidRPr="00F5147E">
        <w:rPr>
          <w:spacing w:val="-2"/>
        </w:rPr>
        <w:t xml:space="preserve"> </w:t>
      </w:r>
      <w:r w:rsidR="009F25B4" w:rsidRPr="00F5147E">
        <w:t>contidas neste instrumento convocatório e nas respectivas propostas aduzidas.</w:t>
      </w:r>
    </w:p>
    <w:p w:rsidR="00ED6EFD" w:rsidRPr="00F5147E" w:rsidRDefault="009F25B4" w:rsidP="00BE75C2">
      <w:pPr>
        <w:pStyle w:val="Ttulo1"/>
        <w:numPr>
          <w:ilvl w:val="0"/>
          <w:numId w:val="22"/>
        </w:numPr>
        <w:tabs>
          <w:tab w:val="left" w:pos="0"/>
          <w:tab w:val="left" w:pos="284"/>
        </w:tabs>
        <w:spacing w:line="360" w:lineRule="auto"/>
        <w:ind w:left="0" w:firstLine="27"/>
        <w:rPr>
          <w:sz w:val="22"/>
          <w:szCs w:val="22"/>
        </w:rPr>
      </w:pPr>
      <w:r w:rsidRPr="00F5147E">
        <w:rPr>
          <w:sz w:val="22"/>
          <w:szCs w:val="22"/>
        </w:rPr>
        <w:t>DA</w:t>
      </w:r>
      <w:r w:rsidRPr="00F5147E">
        <w:rPr>
          <w:spacing w:val="-10"/>
          <w:sz w:val="22"/>
          <w:szCs w:val="22"/>
        </w:rPr>
        <w:t xml:space="preserve"> </w:t>
      </w:r>
      <w:r w:rsidRPr="00F5147E">
        <w:rPr>
          <w:sz w:val="22"/>
          <w:szCs w:val="22"/>
        </w:rPr>
        <w:t>IMPUGNAÇÃO</w:t>
      </w:r>
      <w:r w:rsidRPr="00F5147E">
        <w:rPr>
          <w:spacing w:val="-2"/>
          <w:sz w:val="22"/>
          <w:szCs w:val="22"/>
        </w:rPr>
        <w:t xml:space="preserve"> </w:t>
      </w:r>
      <w:r w:rsidR="003D1B72" w:rsidRPr="00F5147E">
        <w:rPr>
          <w:spacing w:val="-2"/>
          <w:sz w:val="22"/>
          <w:szCs w:val="22"/>
        </w:rPr>
        <w:t xml:space="preserve">/ PEDIDO DE ESCLARECIMENTO </w:t>
      </w:r>
      <w:r w:rsidRPr="00F5147E">
        <w:rPr>
          <w:sz w:val="22"/>
          <w:szCs w:val="22"/>
        </w:rPr>
        <w:t>DO</w:t>
      </w:r>
      <w:r w:rsidRPr="00F5147E">
        <w:rPr>
          <w:spacing w:val="-7"/>
          <w:sz w:val="22"/>
          <w:szCs w:val="22"/>
        </w:rPr>
        <w:t xml:space="preserve"> </w:t>
      </w:r>
      <w:r w:rsidRPr="00F5147E">
        <w:rPr>
          <w:sz w:val="22"/>
          <w:szCs w:val="22"/>
        </w:rPr>
        <w:t>ATO</w:t>
      </w:r>
      <w:r w:rsidRPr="00F5147E">
        <w:rPr>
          <w:spacing w:val="-7"/>
          <w:sz w:val="22"/>
          <w:szCs w:val="22"/>
        </w:rPr>
        <w:t xml:space="preserve"> </w:t>
      </w:r>
      <w:r w:rsidRPr="00F5147E">
        <w:rPr>
          <w:spacing w:val="-2"/>
          <w:sz w:val="22"/>
          <w:szCs w:val="22"/>
        </w:rPr>
        <w:t>CONVOCATÓRIO</w:t>
      </w:r>
      <w:r w:rsidR="003D1B72" w:rsidRPr="00F5147E">
        <w:rPr>
          <w:spacing w:val="-2"/>
          <w:sz w:val="22"/>
          <w:szCs w:val="22"/>
        </w:rPr>
        <w:t xml:space="preserve"> </w:t>
      </w:r>
    </w:p>
    <w:p w:rsidR="00ED6EFD" w:rsidRPr="00F5147E" w:rsidRDefault="000F3606" w:rsidP="00F5147E">
      <w:pPr>
        <w:pStyle w:val="PargrafodaLista"/>
        <w:tabs>
          <w:tab w:val="left" w:pos="0"/>
          <w:tab w:val="left" w:pos="1279"/>
        </w:tabs>
        <w:spacing w:before="48" w:line="360" w:lineRule="auto"/>
        <w:ind w:left="27"/>
        <w:jc w:val="left"/>
      </w:pPr>
      <w:r w:rsidRPr="00F5147E">
        <w:t xml:space="preserve">4.1 - </w:t>
      </w:r>
      <w:r w:rsidR="009F25B4" w:rsidRPr="00F5147E">
        <w:t>Qualquer pessoa é parte legítima para impugnar este Edital por irregularidade na aplicação da Lei nº 14.133, de</w:t>
      </w:r>
      <w:r w:rsidR="009F25B4" w:rsidRPr="00F5147E">
        <w:rPr>
          <w:spacing w:val="-1"/>
        </w:rPr>
        <w:t xml:space="preserve"> </w:t>
      </w:r>
      <w:r w:rsidR="009F25B4" w:rsidRPr="00F5147E">
        <w:t>2021, devendo protocolar</w:t>
      </w:r>
      <w:r w:rsidR="009F25B4" w:rsidRPr="00F5147E">
        <w:rPr>
          <w:spacing w:val="-2"/>
        </w:rPr>
        <w:t xml:space="preserve"> </w:t>
      </w:r>
      <w:r w:rsidR="009F25B4" w:rsidRPr="00F5147E">
        <w:t>o pedido até 03 (três)</w:t>
      </w:r>
      <w:r w:rsidR="009F25B4" w:rsidRPr="00F5147E">
        <w:rPr>
          <w:spacing w:val="-2"/>
        </w:rPr>
        <w:t xml:space="preserve"> </w:t>
      </w:r>
      <w:r w:rsidR="009F25B4" w:rsidRPr="00F5147E">
        <w:t>dias</w:t>
      </w:r>
      <w:r w:rsidR="009F25B4" w:rsidRPr="00F5147E">
        <w:rPr>
          <w:spacing w:val="-1"/>
        </w:rPr>
        <w:t xml:space="preserve"> </w:t>
      </w:r>
      <w:r w:rsidR="009F25B4" w:rsidRPr="00F5147E">
        <w:t>úteis antes da data da abertura do certame.</w:t>
      </w:r>
    </w:p>
    <w:p w:rsidR="00ED6EFD" w:rsidRPr="00F5147E" w:rsidRDefault="000F3606" w:rsidP="00F5147E">
      <w:pPr>
        <w:pStyle w:val="PargrafodaLista"/>
        <w:tabs>
          <w:tab w:val="left" w:pos="0"/>
          <w:tab w:val="left" w:pos="1276"/>
        </w:tabs>
        <w:spacing w:before="121" w:line="360" w:lineRule="auto"/>
        <w:ind w:left="27"/>
        <w:jc w:val="left"/>
      </w:pPr>
      <w:r w:rsidRPr="00F5147E">
        <w:t xml:space="preserve">4.2 - </w:t>
      </w:r>
      <w:r w:rsidR="009F25B4" w:rsidRPr="00F5147E">
        <w:t>A</w:t>
      </w:r>
      <w:r w:rsidR="009F25B4" w:rsidRPr="00F5147E">
        <w:rPr>
          <w:spacing w:val="-15"/>
        </w:rPr>
        <w:t xml:space="preserve"> </w:t>
      </w:r>
      <w:r w:rsidR="009F25B4" w:rsidRPr="00F5147E">
        <w:t>resposta</w:t>
      </w:r>
      <w:r w:rsidR="009F25B4" w:rsidRPr="00F5147E">
        <w:rPr>
          <w:spacing w:val="-2"/>
        </w:rPr>
        <w:t xml:space="preserve"> </w:t>
      </w:r>
      <w:r w:rsidR="009F25B4" w:rsidRPr="00F5147E">
        <w:t>à</w:t>
      </w:r>
      <w:r w:rsidR="009F25B4" w:rsidRPr="00F5147E">
        <w:rPr>
          <w:spacing w:val="-3"/>
        </w:rPr>
        <w:t xml:space="preserve"> </w:t>
      </w:r>
      <w:r w:rsidR="009F25B4" w:rsidRPr="00F5147E">
        <w:t>impugnação</w:t>
      </w:r>
      <w:r w:rsidR="009F25B4" w:rsidRPr="00F5147E">
        <w:rPr>
          <w:spacing w:val="-2"/>
        </w:rPr>
        <w:t xml:space="preserve"> </w:t>
      </w:r>
      <w:r w:rsidR="009F25B4" w:rsidRPr="00F5147E">
        <w:t>ou</w:t>
      </w:r>
      <w:r w:rsidR="009F25B4" w:rsidRPr="00F5147E">
        <w:rPr>
          <w:spacing w:val="-2"/>
        </w:rPr>
        <w:t xml:space="preserve"> </w:t>
      </w:r>
      <w:r w:rsidR="009F25B4" w:rsidRPr="00F5147E">
        <w:t>ao</w:t>
      </w:r>
      <w:r w:rsidR="009F25B4" w:rsidRPr="00F5147E">
        <w:rPr>
          <w:spacing w:val="-2"/>
        </w:rPr>
        <w:t xml:space="preserve"> </w:t>
      </w:r>
      <w:r w:rsidR="009F25B4" w:rsidRPr="00F5147E">
        <w:t>pedido</w:t>
      </w:r>
      <w:r w:rsidR="009F25B4" w:rsidRPr="00F5147E">
        <w:rPr>
          <w:spacing w:val="-2"/>
        </w:rPr>
        <w:t xml:space="preserve"> </w:t>
      </w:r>
      <w:r w:rsidR="009F25B4" w:rsidRPr="00F5147E">
        <w:t>de</w:t>
      </w:r>
      <w:r w:rsidR="009F25B4" w:rsidRPr="00F5147E">
        <w:rPr>
          <w:spacing w:val="-2"/>
        </w:rPr>
        <w:t xml:space="preserve"> </w:t>
      </w:r>
      <w:r w:rsidR="009F25B4" w:rsidRPr="00F5147E">
        <w:t>esclarecimento</w:t>
      </w:r>
      <w:r w:rsidR="009F25B4" w:rsidRPr="00F5147E">
        <w:rPr>
          <w:spacing w:val="-2"/>
        </w:rPr>
        <w:t xml:space="preserve"> </w:t>
      </w:r>
      <w:r w:rsidR="009F25B4" w:rsidRPr="00F5147E">
        <w:t>será</w:t>
      </w:r>
      <w:r w:rsidR="009F25B4" w:rsidRPr="00F5147E">
        <w:rPr>
          <w:spacing w:val="-2"/>
        </w:rPr>
        <w:t xml:space="preserve"> </w:t>
      </w:r>
      <w:r w:rsidR="009F25B4" w:rsidRPr="00F5147E">
        <w:t>divulgada</w:t>
      </w:r>
      <w:r w:rsidR="009F25B4" w:rsidRPr="00F5147E">
        <w:rPr>
          <w:spacing w:val="-3"/>
        </w:rPr>
        <w:t xml:space="preserve"> </w:t>
      </w:r>
      <w:r w:rsidR="009F25B4" w:rsidRPr="00F5147E">
        <w:t>em</w:t>
      </w:r>
      <w:r w:rsidR="009F25B4" w:rsidRPr="00F5147E">
        <w:rPr>
          <w:spacing w:val="-2"/>
        </w:rPr>
        <w:t xml:space="preserve"> </w:t>
      </w:r>
      <w:r w:rsidR="009F25B4" w:rsidRPr="00F5147E">
        <w:t>sítio eletrônico oficial no pr</w:t>
      </w:r>
      <w:r w:rsidR="003D1B72" w:rsidRPr="00F5147E">
        <w:t>azo de até 03 (três) dias úteis</w:t>
      </w:r>
      <w:r w:rsidR="003D1B72" w:rsidRPr="00F5147E">
        <w:rPr>
          <w:b/>
        </w:rPr>
        <w:t xml:space="preserve"> </w:t>
      </w:r>
      <w:r w:rsidR="001B0B45" w:rsidRPr="00AD6D2E">
        <w:rPr>
          <w:b/>
        </w:rPr>
        <w:t xml:space="preserve">anteriores a </w:t>
      </w:r>
      <w:r w:rsidR="003D1B72" w:rsidRPr="00F5147E">
        <w:rPr>
          <w:b/>
        </w:rPr>
        <w:t>data do certame</w:t>
      </w:r>
      <w:r w:rsidR="001B0B45" w:rsidRPr="00F5147E">
        <w:rPr>
          <w:b/>
        </w:rPr>
        <w:t>.</w:t>
      </w:r>
    </w:p>
    <w:p w:rsidR="00ED6EFD" w:rsidRPr="00F5147E" w:rsidRDefault="000F3606" w:rsidP="00F5147E">
      <w:pPr>
        <w:pStyle w:val="PargrafodaLista"/>
        <w:tabs>
          <w:tab w:val="left" w:pos="0"/>
          <w:tab w:val="left" w:pos="1235"/>
        </w:tabs>
        <w:spacing w:line="360" w:lineRule="auto"/>
        <w:ind w:left="27"/>
        <w:jc w:val="left"/>
        <w:rPr>
          <w:b/>
        </w:rPr>
      </w:pPr>
      <w:r w:rsidRPr="00F5147E">
        <w:t xml:space="preserve">4.3 - </w:t>
      </w:r>
      <w:r w:rsidR="009F25B4" w:rsidRPr="00F5147E">
        <w:t xml:space="preserve">Caso seja acolhida a impugnação contra o ato convocatório, será designada nova data para a realização do certame, </w:t>
      </w:r>
      <w:r w:rsidR="009F25B4" w:rsidRPr="00F5147E">
        <w:rPr>
          <w:b/>
        </w:rPr>
        <w:t>exceto quando, inquestionavelmente, a alteração não afetar</w:t>
      </w:r>
      <w:r w:rsidR="009F25B4" w:rsidRPr="00F5147E">
        <w:rPr>
          <w:b/>
          <w:spacing w:val="80"/>
        </w:rPr>
        <w:t xml:space="preserve"> </w:t>
      </w:r>
      <w:r w:rsidR="009F25B4" w:rsidRPr="00F5147E">
        <w:rPr>
          <w:b/>
        </w:rPr>
        <w:t xml:space="preserve">a formulação das propostas </w:t>
      </w:r>
      <w:r w:rsidR="009F25B4" w:rsidRPr="00F5147E">
        <w:t>(art. 55,§1º, da Lei 14.133/2021)</w:t>
      </w:r>
      <w:r w:rsidR="009F25B4" w:rsidRPr="00F5147E">
        <w:rPr>
          <w:b/>
        </w:rPr>
        <w:t>.</w:t>
      </w:r>
    </w:p>
    <w:p w:rsidR="00ED6EFD" w:rsidRPr="00F5147E" w:rsidRDefault="000F3606" w:rsidP="00F5147E">
      <w:pPr>
        <w:pStyle w:val="PargrafodaLista"/>
        <w:tabs>
          <w:tab w:val="left" w:pos="0"/>
          <w:tab w:val="left" w:pos="1233"/>
        </w:tabs>
        <w:spacing w:line="360" w:lineRule="auto"/>
        <w:ind w:left="27"/>
        <w:jc w:val="left"/>
      </w:pPr>
      <w:r w:rsidRPr="00F5147E">
        <w:t xml:space="preserve">4.4 - </w:t>
      </w:r>
      <w:r w:rsidR="009F25B4" w:rsidRPr="00F5147E">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F5147E" w:rsidRDefault="000F3606" w:rsidP="00F5147E">
      <w:pPr>
        <w:pStyle w:val="PargrafodaLista"/>
        <w:tabs>
          <w:tab w:val="left" w:pos="0"/>
          <w:tab w:val="left" w:pos="1259"/>
        </w:tabs>
        <w:spacing w:line="360" w:lineRule="auto"/>
        <w:ind w:left="27"/>
        <w:jc w:val="left"/>
      </w:pPr>
      <w:r w:rsidRPr="00F5147E">
        <w:t xml:space="preserve">4.5 - </w:t>
      </w:r>
      <w:r w:rsidR="009F25B4" w:rsidRPr="00F5147E">
        <w:t>A impugnação feita tempestivamente pelo licitante não o impedirá de participar do processo licitatório.</w:t>
      </w:r>
    </w:p>
    <w:p w:rsidR="00ED6EFD" w:rsidRPr="00F5147E" w:rsidRDefault="000F3606" w:rsidP="00F5147E">
      <w:pPr>
        <w:pStyle w:val="PargrafodaLista"/>
        <w:tabs>
          <w:tab w:val="left" w:pos="0"/>
          <w:tab w:val="left" w:pos="1219"/>
        </w:tabs>
        <w:spacing w:line="360" w:lineRule="auto"/>
        <w:ind w:left="27"/>
        <w:jc w:val="left"/>
      </w:pPr>
      <w:r w:rsidRPr="00F5147E">
        <w:t xml:space="preserve">4.6 - </w:t>
      </w:r>
      <w:r w:rsidR="009F25B4" w:rsidRPr="00F5147E">
        <w:t>Não será aceita em hipótese alguma petição contra o ato convocatório sem assinatura do responsável legal ou preposto da empresa.</w:t>
      </w:r>
    </w:p>
    <w:p w:rsidR="00ED6EFD" w:rsidRPr="00F5147E" w:rsidRDefault="000F3606" w:rsidP="00F5147E">
      <w:pPr>
        <w:pStyle w:val="PargrafodaLista"/>
        <w:tabs>
          <w:tab w:val="left" w:pos="0"/>
          <w:tab w:val="left" w:pos="1211"/>
        </w:tabs>
        <w:spacing w:line="360" w:lineRule="auto"/>
        <w:ind w:left="27"/>
        <w:jc w:val="left"/>
      </w:pPr>
      <w:r w:rsidRPr="00F5147E">
        <w:t xml:space="preserve">4.7 - </w:t>
      </w:r>
      <w:r w:rsidR="009F25B4" w:rsidRPr="00F5147E">
        <w:t>Os pedidos de impugnação, bem como a sua decisão, deverão</w:t>
      </w:r>
      <w:r w:rsidR="009F25B4" w:rsidRPr="00F5147E">
        <w:rPr>
          <w:spacing w:val="40"/>
        </w:rPr>
        <w:t xml:space="preserve"> </w:t>
      </w:r>
      <w:r w:rsidR="009F25B4" w:rsidRPr="00F5147E">
        <w:t>ser no sistema, antes da data</w:t>
      </w:r>
      <w:r w:rsidR="009F25B4" w:rsidRPr="00F5147E">
        <w:rPr>
          <w:spacing w:val="40"/>
        </w:rPr>
        <w:t xml:space="preserve"> </w:t>
      </w:r>
      <w:r w:rsidR="009F25B4" w:rsidRPr="00F5147E">
        <w:t xml:space="preserve">e horários previstos para abertura da sessão pública e estarão disponíveis no site </w:t>
      </w:r>
      <w:r w:rsidR="009F25B4" w:rsidRPr="00F5147E">
        <w:rPr>
          <w:u w:val="single" w:color="0000FF"/>
        </w:rPr>
        <w:t>https:/</w:t>
      </w:r>
      <w:hyperlink r:id="rId17">
        <w:r w:rsidR="009F25B4" w:rsidRPr="00F5147E">
          <w:rPr>
            <w:u w:val="single" w:color="0000FF"/>
          </w:rPr>
          <w:t>/www.licitanet.com.br/</w:t>
        </w:r>
        <w:r w:rsidR="009F25B4" w:rsidRPr="00F5147E">
          <w:t>,</w:t>
        </w:r>
      </w:hyperlink>
      <w:r w:rsidR="009F25B4" w:rsidRPr="00F5147E">
        <w:t xml:space="preserve"> para consulta dos fornecedores e da sociedade.</w:t>
      </w:r>
    </w:p>
    <w:p w:rsidR="00ED6EFD" w:rsidRPr="00F5147E" w:rsidRDefault="000F3606" w:rsidP="00F5147E">
      <w:pPr>
        <w:pStyle w:val="PargrafodaLista"/>
        <w:tabs>
          <w:tab w:val="left" w:pos="0"/>
          <w:tab w:val="left" w:pos="1279"/>
        </w:tabs>
        <w:spacing w:line="360" w:lineRule="auto"/>
        <w:ind w:left="27"/>
        <w:jc w:val="left"/>
      </w:pPr>
      <w:r w:rsidRPr="00F5147E">
        <w:t xml:space="preserve">4.8 - </w:t>
      </w:r>
      <w:r w:rsidR="009F25B4" w:rsidRPr="00F5147E">
        <w:t xml:space="preserve">As impugnações e pedidos de esclarecimentos não suspendem os prazos previstos no </w:t>
      </w:r>
      <w:r w:rsidR="003D1B72" w:rsidRPr="00F5147E">
        <w:rPr>
          <w:spacing w:val="-2"/>
        </w:rPr>
        <w:t xml:space="preserve">certame, </w:t>
      </w:r>
      <w:r w:rsidR="003D1B72" w:rsidRPr="00F5147E">
        <w:rPr>
          <w:b/>
          <w:spacing w:val="-2"/>
        </w:rPr>
        <w:t>desde que não alterem a formulação das propostas</w:t>
      </w:r>
      <w:r w:rsidR="001B0B45" w:rsidRPr="00F5147E">
        <w:rPr>
          <w:b/>
          <w:spacing w:val="-2"/>
        </w:rPr>
        <w:t xml:space="preserve">, nos termos do art. 55,§1º, da </w:t>
      </w:r>
      <w:r w:rsidR="001B0B45" w:rsidRPr="00F5147E">
        <w:rPr>
          <w:b/>
          <w:spacing w:val="-2"/>
        </w:rPr>
        <w:lastRenderedPageBreak/>
        <w:t>Lei nº. 14.133/2021</w:t>
      </w:r>
      <w:r w:rsidR="003D1B72" w:rsidRPr="00F5147E">
        <w:rPr>
          <w:b/>
          <w:spacing w:val="-2"/>
        </w:rPr>
        <w:t>.</w:t>
      </w:r>
      <w:r w:rsidR="003D1B72" w:rsidRPr="00F5147E">
        <w:rPr>
          <w:color w:val="FF0000"/>
        </w:rPr>
        <w:t xml:space="preserve"> </w:t>
      </w:r>
    </w:p>
    <w:p w:rsidR="003D1B72" w:rsidRPr="00F5147E" w:rsidRDefault="009F25B4" w:rsidP="00F5147E">
      <w:pPr>
        <w:pStyle w:val="Corpodetexto"/>
        <w:tabs>
          <w:tab w:val="left" w:pos="0"/>
        </w:tabs>
        <w:spacing w:before="121" w:line="360" w:lineRule="auto"/>
        <w:ind w:left="0" w:firstLine="27"/>
        <w:rPr>
          <w:sz w:val="22"/>
          <w:szCs w:val="22"/>
        </w:rPr>
      </w:pPr>
      <w:r w:rsidRPr="00F5147E">
        <w:rPr>
          <w:noProof/>
          <w:sz w:val="22"/>
          <w:szCs w:val="22"/>
          <w:lang w:val="pt-BR" w:eastAsia="pt-BR"/>
        </w:rPr>
        <mc:AlternateContent>
          <mc:Choice Requires="wps">
            <w:drawing>
              <wp:anchor distT="0" distB="0" distL="0" distR="0" simplePos="0" relativeHeight="479940096" behindDoc="1" locked="0" layoutInCell="1" allowOverlap="1" wp14:anchorId="35347C02" wp14:editId="39862B4C">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F5147E">
        <w:rPr>
          <w:sz w:val="22"/>
          <w:szCs w:val="22"/>
        </w:rPr>
        <w:t>4.8.</w:t>
      </w:r>
      <w:r w:rsidR="000F3606" w:rsidRPr="00F5147E">
        <w:rPr>
          <w:sz w:val="22"/>
          <w:szCs w:val="22"/>
        </w:rPr>
        <w:t>1</w:t>
      </w:r>
      <w:r w:rsidRPr="00F5147E">
        <w:rPr>
          <w:sz w:val="22"/>
          <w:szCs w:val="22"/>
        </w:rPr>
        <w:t xml:space="preserve"> - A impugnação não possui efeito suspensivo, sendo a sua concessão medida</w:t>
      </w:r>
      <w:r w:rsidRPr="00F5147E">
        <w:rPr>
          <w:spacing w:val="40"/>
          <w:sz w:val="22"/>
          <w:szCs w:val="22"/>
        </w:rPr>
        <w:t xml:space="preserve"> </w:t>
      </w:r>
      <w:r w:rsidRPr="00F5147E">
        <w:rPr>
          <w:sz w:val="22"/>
          <w:szCs w:val="22"/>
        </w:rPr>
        <w:t>excepcional que deverá ser motivada pelo agente de contratação ou pela comissão de contratação, quando o substituir, nos</w:t>
      </w:r>
      <w:r w:rsidR="003D1B72" w:rsidRPr="00F5147E">
        <w:rPr>
          <w:sz w:val="22"/>
          <w:szCs w:val="22"/>
        </w:rPr>
        <w:t xml:space="preserve"> autos do processo de licitação.</w:t>
      </w:r>
    </w:p>
    <w:p w:rsidR="003D1B72" w:rsidRPr="00F5147E" w:rsidRDefault="003D1B72" w:rsidP="00F5147E">
      <w:pPr>
        <w:pStyle w:val="Corpodetexto"/>
        <w:tabs>
          <w:tab w:val="left" w:pos="0"/>
        </w:tabs>
        <w:spacing w:before="121" w:line="360" w:lineRule="auto"/>
        <w:ind w:left="0" w:firstLine="27"/>
        <w:rPr>
          <w:sz w:val="22"/>
          <w:szCs w:val="22"/>
        </w:rPr>
      </w:pPr>
      <w:r w:rsidRPr="00F5147E">
        <w:rPr>
          <w:sz w:val="22"/>
          <w:szCs w:val="22"/>
        </w:rPr>
        <w:t>4.9- Os pedidos de esclarecimentos serão aceitos via sistema (</w:t>
      </w:r>
      <w:r w:rsidRPr="00F5147E">
        <w:rPr>
          <w:sz w:val="22"/>
          <w:szCs w:val="22"/>
          <w:u w:val="single" w:color="0000FF"/>
        </w:rPr>
        <w:t>https:/</w:t>
      </w:r>
      <w:hyperlink r:id="rId18">
        <w:r w:rsidRPr="00F5147E">
          <w:rPr>
            <w:sz w:val="22"/>
            <w:szCs w:val="22"/>
            <w:u w:val="single" w:color="0000FF"/>
          </w:rPr>
          <w:t>/www.licitanet.com.br/</w:t>
        </w:r>
        <w:r w:rsidRPr="00F5147E">
          <w:rPr>
            <w:sz w:val="22"/>
            <w:szCs w:val="22"/>
          </w:rPr>
          <w:t>,</w:t>
        </w:r>
      </w:hyperlink>
      <w:r w:rsidRPr="00F5147E">
        <w:rPr>
          <w:sz w:val="22"/>
          <w:szCs w:val="22"/>
        </w:rPr>
        <w:t xml:space="preserve"> ) e via e-mail; </w:t>
      </w:r>
      <w:hyperlink r:id="rId19" w:history="1">
        <w:r w:rsidR="00A62C57" w:rsidRPr="00F5147E">
          <w:rPr>
            <w:rStyle w:val="Hyperlink"/>
            <w:sz w:val="22"/>
            <w:szCs w:val="22"/>
          </w:rPr>
          <w:t>licitacao.bomjardim@gmail.com</w:t>
        </w:r>
      </w:hyperlink>
      <w:r w:rsidR="00A62C57" w:rsidRPr="00F5147E">
        <w:rPr>
          <w:sz w:val="22"/>
          <w:szCs w:val="22"/>
        </w:rPr>
        <w:t>, antes da data</w:t>
      </w:r>
      <w:r w:rsidR="00A62C57" w:rsidRPr="00F5147E">
        <w:rPr>
          <w:spacing w:val="40"/>
          <w:sz w:val="22"/>
          <w:szCs w:val="22"/>
        </w:rPr>
        <w:t xml:space="preserve"> </w:t>
      </w:r>
      <w:r w:rsidR="00A62C57" w:rsidRPr="00F5147E">
        <w:rPr>
          <w:sz w:val="22"/>
          <w:szCs w:val="22"/>
        </w:rPr>
        <w:t>e horários previstos para abertura da sessão pública</w:t>
      </w:r>
      <w:r w:rsidR="00A62C57" w:rsidRPr="00F5147E">
        <w:rPr>
          <w:b/>
          <w:sz w:val="22"/>
          <w:szCs w:val="22"/>
        </w:rPr>
        <w:t xml:space="preserve">. </w:t>
      </w:r>
    </w:p>
    <w:p w:rsidR="00ED6EFD" w:rsidRPr="00F5147E" w:rsidRDefault="00E8144F" w:rsidP="00F5147E">
      <w:pPr>
        <w:pStyle w:val="Ttulo1"/>
        <w:tabs>
          <w:tab w:val="left" w:pos="851"/>
        </w:tabs>
        <w:spacing w:line="360" w:lineRule="auto"/>
        <w:ind w:left="0"/>
        <w:rPr>
          <w:sz w:val="22"/>
          <w:szCs w:val="22"/>
        </w:rPr>
      </w:pPr>
      <w:r w:rsidRPr="00F5147E">
        <w:rPr>
          <w:sz w:val="22"/>
          <w:szCs w:val="22"/>
        </w:rPr>
        <w:t xml:space="preserve">5 - </w:t>
      </w:r>
      <w:r w:rsidR="009F25B4" w:rsidRPr="00F5147E">
        <w:rPr>
          <w:sz w:val="22"/>
          <w:szCs w:val="22"/>
        </w:rPr>
        <w:t>DO</w:t>
      </w:r>
      <w:r w:rsidR="009F25B4" w:rsidRPr="00F5147E">
        <w:rPr>
          <w:spacing w:val="-4"/>
          <w:sz w:val="22"/>
          <w:szCs w:val="22"/>
        </w:rPr>
        <w:t xml:space="preserve"> </w:t>
      </w:r>
      <w:r w:rsidR="009F25B4" w:rsidRPr="00F5147E">
        <w:rPr>
          <w:sz w:val="22"/>
          <w:szCs w:val="22"/>
        </w:rPr>
        <w:t>REGULAMENTO</w:t>
      </w:r>
      <w:r w:rsidR="009F25B4" w:rsidRPr="00F5147E">
        <w:rPr>
          <w:spacing w:val="-5"/>
          <w:sz w:val="22"/>
          <w:szCs w:val="22"/>
        </w:rPr>
        <w:t xml:space="preserve"> </w:t>
      </w:r>
      <w:r w:rsidR="009F25B4" w:rsidRPr="00F5147E">
        <w:rPr>
          <w:sz w:val="22"/>
          <w:szCs w:val="22"/>
        </w:rPr>
        <w:t>OPERACIONAL</w:t>
      </w:r>
      <w:r w:rsidR="009F25B4" w:rsidRPr="00F5147E">
        <w:rPr>
          <w:spacing w:val="-3"/>
          <w:sz w:val="22"/>
          <w:szCs w:val="22"/>
        </w:rPr>
        <w:t xml:space="preserve"> </w:t>
      </w:r>
      <w:r w:rsidR="009F25B4" w:rsidRPr="00F5147E">
        <w:rPr>
          <w:sz w:val="22"/>
          <w:szCs w:val="22"/>
        </w:rPr>
        <w:t>DO</w:t>
      </w:r>
      <w:r w:rsidR="009F25B4" w:rsidRPr="00F5147E">
        <w:rPr>
          <w:spacing w:val="-3"/>
          <w:sz w:val="22"/>
          <w:szCs w:val="22"/>
        </w:rPr>
        <w:t xml:space="preserve"> </w:t>
      </w:r>
      <w:r w:rsidR="009F25B4" w:rsidRPr="00F5147E">
        <w:rPr>
          <w:spacing w:val="-2"/>
          <w:sz w:val="22"/>
          <w:szCs w:val="22"/>
        </w:rPr>
        <w:t>CERTAME</w:t>
      </w:r>
    </w:p>
    <w:p w:rsidR="00ED6EFD" w:rsidRPr="00F5147E" w:rsidRDefault="009F25B4" w:rsidP="00BE75C2">
      <w:pPr>
        <w:pStyle w:val="PargrafodaLista"/>
        <w:numPr>
          <w:ilvl w:val="1"/>
          <w:numId w:val="21"/>
        </w:numPr>
        <w:tabs>
          <w:tab w:val="left" w:pos="426"/>
        </w:tabs>
        <w:spacing w:before="115" w:line="360" w:lineRule="auto"/>
        <w:ind w:left="0" w:firstLine="0"/>
        <w:jc w:val="both"/>
      </w:pPr>
      <w:r w:rsidRPr="00F5147E">
        <w:t>O</w:t>
      </w:r>
      <w:r w:rsidRPr="00F5147E">
        <w:rPr>
          <w:spacing w:val="80"/>
        </w:rPr>
        <w:t xml:space="preserve"> </w:t>
      </w:r>
      <w:r w:rsidRPr="00F5147E">
        <w:t>certame</w:t>
      </w:r>
      <w:r w:rsidRPr="00F5147E">
        <w:rPr>
          <w:spacing w:val="80"/>
        </w:rPr>
        <w:t xml:space="preserve"> </w:t>
      </w:r>
      <w:r w:rsidRPr="00F5147E">
        <w:t>será</w:t>
      </w:r>
      <w:r w:rsidRPr="00F5147E">
        <w:rPr>
          <w:spacing w:val="80"/>
        </w:rPr>
        <w:t xml:space="preserve"> </w:t>
      </w:r>
      <w:r w:rsidRPr="00F5147E">
        <w:t>conduzido</w:t>
      </w:r>
      <w:r w:rsidRPr="00F5147E">
        <w:rPr>
          <w:spacing w:val="80"/>
        </w:rPr>
        <w:t xml:space="preserve"> </w:t>
      </w:r>
      <w:r w:rsidRPr="00F5147E">
        <w:t>pela</w:t>
      </w:r>
      <w:r w:rsidRPr="00F5147E">
        <w:rPr>
          <w:spacing w:val="80"/>
        </w:rPr>
        <w:t xml:space="preserve"> </w:t>
      </w:r>
      <w:r w:rsidRPr="00F5147E">
        <w:t>Pregoeir</w:t>
      </w:r>
      <w:r w:rsidR="00E8144F" w:rsidRPr="00F5147E">
        <w:t>a</w:t>
      </w:r>
      <w:r w:rsidRPr="00F5147E">
        <w:t>,</w:t>
      </w:r>
      <w:r w:rsidRPr="00F5147E">
        <w:rPr>
          <w:spacing w:val="80"/>
        </w:rPr>
        <w:t xml:space="preserve"> </w:t>
      </w:r>
      <w:r w:rsidRPr="00F5147E">
        <w:t>que</w:t>
      </w:r>
      <w:r w:rsidRPr="00F5147E">
        <w:rPr>
          <w:spacing w:val="80"/>
        </w:rPr>
        <w:t xml:space="preserve"> </w:t>
      </w:r>
      <w:r w:rsidRPr="00F5147E">
        <w:t>terá,</w:t>
      </w:r>
      <w:r w:rsidRPr="00F5147E">
        <w:rPr>
          <w:spacing w:val="80"/>
        </w:rPr>
        <w:t xml:space="preserve"> </w:t>
      </w:r>
      <w:r w:rsidRPr="00F5147E">
        <w:t>em</w:t>
      </w:r>
      <w:r w:rsidRPr="00F5147E">
        <w:rPr>
          <w:spacing w:val="80"/>
        </w:rPr>
        <w:t xml:space="preserve"> </w:t>
      </w:r>
      <w:r w:rsidRPr="00F5147E">
        <w:t>especial,</w:t>
      </w:r>
      <w:r w:rsidRPr="00F5147E">
        <w:rPr>
          <w:spacing w:val="80"/>
        </w:rPr>
        <w:t xml:space="preserve"> </w:t>
      </w:r>
      <w:r w:rsidRPr="00F5147E">
        <w:t>as</w:t>
      </w:r>
      <w:r w:rsidRPr="00F5147E">
        <w:rPr>
          <w:spacing w:val="80"/>
        </w:rPr>
        <w:t xml:space="preserve"> </w:t>
      </w:r>
      <w:r w:rsidRPr="00F5147E">
        <w:t>seguintes</w:t>
      </w:r>
      <w:r w:rsidRPr="00F5147E">
        <w:rPr>
          <w:spacing w:val="40"/>
        </w:rPr>
        <w:t xml:space="preserve"> </w:t>
      </w:r>
      <w:r w:rsidRPr="00F5147E">
        <w:rPr>
          <w:spacing w:val="-2"/>
        </w:rPr>
        <w:t>atribuições:</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Verificar</w:t>
      </w:r>
      <w:r w:rsidRPr="00F5147E">
        <w:rPr>
          <w:spacing w:val="-7"/>
        </w:rPr>
        <w:t xml:space="preserve"> </w:t>
      </w:r>
      <w:r w:rsidRPr="00F5147E">
        <w:t>a</w:t>
      </w:r>
      <w:r w:rsidRPr="00F5147E">
        <w:rPr>
          <w:spacing w:val="-2"/>
        </w:rPr>
        <w:t xml:space="preserve"> </w:t>
      </w:r>
      <w:r w:rsidRPr="00F5147E">
        <w:t>conformidade</w:t>
      </w:r>
      <w:r w:rsidRPr="00F5147E">
        <w:rPr>
          <w:spacing w:val="-1"/>
        </w:rPr>
        <w:t xml:space="preserve"> </w:t>
      </w:r>
      <w:r w:rsidRPr="00F5147E">
        <w:t>da</w:t>
      </w:r>
      <w:r w:rsidRPr="00F5147E">
        <w:rPr>
          <w:spacing w:val="-5"/>
        </w:rPr>
        <w:t xml:space="preserve"> </w:t>
      </w:r>
      <w:r w:rsidRPr="00F5147E">
        <w:t>proposta</w:t>
      </w:r>
      <w:r w:rsidRPr="00F5147E">
        <w:rPr>
          <w:spacing w:val="-3"/>
        </w:rPr>
        <w:t xml:space="preserve"> </w:t>
      </w:r>
      <w:r w:rsidRPr="00F5147E">
        <w:t>em</w:t>
      </w:r>
      <w:r w:rsidRPr="00F5147E">
        <w:rPr>
          <w:spacing w:val="-1"/>
        </w:rPr>
        <w:t xml:space="preserve"> </w:t>
      </w:r>
      <w:r w:rsidRPr="00F5147E">
        <w:t>relação</w:t>
      </w:r>
      <w:r w:rsidRPr="00F5147E">
        <w:rPr>
          <w:spacing w:val="1"/>
        </w:rPr>
        <w:t xml:space="preserve"> </w:t>
      </w:r>
      <w:r w:rsidRPr="00F5147E">
        <w:t>aos</w:t>
      </w:r>
      <w:r w:rsidRPr="00F5147E">
        <w:rPr>
          <w:spacing w:val="-2"/>
        </w:rPr>
        <w:t xml:space="preserve"> </w:t>
      </w:r>
      <w:r w:rsidRPr="00F5147E">
        <w:t>requisitos</w:t>
      </w:r>
      <w:r w:rsidRPr="00F5147E">
        <w:rPr>
          <w:spacing w:val="-2"/>
        </w:rPr>
        <w:t xml:space="preserve"> </w:t>
      </w:r>
      <w:r w:rsidRPr="00F5147E">
        <w:t>estabelecidos</w:t>
      </w:r>
      <w:r w:rsidRPr="00F5147E">
        <w:rPr>
          <w:spacing w:val="-1"/>
        </w:rPr>
        <w:t xml:space="preserve"> </w:t>
      </w:r>
      <w:r w:rsidRPr="00F5147E">
        <w:t>no</w:t>
      </w:r>
      <w:r w:rsidRPr="00F5147E">
        <w:rPr>
          <w:spacing w:val="-1"/>
        </w:rPr>
        <w:t xml:space="preserve"> </w:t>
      </w:r>
      <w:r w:rsidRPr="00F5147E">
        <w:rPr>
          <w:spacing w:val="-2"/>
        </w:rPr>
        <w:t>edital;</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Coordenar</w:t>
      </w:r>
      <w:r w:rsidRPr="00F5147E">
        <w:rPr>
          <w:spacing w:val="1"/>
        </w:rPr>
        <w:t xml:space="preserve"> </w:t>
      </w:r>
      <w:r w:rsidRPr="00F5147E">
        <w:t>a</w:t>
      </w:r>
      <w:r w:rsidRPr="00F5147E">
        <w:rPr>
          <w:spacing w:val="-4"/>
        </w:rPr>
        <w:t xml:space="preserve"> </w:t>
      </w:r>
      <w:r w:rsidRPr="00F5147E">
        <w:t>sessão</w:t>
      </w:r>
      <w:r w:rsidRPr="00F5147E">
        <w:rPr>
          <w:spacing w:val="2"/>
        </w:rPr>
        <w:t xml:space="preserve"> </w:t>
      </w:r>
      <w:r w:rsidRPr="00F5147E">
        <w:t>pública</w:t>
      </w:r>
      <w:r w:rsidRPr="00F5147E">
        <w:rPr>
          <w:spacing w:val="-4"/>
        </w:rPr>
        <w:t xml:space="preserve"> </w:t>
      </w:r>
      <w:r w:rsidRPr="00F5147E">
        <w:t>e</w:t>
      </w:r>
      <w:r w:rsidRPr="00F5147E">
        <w:rPr>
          <w:spacing w:val="-2"/>
        </w:rPr>
        <w:t xml:space="preserve"> </w:t>
      </w:r>
      <w:r w:rsidRPr="00F5147E">
        <w:t>o envio</w:t>
      </w:r>
      <w:r w:rsidRPr="00F5147E">
        <w:rPr>
          <w:spacing w:val="-1"/>
        </w:rPr>
        <w:t xml:space="preserve"> </w:t>
      </w:r>
      <w:r w:rsidRPr="00F5147E">
        <w:t>de</w:t>
      </w:r>
      <w:r w:rsidRPr="00F5147E">
        <w:rPr>
          <w:spacing w:val="-1"/>
        </w:rPr>
        <w:t xml:space="preserve"> </w:t>
      </w:r>
      <w:r w:rsidRPr="00F5147E">
        <w:rPr>
          <w:spacing w:val="-2"/>
        </w:rPr>
        <w:t>lances;</w:t>
      </w:r>
    </w:p>
    <w:p w:rsidR="00ED6EFD" w:rsidRPr="00F5147E" w:rsidRDefault="009F25B4" w:rsidP="00BE75C2">
      <w:pPr>
        <w:pStyle w:val="PargrafodaLista"/>
        <w:numPr>
          <w:ilvl w:val="2"/>
          <w:numId w:val="21"/>
        </w:numPr>
        <w:tabs>
          <w:tab w:val="left" w:pos="567"/>
          <w:tab w:val="left" w:pos="1418"/>
        </w:tabs>
        <w:spacing w:before="121" w:line="360" w:lineRule="auto"/>
        <w:ind w:left="0" w:firstLine="0"/>
        <w:jc w:val="both"/>
      </w:pPr>
      <w:r w:rsidRPr="00F5147E">
        <w:t>Verificar</w:t>
      </w:r>
      <w:r w:rsidRPr="00F5147E">
        <w:rPr>
          <w:spacing w:val="-4"/>
        </w:rPr>
        <w:t xml:space="preserve"> </w:t>
      </w:r>
      <w:r w:rsidRPr="00F5147E">
        <w:t>e</w:t>
      </w:r>
      <w:r w:rsidRPr="00F5147E">
        <w:rPr>
          <w:spacing w:val="-2"/>
        </w:rPr>
        <w:t xml:space="preserve"> </w:t>
      </w:r>
      <w:r w:rsidRPr="00F5147E">
        <w:t>julgar</w:t>
      </w:r>
      <w:r w:rsidRPr="00F5147E">
        <w:rPr>
          <w:spacing w:val="-1"/>
        </w:rPr>
        <w:t xml:space="preserve"> </w:t>
      </w:r>
      <w:r w:rsidRPr="00F5147E">
        <w:t>as</w:t>
      </w:r>
      <w:r w:rsidRPr="00F5147E">
        <w:rPr>
          <w:spacing w:val="-1"/>
        </w:rPr>
        <w:t xml:space="preserve"> </w:t>
      </w:r>
      <w:r w:rsidRPr="00F5147E">
        <w:t>condições</w:t>
      </w:r>
      <w:r w:rsidRPr="00F5147E">
        <w:rPr>
          <w:spacing w:val="-1"/>
        </w:rPr>
        <w:t xml:space="preserve"> </w:t>
      </w:r>
      <w:r w:rsidRPr="00F5147E">
        <w:t>de</w:t>
      </w:r>
      <w:r w:rsidRPr="00F5147E">
        <w:rPr>
          <w:spacing w:val="-2"/>
        </w:rPr>
        <w:t xml:space="preserve"> habilitação;</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Sanear erros ou falhas que não alterem a substância das propostas, dos documentos de</w:t>
      </w:r>
      <w:r w:rsidRPr="00F5147E">
        <w:rPr>
          <w:spacing w:val="40"/>
        </w:rPr>
        <w:t xml:space="preserve"> </w:t>
      </w:r>
      <w:r w:rsidRPr="00F5147E">
        <w:t>habilitação e sua validade jurídica;</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Receber,</w:t>
      </w:r>
      <w:r w:rsidRPr="00F5147E">
        <w:rPr>
          <w:spacing w:val="40"/>
        </w:rPr>
        <w:t xml:space="preserve"> </w:t>
      </w:r>
      <w:r w:rsidRPr="00F5147E">
        <w:t>examinar</w:t>
      </w:r>
      <w:r w:rsidRPr="00F5147E">
        <w:rPr>
          <w:spacing w:val="40"/>
        </w:rPr>
        <w:t xml:space="preserve"> </w:t>
      </w:r>
      <w:r w:rsidRPr="00F5147E">
        <w:t>e</w:t>
      </w:r>
      <w:r w:rsidRPr="00F5147E">
        <w:rPr>
          <w:spacing w:val="40"/>
        </w:rPr>
        <w:t xml:space="preserve"> </w:t>
      </w:r>
      <w:r w:rsidRPr="00F5147E">
        <w:t>decidir</w:t>
      </w:r>
      <w:r w:rsidRPr="00F5147E">
        <w:rPr>
          <w:spacing w:val="40"/>
        </w:rPr>
        <w:t xml:space="preserve"> </w:t>
      </w:r>
      <w:r w:rsidRPr="00F5147E">
        <w:t>os</w:t>
      </w:r>
      <w:r w:rsidRPr="00F5147E">
        <w:rPr>
          <w:spacing w:val="40"/>
        </w:rPr>
        <w:t xml:space="preserve"> </w:t>
      </w:r>
      <w:r w:rsidRPr="00F5147E">
        <w:t>recursos</w:t>
      </w:r>
      <w:r w:rsidRPr="00F5147E">
        <w:rPr>
          <w:spacing w:val="40"/>
        </w:rPr>
        <w:t xml:space="preserve"> </w:t>
      </w:r>
      <w:r w:rsidRPr="00F5147E">
        <w:t>e</w:t>
      </w:r>
      <w:r w:rsidRPr="00F5147E">
        <w:rPr>
          <w:spacing w:val="40"/>
        </w:rPr>
        <w:t xml:space="preserve"> </w:t>
      </w:r>
      <w:r w:rsidRPr="00F5147E">
        <w:t>encaminhá-los</w:t>
      </w:r>
      <w:r w:rsidRPr="00F5147E">
        <w:rPr>
          <w:spacing w:val="40"/>
        </w:rPr>
        <w:t xml:space="preserve"> </w:t>
      </w:r>
      <w:r w:rsidRPr="00F5147E">
        <w:t>à</w:t>
      </w:r>
      <w:r w:rsidRPr="00F5147E">
        <w:rPr>
          <w:spacing w:val="40"/>
        </w:rPr>
        <w:t xml:space="preserve"> </w:t>
      </w:r>
      <w:r w:rsidRPr="00F5147E">
        <w:t>autoridade</w:t>
      </w:r>
      <w:r w:rsidRPr="00F5147E">
        <w:rPr>
          <w:spacing w:val="40"/>
        </w:rPr>
        <w:t xml:space="preserve"> </w:t>
      </w:r>
      <w:r w:rsidRPr="00F5147E">
        <w:t>competente</w:t>
      </w:r>
      <w:r w:rsidRPr="00F5147E">
        <w:rPr>
          <w:spacing w:val="40"/>
        </w:rPr>
        <w:t xml:space="preserve"> </w:t>
      </w:r>
      <w:r w:rsidRPr="00F5147E">
        <w:t>quando mantiver sua decisão;</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Indicar</w:t>
      </w:r>
      <w:r w:rsidRPr="00F5147E">
        <w:rPr>
          <w:spacing w:val="-4"/>
        </w:rPr>
        <w:t xml:space="preserve"> </w:t>
      </w:r>
      <w:r w:rsidRPr="00F5147E">
        <w:t>o</w:t>
      </w:r>
      <w:r w:rsidRPr="00F5147E">
        <w:rPr>
          <w:spacing w:val="-4"/>
        </w:rPr>
        <w:t xml:space="preserve"> </w:t>
      </w:r>
      <w:r w:rsidRPr="00F5147E">
        <w:t>vencedor</w:t>
      </w:r>
      <w:r w:rsidRPr="00F5147E">
        <w:rPr>
          <w:spacing w:val="-1"/>
        </w:rPr>
        <w:t xml:space="preserve"> </w:t>
      </w:r>
      <w:r w:rsidRPr="00F5147E">
        <w:t xml:space="preserve">do </w:t>
      </w:r>
      <w:r w:rsidRPr="00F5147E">
        <w:rPr>
          <w:spacing w:val="-2"/>
        </w:rPr>
        <w:t>certame;</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Conduzir</w:t>
      </w:r>
      <w:r w:rsidRPr="00F5147E">
        <w:rPr>
          <w:spacing w:val="-3"/>
        </w:rPr>
        <w:t xml:space="preserve"> </w:t>
      </w:r>
      <w:r w:rsidRPr="00F5147E">
        <w:t>os</w:t>
      </w:r>
      <w:r w:rsidRPr="00F5147E">
        <w:rPr>
          <w:spacing w:val="-3"/>
        </w:rPr>
        <w:t xml:space="preserve"> </w:t>
      </w:r>
      <w:r w:rsidRPr="00F5147E">
        <w:t>trabalhos da</w:t>
      </w:r>
      <w:r w:rsidRPr="00F5147E">
        <w:rPr>
          <w:spacing w:val="-2"/>
        </w:rPr>
        <w:t xml:space="preserve"> </w:t>
      </w:r>
      <w:r w:rsidRPr="00F5147E">
        <w:t>equipe</w:t>
      </w:r>
      <w:r w:rsidRPr="00F5147E">
        <w:rPr>
          <w:spacing w:val="-1"/>
        </w:rPr>
        <w:t xml:space="preserve"> </w:t>
      </w:r>
      <w:r w:rsidRPr="00F5147E">
        <w:t>de</w:t>
      </w:r>
      <w:r w:rsidRPr="00F5147E">
        <w:rPr>
          <w:spacing w:val="-2"/>
        </w:rPr>
        <w:t xml:space="preserve"> </w:t>
      </w:r>
      <w:r w:rsidRPr="00F5147E">
        <w:t>apoio;</w:t>
      </w:r>
      <w:r w:rsidRPr="00F5147E">
        <w:rPr>
          <w:spacing w:val="1"/>
        </w:rPr>
        <w:t xml:space="preserve"> </w:t>
      </w:r>
      <w:r w:rsidRPr="00F5147E">
        <w:rPr>
          <w:spacing w:val="-10"/>
        </w:rPr>
        <w:t>e</w:t>
      </w:r>
    </w:p>
    <w:p w:rsidR="00ED6EFD" w:rsidRPr="00F5147E" w:rsidRDefault="009F25B4" w:rsidP="00BE75C2">
      <w:pPr>
        <w:pStyle w:val="PargrafodaLista"/>
        <w:numPr>
          <w:ilvl w:val="2"/>
          <w:numId w:val="21"/>
        </w:numPr>
        <w:tabs>
          <w:tab w:val="left" w:pos="567"/>
          <w:tab w:val="left" w:pos="1418"/>
        </w:tabs>
        <w:spacing w:line="360" w:lineRule="auto"/>
        <w:ind w:left="0" w:firstLine="0"/>
        <w:jc w:val="both"/>
      </w:pPr>
      <w:r w:rsidRPr="00F5147E">
        <w:t>Encaminhar o processo devidamente instruído à autoridade competente e propor a sua</w:t>
      </w:r>
      <w:r w:rsidRPr="00F5147E">
        <w:rPr>
          <w:spacing w:val="40"/>
        </w:rPr>
        <w:t xml:space="preserve"> </w:t>
      </w:r>
      <w:r w:rsidRPr="00F5147E">
        <w:rPr>
          <w:spacing w:val="-2"/>
        </w:rPr>
        <w:t>homologação.</w:t>
      </w:r>
    </w:p>
    <w:p w:rsidR="00ED6EFD" w:rsidRPr="00F5147E" w:rsidRDefault="00E8144F" w:rsidP="00F5147E">
      <w:pPr>
        <w:pStyle w:val="Ttulo1"/>
        <w:tabs>
          <w:tab w:val="left" w:pos="851"/>
          <w:tab w:val="left" w:pos="1089"/>
        </w:tabs>
        <w:spacing w:line="360" w:lineRule="auto"/>
        <w:ind w:left="0"/>
        <w:rPr>
          <w:sz w:val="22"/>
          <w:szCs w:val="22"/>
        </w:rPr>
      </w:pPr>
      <w:r w:rsidRPr="00F5147E">
        <w:rPr>
          <w:sz w:val="22"/>
          <w:szCs w:val="22"/>
        </w:rPr>
        <w:t xml:space="preserve">6 - </w:t>
      </w:r>
      <w:r w:rsidR="009F25B4" w:rsidRPr="00F5147E">
        <w:rPr>
          <w:sz w:val="22"/>
          <w:szCs w:val="22"/>
        </w:rPr>
        <w:t>DO</w:t>
      </w:r>
      <w:r w:rsidR="009F25B4" w:rsidRPr="00F5147E">
        <w:rPr>
          <w:spacing w:val="-2"/>
          <w:sz w:val="22"/>
          <w:szCs w:val="22"/>
        </w:rPr>
        <w:t xml:space="preserve"> </w:t>
      </w:r>
      <w:r w:rsidR="009F25B4" w:rsidRPr="00F5147E">
        <w:rPr>
          <w:sz w:val="22"/>
          <w:szCs w:val="22"/>
        </w:rPr>
        <w:t>CREDENCIAMENTO</w:t>
      </w:r>
      <w:r w:rsidR="009F25B4" w:rsidRPr="00F5147E">
        <w:rPr>
          <w:spacing w:val="-1"/>
          <w:sz w:val="22"/>
          <w:szCs w:val="22"/>
        </w:rPr>
        <w:t xml:space="preserve"> </w:t>
      </w:r>
      <w:r w:rsidR="009F25B4" w:rsidRPr="00F5147E">
        <w:rPr>
          <w:sz w:val="22"/>
          <w:szCs w:val="22"/>
        </w:rPr>
        <w:t>DO</w:t>
      </w:r>
      <w:r w:rsidR="009F25B4" w:rsidRPr="00F5147E">
        <w:rPr>
          <w:spacing w:val="-2"/>
          <w:sz w:val="22"/>
          <w:szCs w:val="22"/>
        </w:rPr>
        <w:t xml:space="preserve"> </w:t>
      </w:r>
      <w:r w:rsidR="009F25B4" w:rsidRPr="00F5147E">
        <w:rPr>
          <w:sz w:val="22"/>
          <w:szCs w:val="22"/>
        </w:rPr>
        <w:t>LICITANTE</w:t>
      </w:r>
      <w:r w:rsidR="009F25B4" w:rsidRPr="00F5147E">
        <w:rPr>
          <w:spacing w:val="-1"/>
          <w:sz w:val="22"/>
          <w:szCs w:val="22"/>
        </w:rPr>
        <w:t xml:space="preserve"> </w:t>
      </w:r>
      <w:r w:rsidR="009F25B4" w:rsidRPr="00F5147E">
        <w:rPr>
          <w:sz w:val="22"/>
          <w:szCs w:val="22"/>
        </w:rPr>
        <w:t>NO</w:t>
      </w:r>
      <w:r w:rsidR="009F25B4" w:rsidRPr="00F5147E">
        <w:rPr>
          <w:spacing w:val="-4"/>
          <w:sz w:val="22"/>
          <w:szCs w:val="22"/>
        </w:rPr>
        <w:t xml:space="preserve"> </w:t>
      </w:r>
      <w:r w:rsidR="009F25B4" w:rsidRPr="00F5147E">
        <w:rPr>
          <w:sz w:val="22"/>
          <w:szCs w:val="22"/>
        </w:rPr>
        <w:t xml:space="preserve">PORTAL </w:t>
      </w:r>
      <w:r w:rsidR="009F25B4" w:rsidRPr="00F5147E">
        <w:rPr>
          <w:spacing w:val="-2"/>
          <w:sz w:val="22"/>
          <w:szCs w:val="22"/>
        </w:rPr>
        <w:t>LICITANET</w:t>
      </w:r>
    </w:p>
    <w:p w:rsidR="00ED6EFD" w:rsidRPr="00F5147E" w:rsidRDefault="009F25B4" w:rsidP="00BE75C2">
      <w:pPr>
        <w:pStyle w:val="PargrafodaLista"/>
        <w:numPr>
          <w:ilvl w:val="1"/>
          <w:numId w:val="20"/>
        </w:numPr>
        <w:tabs>
          <w:tab w:val="left" w:pos="426"/>
        </w:tabs>
        <w:spacing w:before="115" w:line="360" w:lineRule="auto"/>
        <w:ind w:left="0" w:firstLine="0"/>
        <w:jc w:val="both"/>
      </w:pPr>
      <w:r w:rsidRPr="00F5147E">
        <w:t xml:space="preserve">Os procedimentos para credenciamento e obtenção da chave e senha de acesso poderão ser iniciados diretamente no site de licitações no endereço eletrônico </w:t>
      </w:r>
      <w:r w:rsidRPr="00F5147E">
        <w:rPr>
          <w:u w:val="single" w:color="0000FF"/>
        </w:rPr>
        <w:t>https:/</w:t>
      </w:r>
      <w:hyperlink r:id="rId20">
        <w:r w:rsidRPr="00F5147E">
          <w:rPr>
            <w:u w:val="single" w:color="0000FF"/>
          </w:rPr>
          <w:t>/www.licitanet.com.br/</w:t>
        </w:r>
        <w:r w:rsidRPr="00F5147E">
          <w:t>,</w:t>
        </w:r>
      </w:hyperlink>
      <w:r w:rsidRPr="00F5147E">
        <w:t xml:space="preserve"> acesso “credenciamento – licitantes (fornecedores)”.</w:t>
      </w:r>
    </w:p>
    <w:p w:rsidR="00ED6EFD" w:rsidRPr="00F5147E" w:rsidRDefault="009F25B4" w:rsidP="00BE75C2">
      <w:pPr>
        <w:pStyle w:val="PargrafodaLista"/>
        <w:numPr>
          <w:ilvl w:val="1"/>
          <w:numId w:val="20"/>
        </w:numPr>
        <w:tabs>
          <w:tab w:val="left" w:pos="426"/>
        </w:tabs>
        <w:spacing w:before="48" w:line="360" w:lineRule="auto"/>
        <w:ind w:left="0" w:firstLine="0"/>
        <w:jc w:val="both"/>
      </w:pPr>
      <w:r w:rsidRPr="00F5147E">
        <w:t xml:space="preserve">As dúvidas e esclarecimentos sobre credenciamento no sistema eletrônico poderão ser dirimidas através da central de atendimento aos licitantes, por telefone, WhatsApp, Chat ou e- mail, disponíveis no endereço eletrônico </w:t>
      </w:r>
      <w:r w:rsidRPr="00F5147E">
        <w:rPr>
          <w:u w:val="single"/>
        </w:rPr>
        <w:t>https:/</w:t>
      </w:r>
      <w:hyperlink r:id="rId21">
        <w:r w:rsidRPr="00F5147E">
          <w:rPr>
            <w:u w:val="single"/>
          </w:rPr>
          <w:t>/www.licitanet.com.br/</w:t>
        </w:r>
        <w:r w:rsidRPr="00F5147E">
          <w:t>.</w:t>
        </w:r>
      </w:hyperlink>
    </w:p>
    <w:p w:rsidR="00ED6EFD" w:rsidRPr="00F5147E" w:rsidRDefault="009F25B4" w:rsidP="00BE75C2">
      <w:pPr>
        <w:pStyle w:val="PargrafodaLista"/>
        <w:numPr>
          <w:ilvl w:val="2"/>
          <w:numId w:val="20"/>
        </w:numPr>
        <w:tabs>
          <w:tab w:val="left" w:pos="426"/>
        </w:tabs>
        <w:spacing w:before="121" w:line="360" w:lineRule="auto"/>
        <w:ind w:left="0" w:firstLine="0"/>
        <w:jc w:val="both"/>
      </w:pPr>
      <w:r w:rsidRPr="00F5147E">
        <w:t xml:space="preserve">Qualquer dúvida dos interessados em relação ao acesso no sistema LICITANET - Licitações online poderá ser esclarecida, de segunda a sexta-feira, das 8:00 às 18:00 horas (horário de Brasília) atravésdos canais informados no site </w:t>
      </w:r>
      <w:r w:rsidRPr="00F5147E">
        <w:rPr>
          <w:u w:val="single"/>
        </w:rPr>
        <w:t>https:/</w:t>
      </w:r>
      <w:hyperlink r:id="rId22">
        <w:r w:rsidRPr="00F5147E">
          <w:rPr>
            <w:u w:val="single"/>
          </w:rPr>
          <w:t>/www.licitanet.com.br/</w:t>
        </w:r>
        <w:r w:rsidRPr="00F5147E">
          <w:t>.</w:t>
        </w:r>
      </w:hyperlink>
    </w:p>
    <w:p w:rsidR="00ED6EFD" w:rsidRPr="00F5147E" w:rsidRDefault="009F25B4" w:rsidP="00BE75C2">
      <w:pPr>
        <w:pStyle w:val="PargrafodaLista"/>
        <w:numPr>
          <w:ilvl w:val="2"/>
          <w:numId w:val="20"/>
        </w:numPr>
        <w:tabs>
          <w:tab w:val="left" w:pos="426"/>
        </w:tabs>
        <w:spacing w:line="360" w:lineRule="auto"/>
        <w:ind w:left="0" w:firstLine="0"/>
        <w:jc w:val="both"/>
      </w:pPr>
      <w:r w:rsidRPr="00F5147E">
        <w:lastRenderedPageBreak/>
        <w:t xml:space="preserve">As informações complementares para credenciamento poderão ser obtidas pelos telefones: (34) 3014-6633, (34) 99678-7950 e (34) 99807-6633 ou pelo e-mail </w:t>
      </w:r>
      <w:hyperlink r:id="rId23">
        <w:r w:rsidRPr="00F5147E">
          <w:rPr>
            <w:color w:val="0000FF"/>
            <w:spacing w:val="-2"/>
            <w:u w:val="single" w:color="0000FF"/>
          </w:rPr>
          <w:t>contato@licitanet.com.br</w:t>
        </w:r>
      </w:hyperlink>
      <w:r w:rsidRPr="00F5147E">
        <w:rPr>
          <w:spacing w:val="-2"/>
        </w:rPr>
        <w:t>.</w:t>
      </w:r>
    </w:p>
    <w:p w:rsidR="00ED6EFD" w:rsidRPr="00F5147E"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F5147E">
        <w:rPr>
          <w:sz w:val="22"/>
          <w:szCs w:val="22"/>
        </w:rPr>
        <w:t>DA</w:t>
      </w:r>
      <w:r w:rsidRPr="00F5147E">
        <w:rPr>
          <w:spacing w:val="-2"/>
          <w:sz w:val="22"/>
          <w:szCs w:val="22"/>
        </w:rPr>
        <w:t xml:space="preserve"> PARTICIPAÇÃO</w:t>
      </w:r>
    </w:p>
    <w:p w:rsidR="00ED6EFD" w:rsidRPr="00F5147E" w:rsidRDefault="009F25B4" w:rsidP="00BE75C2">
      <w:pPr>
        <w:pStyle w:val="PargrafodaLista"/>
        <w:numPr>
          <w:ilvl w:val="1"/>
          <w:numId w:val="19"/>
        </w:numPr>
        <w:tabs>
          <w:tab w:val="left" w:pos="426"/>
        </w:tabs>
        <w:spacing w:before="116" w:line="360" w:lineRule="auto"/>
        <w:ind w:left="0" w:firstLine="0"/>
        <w:jc w:val="both"/>
        <w:rPr>
          <w:b/>
        </w:rPr>
      </w:pPr>
      <w:r w:rsidRPr="00F5147E">
        <w:t>A</w:t>
      </w:r>
      <w:r w:rsidRPr="00F5147E">
        <w:rPr>
          <w:spacing w:val="-1"/>
        </w:rPr>
        <w:t xml:space="preserve"> </w:t>
      </w:r>
      <w:r w:rsidRPr="00F5147E">
        <w:t>participação no certame dar-se-á</w:t>
      </w:r>
      <w:r w:rsidRPr="00F5147E">
        <w:rPr>
          <w:spacing w:val="-1"/>
        </w:rPr>
        <w:t xml:space="preserve"> </w:t>
      </w:r>
      <w:r w:rsidRPr="00F5147E">
        <w:t>por meio da</w:t>
      </w:r>
      <w:r w:rsidRPr="00F5147E">
        <w:rPr>
          <w:spacing w:val="-1"/>
        </w:rPr>
        <w:t xml:space="preserve"> </w:t>
      </w:r>
      <w:r w:rsidRPr="00F5147E">
        <w:t>digitação da</w:t>
      </w:r>
      <w:r w:rsidRPr="00F5147E">
        <w:rPr>
          <w:spacing w:val="-1"/>
        </w:rPr>
        <w:t xml:space="preserve"> </w:t>
      </w:r>
      <w:r w:rsidRPr="00F5147E">
        <w:t>senha pessoal e</w:t>
      </w:r>
      <w:r w:rsidRPr="00F5147E">
        <w:rPr>
          <w:spacing w:val="-1"/>
        </w:rPr>
        <w:t xml:space="preserve"> </w:t>
      </w:r>
      <w:r w:rsidRPr="00F5147E">
        <w:t>intransferível do representante credenciado e subsequente encaminhamento da proposta de preços (sem qualquer informação que identifique o licitante)</w:t>
      </w:r>
      <w:r w:rsidRPr="00F5147E">
        <w:rPr>
          <w:spacing w:val="40"/>
        </w:rPr>
        <w:t xml:space="preserve"> </w:t>
      </w:r>
      <w:r w:rsidRPr="00F5147E">
        <w:t xml:space="preserve">por meio do sistema eletrônico no sítio </w:t>
      </w:r>
      <w:r w:rsidRPr="00F5147E">
        <w:rPr>
          <w:u w:val="single"/>
        </w:rPr>
        <w:t>https:/</w:t>
      </w:r>
      <w:hyperlink r:id="rId24">
        <w:r w:rsidRPr="00F5147E">
          <w:rPr>
            <w:u w:val="single"/>
          </w:rPr>
          <w:t>/www.licitanet.com.br/</w:t>
        </w:r>
        <w:r w:rsidRPr="00F5147E">
          <w:t>,</w:t>
        </w:r>
      </w:hyperlink>
      <w:r w:rsidRPr="00F5147E">
        <w:t xml:space="preserve"> </w:t>
      </w:r>
      <w:r w:rsidRPr="00F5147E">
        <w:rPr>
          <w:b/>
        </w:rPr>
        <w:t xml:space="preserve">opção "Login" opção “Licitação Pública” “Sala de </w:t>
      </w:r>
      <w:r w:rsidRPr="00F5147E">
        <w:rPr>
          <w:b/>
          <w:spacing w:val="-2"/>
        </w:rPr>
        <w:t>Negociação”.</w:t>
      </w:r>
    </w:p>
    <w:p w:rsidR="00ED6EFD" w:rsidRPr="00F5147E" w:rsidRDefault="009F25B4" w:rsidP="00BE75C2">
      <w:pPr>
        <w:pStyle w:val="PargrafodaLista"/>
        <w:numPr>
          <w:ilvl w:val="1"/>
          <w:numId w:val="19"/>
        </w:numPr>
        <w:tabs>
          <w:tab w:val="left" w:pos="426"/>
          <w:tab w:val="left" w:pos="1252"/>
        </w:tabs>
        <w:spacing w:line="360" w:lineRule="auto"/>
        <w:ind w:left="0" w:firstLine="0"/>
        <w:jc w:val="both"/>
      </w:pPr>
      <w:r w:rsidRPr="00F5147E">
        <w:t>O andamento do procedimento de licitação entre a data de abertura das propostas e a adjudicação do objeto deve ser acompanhado pelos participantes por meio do portal “https:/</w:t>
      </w:r>
      <w:hyperlink r:id="rId25">
        <w:r w:rsidRPr="00F5147E">
          <w:t>/www.licitanet.com.br/”,</w:t>
        </w:r>
      </w:hyperlink>
      <w:r w:rsidRPr="00F5147E">
        <w:t xml:space="preserve"> que veiculará avisos, convocações, desclassificações de licitantes, justificativas e outras decisões referentes ao procedimento.</w:t>
      </w:r>
    </w:p>
    <w:p w:rsidR="00ED6EFD" w:rsidRPr="00F5147E"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F5147E">
        <w:rPr>
          <w:sz w:val="22"/>
          <w:szCs w:val="22"/>
        </w:rPr>
        <w:t xml:space="preserve">DO ENVIO DA PROPOSTA DE PREÇOS E DOS DOCUMENTOS DE </w:t>
      </w:r>
      <w:r w:rsidRPr="00F5147E">
        <w:rPr>
          <w:spacing w:val="-2"/>
          <w:sz w:val="22"/>
          <w:szCs w:val="22"/>
        </w:rPr>
        <w:t>HABILITAÇÃO</w:t>
      </w:r>
    </w:p>
    <w:p w:rsidR="00ED6EFD" w:rsidRPr="00F5147E" w:rsidRDefault="009F25B4" w:rsidP="00BE75C2">
      <w:pPr>
        <w:pStyle w:val="PargrafodaLista"/>
        <w:numPr>
          <w:ilvl w:val="1"/>
          <w:numId w:val="20"/>
        </w:numPr>
        <w:tabs>
          <w:tab w:val="left" w:pos="426"/>
        </w:tabs>
        <w:spacing w:before="116" w:line="360" w:lineRule="auto"/>
        <w:ind w:left="0" w:firstLine="0"/>
        <w:jc w:val="both"/>
      </w:pPr>
      <w:r w:rsidRPr="00F5147E">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F5147E" w:rsidRDefault="009F25B4" w:rsidP="00BE75C2">
      <w:pPr>
        <w:pStyle w:val="PargrafodaLista"/>
        <w:numPr>
          <w:ilvl w:val="1"/>
          <w:numId w:val="20"/>
        </w:numPr>
        <w:tabs>
          <w:tab w:val="left" w:pos="426"/>
        </w:tabs>
        <w:spacing w:line="360" w:lineRule="auto"/>
        <w:ind w:left="0" w:firstLine="0"/>
        <w:jc w:val="both"/>
      </w:pPr>
      <w:r w:rsidRPr="00F5147E">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F5147E">
        <w:rPr>
          <w:spacing w:val="40"/>
        </w:rPr>
        <w:t xml:space="preserve"> </w:t>
      </w:r>
      <w:r w:rsidRPr="00F5147E">
        <w:t>como firmes e verdadeiras suas propostas e lances.</w:t>
      </w:r>
    </w:p>
    <w:p w:rsidR="00ED6EFD" w:rsidRPr="00F5147E" w:rsidRDefault="009F25B4" w:rsidP="00BE75C2">
      <w:pPr>
        <w:pStyle w:val="PargrafodaLista"/>
        <w:numPr>
          <w:ilvl w:val="1"/>
          <w:numId w:val="20"/>
        </w:numPr>
        <w:tabs>
          <w:tab w:val="left" w:pos="426"/>
        </w:tabs>
        <w:spacing w:line="360" w:lineRule="auto"/>
        <w:ind w:left="0" w:firstLine="0"/>
        <w:jc w:val="both"/>
      </w:pPr>
      <w:r w:rsidRPr="00F5147E">
        <w:t>As propostas encaminhadas terão prazo de validade de 60 (sessenta) dias consecutivos, contados da data da sessão de abertura desta licitação, conforme disposição legal.</w:t>
      </w:r>
    </w:p>
    <w:p w:rsidR="00ED6EFD" w:rsidRPr="00F5147E" w:rsidRDefault="009F25B4" w:rsidP="00BE75C2">
      <w:pPr>
        <w:pStyle w:val="PargrafodaLista"/>
        <w:numPr>
          <w:ilvl w:val="2"/>
          <w:numId w:val="20"/>
        </w:numPr>
        <w:tabs>
          <w:tab w:val="left" w:pos="426"/>
        </w:tabs>
        <w:spacing w:before="121" w:line="360" w:lineRule="auto"/>
        <w:ind w:left="0" w:firstLine="0"/>
        <w:jc w:val="both"/>
      </w:pPr>
      <w:r w:rsidRPr="00F5147E">
        <w:t xml:space="preserve">Ao apresentar sua proposta o licitante concorda especificamente com as seguintes </w:t>
      </w:r>
      <w:r w:rsidRPr="00F5147E">
        <w:rPr>
          <w:spacing w:val="-2"/>
        </w:rPr>
        <w:t>condições:</w:t>
      </w:r>
    </w:p>
    <w:p w:rsidR="00ED6EFD" w:rsidRPr="00F5147E" w:rsidRDefault="00E8144F" w:rsidP="00F5147E">
      <w:pPr>
        <w:pStyle w:val="PargrafodaLista"/>
        <w:tabs>
          <w:tab w:val="left" w:pos="284"/>
        </w:tabs>
        <w:spacing w:line="360" w:lineRule="auto"/>
        <w:ind w:left="0"/>
        <w:jc w:val="left"/>
      </w:pPr>
      <w:r w:rsidRPr="00F5147E">
        <w:t xml:space="preserve">8.3.1.1. </w:t>
      </w:r>
      <w:r w:rsidR="009F25B4" w:rsidRPr="00F5147E">
        <w:t>Os itens ofertados deverão atender a todas as especificações constantes deste Edital e Termo de Referência.</w:t>
      </w:r>
    </w:p>
    <w:p w:rsidR="00ED6EFD" w:rsidRPr="00F5147E" w:rsidRDefault="00E8144F" w:rsidP="00F5147E">
      <w:pPr>
        <w:pStyle w:val="Corpodetexto"/>
        <w:tabs>
          <w:tab w:val="left" w:pos="426"/>
        </w:tabs>
        <w:spacing w:line="360" w:lineRule="auto"/>
        <w:ind w:left="0"/>
        <w:rPr>
          <w:sz w:val="22"/>
          <w:szCs w:val="22"/>
        </w:rPr>
      </w:pPr>
      <w:r w:rsidRPr="00F5147E">
        <w:rPr>
          <w:sz w:val="22"/>
          <w:szCs w:val="22"/>
        </w:rPr>
        <w:t xml:space="preserve">8.4. </w:t>
      </w:r>
      <w:r w:rsidR="009F25B4" w:rsidRPr="00F5147E">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F5147E" w:rsidRDefault="00E8144F" w:rsidP="00F5147E">
      <w:pPr>
        <w:pStyle w:val="PargrafodaLista"/>
        <w:tabs>
          <w:tab w:val="left" w:pos="426"/>
          <w:tab w:val="left" w:pos="1418"/>
        </w:tabs>
        <w:spacing w:line="360" w:lineRule="auto"/>
        <w:ind w:left="0"/>
      </w:pPr>
      <w:r w:rsidRPr="00F5147E">
        <w:t xml:space="preserve">8.5. </w:t>
      </w:r>
      <w:r w:rsidR="009F25B4" w:rsidRPr="00F5147E">
        <w:t xml:space="preserve">Os preços deverão ser cotados em moeda corrente nacional e preenchidos no campo apropriado do sistema eletrônico com o </w:t>
      </w:r>
      <w:r w:rsidR="009F25B4" w:rsidRPr="00F5147E">
        <w:rPr>
          <w:b/>
        </w:rPr>
        <w:t xml:space="preserve">VALOR UNITÁRIO DO ITEM E VALOR TOTAL </w:t>
      </w:r>
      <w:r w:rsidR="009F25B4" w:rsidRPr="00F5147E">
        <w:rPr>
          <w:b/>
        </w:rPr>
        <w:lastRenderedPageBreak/>
        <w:t>DO ITEM</w:t>
      </w:r>
      <w:r w:rsidR="009F25B4" w:rsidRPr="00F5147E">
        <w:t>;</w:t>
      </w:r>
    </w:p>
    <w:p w:rsidR="00ED6EFD" w:rsidRPr="00F5147E" w:rsidRDefault="00E8144F" w:rsidP="00F5147E">
      <w:pPr>
        <w:pStyle w:val="PargrafodaLista"/>
        <w:tabs>
          <w:tab w:val="left" w:pos="851"/>
          <w:tab w:val="left" w:pos="1418"/>
        </w:tabs>
        <w:spacing w:line="360" w:lineRule="auto"/>
        <w:ind w:left="0"/>
        <w:jc w:val="left"/>
      </w:pPr>
      <w:r w:rsidRPr="00F5147E">
        <w:t xml:space="preserve">8.6. </w:t>
      </w:r>
      <w:r w:rsidR="009F25B4" w:rsidRPr="00F5147E">
        <w:t>O licitante deverá enviar sua proposta mediante o preenchimento, no sistema eletrônico, dos seguintes campos, a depender do objeto da contratação (aquisição ou serviço):</w:t>
      </w:r>
    </w:p>
    <w:p w:rsidR="00ED6EFD" w:rsidRPr="00F5147E" w:rsidRDefault="009F25B4"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6</w:t>
      </w:r>
      <w:r w:rsidRPr="00F5147E">
        <w:rPr>
          <w:sz w:val="22"/>
          <w:szCs w:val="22"/>
        </w:rPr>
        <w:t>.1</w:t>
      </w:r>
      <w:r w:rsidRPr="00F5147E">
        <w:rPr>
          <w:spacing w:val="24"/>
          <w:sz w:val="22"/>
          <w:szCs w:val="22"/>
        </w:rPr>
        <w:t xml:space="preserve"> </w:t>
      </w:r>
      <w:r w:rsidRPr="00F5147E">
        <w:rPr>
          <w:sz w:val="22"/>
          <w:szCs w:val="22"/>
        </w:rPr>
        <w:t>-</w:t>
      </w:r>
      <w:r w:rsidRPr="00F5147E">
        <w:rPr>
          <w:spacing w:val="-1"/>
          <w:sz w:val="22"/>
          <w:szCs w:val="22"/>
        </w:rPr>
        <w:t xml:space="preserve"> </w:t>
      </w:r>
      <w:r w:rsidRPr="00F5147E">
        <w:rPr>
          <w:spacing w:val="-2"/>
          <w:sz w:val="22"/>
          <w:szCs w:val="22"/>
        </w:rPr>
        <w:t>Marca;</w:t>
      </w:r>
    </w:p>
    <w:p w:rsidR="00ED6EFD" w:rsidRPr="00F5147E" w:rsidRDefault="009F25B4" w:rsidP="00F5147E">
      <w:pPr>
        <w:pStyle w:val="Corpodetexto"/>
        <w:tabs>
          <w:tab w:val="left" w:pos="851"/>
        </w:tabs>
        <w:spacing w:before="48" w:line="360" w:lineRule="auto"/>
        <w:ind w:left="0"/>
        <w:rPr>
          <w:sz w:val="22"/>
          <w:szCs w:val="22"/>
        </w:rPr>
      </w:pPr>
      <w:r w:rsidRPr="00F5147E">
        <w:rPr>
          <w:sz w:val="22"/>
          <w:szCs w:val="22"/>
        </w:rPr>
        <w:t>8.</w:t>
      </w:r>
      <w:r w:rsidR="00E8144F" w:rsidRPr="00F5147E">
        <w:rPr>
          <w:sz w:val="22"/>
          <w:szCs w:val="22"/>
        </w:rPr>
        <w:t>6</w:t>
      </w:r>
      <w:r w:rsidRPr="00F5147E">
        <w:rPr>
          <w:sz w:val="22"/>
          <w:szCs w:val="22"/>
        </w:rPr>
        <w:t>.2-</w:t>
      </w:r>
      <w:r w:rsidRPr="00F5147E">
        <w:rPr>
          <w:spacing w:val="-2"/>
          <w:sz w:val="22"/>
          <w:szCs w:val="22"/>
        </w:rPr>
        <w:t>Fabricante;</w:t>
      </w:r>
    </w:p>
    <w:p w:rsidR="00ED6EFD" w:rsidRPr="00F5147E" w:rsidRDefault="009F25B4"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6</w:t>
      </w:r>
      <w:r w:rsidRPr="00F5147E">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F5147E" w:rsidRDefault="00A62C57" w:rsidP="00F5147E">
      <w:pPr>
        <w:pStyle w:val="Corpodetexto"/>
        <w:tabs>
          <w:tab w:val="left" w:pos="851"/>
        </w:tabs>
        <w:spacing w:line="360" w:lineRule="auto"/>
        <w:ind w:left="0"/>
        <w:rPr>
          <w:b/>
          <w:color w:val="FF0000"/>
          <w:spacing w:val="-2"/>
          <w:sz w:val="22"/>
          <w:szCs w:val="22"/>
        </w:rPr>
      </w:pPr>
      <w:r w:rsidRPr="00F5147E">
        <w:rPr>
          <w:sz w:val="22"/>
          <w:szCs w:val="22"/>
        </w:rPr>
        <w:t>8.</w:t>
      </w:r>
      <w:r w:rsidR="00E8144F" w:rsidRPr="00F5147E">
        <w:rPr>
          <w:sz w:val="22"/>
          <w:szCs w:val="22"/>
        </w:rPr>
        <w:t>6</w:t>
      </w:r>
      <w:r w:rsidRPr="00F5147E">
        <w:rPr>
          <w:sz w:val="22"/>
          <w:szCs w:val="22"/>
        </w:rPr>
        <w:t xml:space="preserve">.4- A falta da identificação de marca arrecatará na desclassificação do licitante. </w:t>
      </w:r>
    </w:p>
    <w:p w:rsidR="00ED6EFD" w:rsidRPr="00F5147E" w:rsidRDefault="001C34DD" w:rsidP="00F5147E">
      <w:pPr>
        <w:pStyle w:val="Corpodetexto"/>
        <w:tabs>
          <w:tab w:val="left" w:pos="851"/>
        </w:tabs>
        <w:spacing w:before="121" w:line="360" w:lineRule="auto"/>
        <w:ind w:left="0"/>
        <w:rPr>
          <w:sz w:val="22"/>
          <w:szCs w:val="22"/>
        </w:rPr>
      </w:pPr>
      <w:r w:rsidRPr="00F5147E">
        <w:rPr>
          <w:sz w:val="22"/>
          <w:szCs w:val="22"/>
        </w:rPr>
        <w:t>8.</w:t>
      </w:r>
      <w:r w:rsidR="00E8144F" w:rsidRPr="00F5147E">
        <w:rPr>
          <w:sz w:val="22"/>
          <w:szCs w:val="22"/>
        </w:rPr>
        <w:t>6</w:t>
      </w:r>
      <w:r w:rsidRPr="00F5147E">
        <w:rPr>
          <w:sz w:val="22"/>
          <w:szCs w:val="22"/>
        </w:rPr>
        <w:t>.5</w:t>
      </w:r>
      <w:r w:rsidR="009F25B4" w:rsidRPr="00F5147E">
        <w:rPr>
          <w:sz w:val="22"/>
          <w:szCs w:val="22"/>
        </w:rPr>
        <w:t>-</w:t>
      </w:r>
      <w:r w:rsidR="009F25B4" w:rsidRPr="00F5147E">
        <w:rPr>
          <w:spacing w:val="-11"/>
          <w:sz w:val="22"/>
          <w:szCs w:val="22"/>
        </w:rPr>
        <w:t xml:space="preserve"> </w:t>
      </w:r>
      <w:r w:rsidR="009F25B4" w:rsidRPr="00F5147E">
        <w:rPr>
          <w:sz w:val="22"/>
          <w:szCs w:val="22"/>
        </w:rPr>
        <w:t>Todas</w:t>
      </w:r>
      <w:r w:rsidR="009F25B4" w:rsidRPr="00F5147E">
        <w:rPr>
          <w:spacing w:val="-4"/>
          <w:sz w:val="22"/>
          <w:szCs w:val="22"/>
        </w:rPr>
        <w:t xml:space="preserve"> </w:t>
      </w:r>
      <w:r w:rsidR="009F25B4" w:rsidRPr="00F5147E">
        <w:rPr>
          <w:sz w:val="22"/>
          <w:szCs w:val="22"/>
        </w:rPr>
        <w:t>as</w:t>
      </w:r>
      <w:r w:rsidR="009F25B4" w:rsidRPr="00F5147E">
        <w:rPr>
          <w:spacing w:val="-2"/>
          <w:sz w:val="22"/>
          <w:szCs w:val="22"/>
        </w:rPr>
        <w:t xml:space="preserve"> </w:t>
      </w:r>
      <w:r w:rsidR="009F25B4" w:rsidRPr="00F5147E">
        <w:rPr>
          <w:sz w:val="22"/>
          <w:szCs w:val="22"/>
        </w:rPr>
        <w:t>especificações</w:t>
      </w:r>
      <w:r w:rsidR="009F25B4" w:rsidRPr="00F5147E">
        <w:rPr>
          <w:spacing w:val="-4"/>
          <w:sz w:val="22"/>
          <w:szCs w:val="22"/>
        </w:rPr>
        <w:t xml:space="preserve"> </w:t>
      </w:r>
      <w:r w:rsidR="009F25B4" w:rsidRPr="00F5147E">
        <w:rPr>
          <w:sz w:val="22"/>
          <w:szCs w:val="22"/>
        </w:rPr>
        <w:t>do</w:t>
      </w:r>
      <w:r w:rsidR="009F25B4" w:rsidRPr="00F5147E">
        <w:rPr>
          <w:spacing w:val="-3"/>
          <w:sz w:val="22"/>
          <w:szCs w:val="22"/>
        </w:rPr>
        <w:t xml:space="preserve"> </w:t>
      </w:r>
      <w:r w:rsidR="009F25B4" w:rsidRPr="00F5147E">
        <w:rPr>
          <w:sz w:val="22"/>
          <w:szCs w:val="22"/>
        </w:rPr>
        <w:t>objeto</w:t>
      </w:r>
      <w:r w:rsidR="009F25B4" w:rsidRPr="00F5147E">
        <w:rPr>
          <w:spacing w:val="-3"/>
          <w:sz w:val="22"/>
          <w:szCs w:val="22"/>
        </w:rPr>
        <w:t xml:space="preserve"> </w:t>
      </w:r>
      <w:r w:rsidR="009F25B4" w:rsidRPr="00F5147E">
        <w:rPr>
          <w:sz w:val="22"/>
          <w:szCs w:val="22"/>
        </w:rPr>
        <w:t>contidas</w:t>
      </w:r>
      <w:r w:rsidR="009F25B4" w:rsidRPr="00F5147E">
        <w:rPr>
          <w:spacing w:val="-2"/>
          <w:sz w:val="22"/>
          <w:szCs w:val="22"/>
        </w:rPr>
        <w:t xml:space="preserve"> </w:t>
      </w:r>
      <w:r w:rsidR="009F25B4" w:rsidRPr="00F5147E">
        <w:rPr>
          <w:sz w:val="22"/>
          <w:szCs w:val="22"/>
        </w:rPr>
        <w:t>na</w:t>
      </w:r>
      <w:r w:rsidR="009F25B4" w:rsidRPr="00F5147E">
        <w:rPr>
          <w:spacing w:val="-4"/>
          <w:sz w:val="22"/>
          <w:szCs w:val="22"/>
        </w:rPr>
        <w:t xml:space="preserve"> </w:t>
      </w:r>
      <w:r w:rsidR="009F25B4" w:rsidRPr="00F5147E">
        <w:rPr>
          <w:sz w:val="22"/>
          <w:szCs w:val="22"/>
        </w:rPr>
        <w:t>proposta</w:t>
      </w:r>
      <w:r w:rsidR="009F25B4" w:rsidRPr="00F5147E">
        <w:rPr>
          <w:spacing w:val="-3"/>
          <w:sz w:val="22"/>
          <w:szCs w:val="22"/>
        </w:rPr>
        <w:t xml:space="preserve"> </w:t>
      </w:r>
      <w:r w:rsidR="009F25B4" w:rsidRPr="00F5147E">
        <w:rPr>
          <w:sz w:val="22"/>
          <w:szCs w:val="22"/>
        </w:rPr>
        <w:t>vinculam</w:t>
      </w:r>
      <w:r w:rsidR="009F25B4" w:rsidRPr="00F5147E">
        <w:rPr>
          <w:spacing w:val="-4"/>
          <w:sz w:val="22"/>
          <w:szCs w:val="22"/>
        </w:rPr>
        <w:t xml:space="preserve"> </w:t>
      </w:r>
      <w:r w:rsidR="009F25B4" w:rsidRPr="00F5147E">
        <w:rPr>
          <w:sz w:val="22"/>
          <w:szCs w:val="22"/>
        </w:rPr>
        <w:t>a</w:t>
      </w:r>
      <w:r w:rsidR="009F25B4" w:rsidRPr="00F5147E">
        <w:rPr>
          <w:spacing w:val="-3"/>
          <w:sz w:val="22"/>
          <w:szCs w:val="22"/>
        </w:rPr>
        <w:t xml:space="preserve"> </w:t>
      </w:r>
      <w:r w:rsidR="009F25B4" w:rsidRPr="00F5147E">
        <w:rPr>
          <w:spacing w:val="-2"/>
          <w:sz w:val="22"/>
          <w:szCs w:val="22"/>
        </w:rPr>
        <w:t>licitante.</w:t>
      </w:r>
    </w:p>
    <w:p w:rsidR="00ED6EFD" w:rsidRPr="00F5147E" w:rsidRDefault="009879BB"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6</w:t>
      </w:r>
      <w:r w:rsidRPr="00F5147E">
        <w:rPr>
          <w:sz w:val="22"/>
          <w:szCs w:val="22"/>
        </w:rPr>
        <w:t>.</w:t>
      </w:r>
      <w:r w:rsidR="001C34DD" w:rsidRPr="00F5147E">
        <w:rPr>
          <w:sz w:val="22"/>
          <w:szCs w:val="22"/>
        </w:rPr>
        <w:t>6</w:t>
      </w:r>
      <w:r w:rsidR="009F25B4" w:rsidRPr="00F5147E">
        <w:rPr>
          <w:sz w:val="22"/>
          <w:szCs w:val="22"/>
        </w:rPr>
        <w:t xml:space="preserve"> - O licitante NÃO poderá oferecer proposta em quantitativo inferior ao máximo previsto para contratação.</w:t>
      </w:r>
    </w:p>
    <w:p w:rsidR="00ED6EFD" w:rsidRPr="00F5147E" w:rsidRDefault="001C34DD" w:rsidP="00F5147E">
      <w:pPr>
        <w:pStyle w:val="PargrafodaLista"/>
        <w:tabs>
          <w:tab w:val="left" w:pos="851"/>
          <w:tab w:val="left" w:pos="1471"/>
        </w:tabs>
        <w:spacing w:line="360" w:lineRule="auto"/>
        <w:ind w:left="0"/>
      </w:pPr>
      <w:r w:rsidRPr="00F5147E">
        <w:t>8.</w:t>
      </w:r>
      <w:r w:rsidR="00E8144F" w:rsidRPr="00F5147E">
        <w:t>6</w:t>
      </w:r>
      <w:r w:rsidRPr="00F5147E">
        <w:t>.7</w:t>
      </w:r>
      <w:r w:rsidR="009F25B4" w:rsidRPr="00F5147E">
        <w:t>– Nos valores propostos estarão inclusos todos os custos operacionais, encargos previdenciários, trabalhistas, tributários, comerciais e quaisquer outros que incidam direta ou indiretamente na execução do objeto.</w:t>
      </w:r>
    </w:p>
    <w:p w:rsidR="00ED6EFD" w:rsidRPr="00F5147E" w:rsidRDefault="009879BB" w:rsidP="00F5147E">
      <w:pPr>
        <w:tabs>
          <w:tab w:val="left" w:pos="851"/>
          <w:tab w:val="left" w:pos="1615"/>
        </w:tabs>
        <w:spacing w:line="360" w:lineRule="auto"/>
        <w:jc w:val="both"/>
      </w:pPr>
      <w:r w:rsidRPr="00F5147E">
        <w:t>8.</w:t>
      </w:r>
      <w:r w:rsidR="00E8144F" w:rsidRPr="00F5147E">
        <w:t>6</w:t>
      </w:r>
      <w:r w:rsidRPr="00F5147E">
        <w:t>.8</w:t>
      </w:r>
      <w:r w:rsidR="009F25B4" w:rsidRPr="00F5147E">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F5147E" w:rsidRDefault="009879BB" w:rsidP="00F5147E">
      <w:pPr>
        <w:tabs>
          <w:tab w:val="left" w:pos="851"/>
          <w:tab w:val="left" w:pos="1430"/>
        </w:tabs>
        <w:spacing w:line="360" w:lineRule="auto"/>
        <w:jc w:val="both"/>
      </w:pPr>
      <w:r w:rsidRPr="00F5147E">
        <w:t>8.</w:t>
      </w:r>
      <w:r w:rsidR="00E8144F" w:rsidRPr="00F5147E">
        <w:t>6</w:t>
      </w:r>
      <w:r w:rsidRPr="00F5147E">
        <w:t>.9</w:t>
      </w:r>
      <w:r w:rsidR="009F25B4" w:rsidRPr="00F5147E">
        <w:t>- Os preços ofertados, tanto na proposta inicial, quanto na etapa de lances, serão de exclusiva responsabilidade do licitante, não lhe assistindo o direito de pleitear qualquer alteração, sob alegação de erro, omissão ou qualquer outro pretexto.</w:t>
      </w:r>
    </w:p>
    <w:p w:rsidR="00ED6EFD" w:rsidRPr="00F5147E" w:rsidRDefault="009879BB" w:rsidP="00F5147E">
      <w:pPr>
        <w:tabs>
          <w:tab w:val="left" w:pos="851"/>
          <w:tab w:val="left" w:pos="1394"/>
        </w:tabs>
        <w:spacing w:line="360" w:lineRule="auto"/>
        <w:jc w:val="both"/>
      </w:pPr>
      <w:r w:rsidRPr="00F5147E">
        <w:t>8.</w:t>
      </w:r>
      <w:r w:rsidR="00E8144F" w:rsidRPr="00F5147E">
        <w:t>6</w:t>
      </w:r>
      <w:r w:rsidRPr="00F5147E">
        <w:t>.10</w:t>
      </w:r>
      <w:r w:rsidR="009F25B4" w:rsidRPr="00F5147E">
        <w:t>-</w:t>
      </w:r>
      <w:r w:rsidR="009F25B4" w:rsidRPr="00F5147E">
        <w:rPr>
          <w:spacing w:val="-2"/>
        </w:rPr>
        <w:t xml:space="preserve"> </w:t>
      </w:r>
      <w:r w:rsidR="009F25B4" w:rsidRPr="00F5147E">
        <w:t>A</w:t>
      </w:r>
      <w:r w:rsidR="009F25B4" w:rsidRPr="00F5147E">
        <w:rPr>
          <w:spacing w:val="-2"/>
        </w:rPr>
        <w:t xml:space="preserve"> </w:t>
      </w:r>
      <w:r w:rsidR="009F25B4" w:rsidRPr="00F5147E">
        <w:t>apresentação</w:t>
      </w:r>
      <w:r w:rsidR="009F25B4" w:rsidRPr="00F5147E">
        <w:rPr>
          <w:spacing w:val="-1"/>
        </w:rPr>
        <w:t xml:space="preserve"> </w:t>
      </w:r>
      <w:r w:rsidR="009F25B4" w:rsidRPr="00F5147E">
        <w:t>das</w:t>
      </w:r>
      <w:r w:rsidR="009F25B4" w:rsidRPr="00F5147E">
        <w:rPr>
          <w:spacing w:val="-1"/>
        </w:rPr>
        <w:t xml:space="preserve"> </w:t>
      </w:r>
      <w:r w:rsidR="009F25B4" w:rsidRPr="00F5147E">
        <w:t>propostas</w:t>
      </w:r>
      <w:r w:rsidR="009F25B4" w:rsidRPr="00F5147E">
        <w:rPr>
          <w:spacing w:val="-1"/>
        </w:rPr>
        <w:t xml:space="preserve"> </w:t>
      </w:r>
      <w:r w:rsidR="009F25B4" w:rsidRPr="00F5147E">
        <w:t>implica</w:t>
      </w:r>
      <w:r w:rsidR="009F25B4" w:rsidRPr="00F5147E">
        <w:rPr>
          <w:spacing w:val="-2"/>
        </w:rPr>
        <w:t xml:space="preserve"> </w:t>
      </w:r>
      <w:r w:rsidR="009F25B4" w:rsidRPr="00F5147E">
        <w:t>obrigatoriedade</w:t>
      </w:r>
      <w:r w:rsidR="009F25B4" w:rsidRPr="00F5147E">
        <w:rPr>
          <w:spacing w:val="-2"/>
        </w:rPr>
        <w:t xml:space="preserve"> </w:t>
      </w:r>
      <w:r w:rsidR="009F25B4" w:rsidRPr="00F5147E">
        <w:t>do</w:t>
      </w:r>
      <w:r w:rsidR="009F25B4" w:rsidRPr="00F5147E">
        <w:rPr>
          <w:spacing w:val="-1"/>
        </w:rPr>
        <w:t xml:space="preserve"> </w:t>
      </w:r>
      <w:r w:rsidR="009F25B4" w:rsidRPr="00F5147E">
        <w:t>cumprimento</w:t>
      </w:r>
      <w:r w:rsidR="009F25B4" w:rsidRPr="00F5147E">
        <w:rPr>
          <w:spacing w:val="-1"/>
        </w:rPr>
        <w:t xml:space="preserve"> </w:t>
      </w:r>
      <w:r w:rsidR="009F25B4" w:rsidRPr="00F5147E">
        <w:t>das</w:t>
      </w:r>
      <w:r w:rsidR="009F25B4" w:rsidRPr="00F5147E">
        <w:rPr>
          <w:spacing w:val="-1"/>
        </w:rPr>
        <w:t xml:space="preserve"> </w:t>
      </w:r>
      <w:r w:rsidR="009F25B4" w:rsidRPr="00F5147E">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w:t>
      </w:r>
      <w:r w:rsidR="009F25B4" w:rsidRPr="00F5147E">
        <w:rPr>
          <w:spacing w:val="-2"/>
        </w:rPr>
        <w:t>substituição.</w:t>
      </w:r>
    </w:p>
    <w:p w:rsidR="00ED6EFD" w:rsidRPr="00F5147E" w:rsidRDefault="009879BB" w:rsidP="00F5147E">
      <w:pPr>
        <w:tabs>
          <w:tab w:val="left" w:pos="851"/>
          <w:tab w:val="left" w:pos="1403"/>
        </w:tabs>
        <w:spacing w:before="121" w:line="360" w:lineRule="auto"/>
        <w:jc w:val="both"/>
      </w:pPr>
      <w:r w:rsidRPr="00F5147E">
        <w:t>8.</w:t>
      </w:r>
      <w:r w:rsidR="00E8144F" w:rsidRPr="00F5147E">
        <w:t>6</w:t>
      </w:r>
      <w:r w:rsidRPr="00F5147E">
        <w:t>.11</w:t>
      </w:r>
      <w:r w:rsidR="009F25B4" w:rsidRPr="00F5147E">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F5147E" w:rsidRDefault="009F25B4" w:rsidP="00F5147E">
      <w:pPr>
        <w:tabs>
          <w:tab w:val="left" w:pos="851"/>
        </w:tabs>
        <w:spacing w:before="121" w:line="360" w:lineRule="auto"/>
        <w:jc w:val="both"/>
      </w:pPr>
      <w:r w:rsidRPr="00F5147E">
        <w:lastRenderedPageBreak/>
        <w:t>8.</w:t>
      </w:r>
      <w:r w:rsidR="00E8144F" w:rsidRPr="00F5147E">
        <w:t>7</w:t>
      </w:r>
      <w:r w:rsidRPr="00F5147E">
        <w:t>-</w:t>
      </w:r>
      <w:r w:rsidRPr="00F5147E">
        <w:rPr>
          <w:spacing w:val="40"/>
        </w:rPr>
        <w:t xml:space="preserve"> </w:t>
      </w:r>
      <w:r w:rsidRPr="00F5147E">
        <w:t>Ao encaminhar a proposta de preços</w:t>
      </w:r>
      <w:r w:rsidRPr="00F5147E">
        <w:rPr>
          <w:spacing w:val="40"/>
        </w:rPr>
        <w:t xml:space="preserve"> </w:t>
      </w:r>
      <w:r w:rsidRPr="00F5147E">
        <w:t>na forma prevista pelo sistema eletrônico, a</w:t>
      </w:r>
      <w:r w:rsidRPr="00F5147E">
        <w:rPr>
          <w:spacing w:val="40"/>
        </w:rPr>
        <w:t xml:space="preserve"> </w:t>
      </w:r>
      <w:r w:rsidRPr="00F5147E">
        <w:t xml:space="preserve">licitante deverá preencher os campos apropriados do sistema da LICITANET, </w:t>
      </w:r>
      <w:r w:rsidRPr="00F5147E">
        <w:rPr>
          <w:b/>
          <w:u w:val="thick"/>
        </w:rPr>
        <w:t>SENDO</w:t>
      </w:r>
      <w:r w:rsidRPr="00F5147E">
        <w:rPr>
          <w:b/>
        </w:rPr>
        <w:t xml:space="preserve"> </w:t>
      </w:r>
      <w:r w:rsidRPr="00F5147E">
        <w:rPr>
          <w:b/>
          <w:u w:val="thick"/>
        </w:rPr>
        <w:t>VEDADA</w:t>
      </w:r>
      <w:r w:rsidRPr="00F5147E">
        <w:rPr>
          <w:b/>
          <w:spacing w:val="-18"/>
          <w:u w:val="thick"/>
        </w:rPr>
        <w:t xml:space="preserve"> </w:t>
      </w:r>
      <w:r w:rsidRPr="00F5147E">
        <w:rPr>
          <w:b/>
          <w:u w:val="thick"/>
        </w:rPr>
        <w:t>A IDENTIFICAÇÃO DO LICITANTE POR QUALQUER MEIO</w:t>
      </w:r>
      <w:r w:rsidRPr="00F5147E">
        <w:t>.</w:t>
      </w:r>
    </w:p>
    <w:p w:rsidR="00ED6EFD" w:rsidRPr="00F5147E" w:rsidRDefault="009F25B4" w:rsidP="00F5147E">
      <w:pPr>
        <w:pStyle w:val="Corpodetexto"/>
        <w:tabs>
          <w:tab w:val="left" w:pos="851"/>
        </w:tabs>
        <w:spacing w:line="360" w:lineRule="auto"/>
        <w:ind w:left="0"/>
        <w:rPr>
          <w:sz w:val="22"/>
          <w:szCs w:val="22"/>
        </w:rPr>
      </w:pPr>
      <w:r w:rsidRPr="00F5147E">
        <w:rPr>
          <w:sz w:val="22"/>
          <w:szCs w:val="22"/>
        </w:rPr>
        <w:t>8.</w:t>
      </w:r>
      <w:r w:rsidR="00E8144F" w:rsidRPr="00F5147E">
        <w:rPr>
          <w:sz w:val="22"/>
          <w:szCs w:val="22"/>
        </w:rPr>
        <w:t>7</w:t>
      </w:r>
      <w:r w:rsidRPr="00F5147E">
        <w:rPr>
          <w:sz w:val="22"/>
          <w:szCs w:val="22"/>
        </w:rPr>
        <w:t>.1-Verificar a condição da empresa caso ela seja ME/EPP</w:t>
      </w:r>
      <w:r w:rsidRPr="00F5147E">
        <w:rPr>
          <w:spacing w:val="-5"/>
          <w:sz w:val="22"/>
          <w:szCs w:val="22"/>
        </w:rPr>
        <w:t xml:space="preserve"> </w:t>
      </w:r>
      <w:r w:rsidRPr="00F5147E">
        <w:rPr>
          <w:sz w:val="22"/>
          <w:szCs w:val="22"/>
        </w:rPr>
        <w:t>e informar em campo próprio da plataforma LICITANET - Licitações online.</w:t>
      </w:r>
    </w:p>
    <w:p w:rsidR="00ED6EFD" w:rsidRPr="00F5147E" w:rsidRDefault="009F25B4" w:rsidP="00F5147E">
      <w:pPr>
        <w:tabs>
          <w:tab w:val="left" w:pos="851"/>
        </w:tabs>
        <w:spacing w:before="120" w:line="360" w:lineRule="auto"/>
        <w:jc w:val="both"/>
        <w:rPr>
          <w:b/>
        </w:rPr>
      </w:pPr>
      <w:r w:rsidRPr="00F5147E">
        <w:rPr>
          <w:b/>
        </w:rPr>
        <w:t>8.</w:t>
      </w:r>
      <w:r w:rsidR="00E8144F" w:rsidRPr="00F5147E">
        <w:rPr>
          <w:b/>
        </w:rPr>
        <w:t>7</w:t>
      </w:r>
      <w:r w:rsidRPr="00F5147E">
        <w:rPr>
          <w:b/>
        </w:rPr>
        <w:t>.2-</w:t>
      </w:r>
      <w:r w:rsidRPr="00F5147E">
        <w:t>O</w:t>
      </w:r>
      <w:r w:rsidRPr="00F5147E">
        <w:rPr>
          <w:spacing w:val="-8"/>
        </w:rPr>
        <w:t xml:space="preserve"> </w:t>
      </w:r>
      <w:r w:rsidRPr="00F5147E">
        <w:t>licitante</w:t>
      </w:r>
      <w:r w:rsidRPr="00F5147E">
        <w:rPr>
          <w:spacing w:val="-3"/>
        </w:rPr>
        <w:t xml:space="preserve"> </w:t>
      </w:r>
      <w:r w:rsidRPr="00F5147E">
        <w:t>deverá</w:t>
      </w:r>
      <w:r w:rsidRPr="00F5147E">
        <w:rPr>
          <w:spacing w:val="-3"/>
        </w:rPr>
        <w:t xml:space="preserve"> </w:t>
      </w:r>
      <w:r w:rsidRPr="00F5147E">
        <w:t>apresentar</w:t>
      </w:r>
      <w:r w:rsidRPr="00F5147E">
        <w:rPr>
          <w:spacing w:val="-5"/>
        </w:rPr>
        <w:t xml:space="preserve"> </w:t>
      </w:r>
      <w:r w:rsidRPr="00F5147E">
        <w:t>a</w:t>
      </w:r>
      <w:r w:rsidRPr="00F5147E">
        <w:rPr>
          <w:spacing w:val="-2"/>
        </w:rPr>
        <w:t xml:space="preserve"> </w:t>
      </w:r>
      <w:r w:rsidRPr="00F5147E">
        <w:rPr>
          <w:b/>
          <w:u w:val="thick"/>
        </w:rPr>
        <w:t>PROPOSTA</w:t>
      </w:r>
      <w:r w:rsidRPr="00F5147E">
        <w:rPr>
          <w:b/>
          <w:spacing w:val="-3"/>
          <w:u w:val="thick"/>
        </w:rPr>
        <w:t xml:space="preserve"> </w:t>
      </w:r>
      <w:r w:rsidRPr="00F5147E">
        <w:rPr>
          <w:b/>
          <w:u w:val="thick"/>
        </w:rPr>
        <w:t>(sem</w:t>
      </w:r>
      <w:r w:rsidRPr="00F5147E">
        <w:rPr>
          <w:b/>
          <w:spacing w:val="-6"/>
          <w:u w:val="thick"/>
        </w:rPr>
        <w:t xml:space="preserve"> </w:t>
      </w:r>
      <w:r w:rsidRPr="00F5147E">
        <w:rPr>
          <w:b/>
          <w:u w:val="thick"/>
        </w:rPr>
        <w:t>elementos</w:t>
      </w:r>
      <w:r w:rsidRPr="00F5147E">
        <w:rPr>
          <w:b/>
          <w:spacing w:val="-5"/>
          <w:u w:val="thick"/>
        </w:rPr>
        <w:t xml:space="preserve"> </w:t>
      </w:r>
      <w:r w:rsidRPr="00F5147E">
        <w:rPr>
          <w:b/>
          <w:u w:val="thick"/>
        </w:rPr>
        <w:t>que</w:t>
      </w:r>
      <w:r w:rsidRPr="00F5147E">
        <w:rPr>
          <w:b/>
          <w:spacing w:val="-4"/>
          <w:u w:val="thick"/>
        </w:rPr>
        <w:t xml:space="preserve"> </w:t>
      </w:r>
      <w:r w:rsidRPr="00F5147E">
        <w:rPr>
          <w:b/>
          <w:u w:val="thick"/>
        </w:rPr>
        <w:t xml:space="preserve">o </w:t>
      </w:r>
      <w:r w:rsidRPr="00F5147E">
        <w:rPr>
          <w:b/>
          <w:spacing w:val="-2"/>
          <w:u w:val="thick"/>
        </w:rPr>
        <w:t>identifique).</w:t>
      </w:r>
    </w:p>
    <w:p w:rsidR="00C33596" w:rsidRDefault="009F25B4" w:rsidP="00F5147E">
      <w:pPr>
        <w:tabs>
          <w:tab w:val="left" w:pos="851"/>
        </w:tabs>
        <w:spacing w:before="125" w:line="360" w:lineRule="auto"/>
        <w:jc w:val="both"/>
        <w:rPr>
          <w:b/>
          <w:color w:val="FF0000"/>
          <w:u w:val="single"/>
        </w:rPr>
      </w:pPr>
      <w:r w:rsidRPr="00F5147E">
        <w:rPr>
          <w:b/>
        </w:rPr>
        <w:t>8.</w:t>
      </w:r>
      <w:r w:rsidR="00E8144F" w:rsidRPr="00F5147E">
        <w:rPr>
          <w:b/>
        </w:rPr>
        <w:t>7</w:t>
      </w:r>
      <w:r w:rsidRPr="00F5147E">
        <w:rPr>
          <w:b/>
        </w:rPr>
        <w:t>.3-</w:t>
      </w:r>
      <w:r w:rsidRPr="00F5147E">
        <w:rPr>
          <w:b/>
          <w:u w:val="single"/>
        </w:rPr>
        <w:t>Na hipótese de o objeto ser de marca própria do licitante, orientamos que conste,</w:t>
      </w:r>
      <w:r w:rsidRPr="00F5147E">
        <w:rPr>
          <w:b/>
          <w:spacing w:val="40"/>
        </w:rPr>
        <w:t xml:space="preserve"> </w:t>
      </w:r>
      <w:r w:rsidRPr="00F5147E">
        <w:rPr>
          <w:b/>
          <w:u w:val="single"/>
        </w:rPr>
        <w:t>no caso de exigên</w:t>
      </w:r>
      <w:r w:rsidR="00A62C57" w:rsidRPr="00F5147E">
        <w:rPr>
          <w:b/>
          <w:u w:val="single"/>
        </w:rPr>
        <w:t>cia, expressões como: “próprio”, SENDO VEDADA A IDENTIFICAÇÃO DO LICITANTE, conforme item 8.</w:t>
      </w:r>
      <w:r w:rsidR="00E8144F" w:rsidRPr="00F5147E">
        <w:rPr>
          <w:b/>
          <w:u w:val="single"/>
        </w:rPr>
        <w:t>7</w:t>
      </w:r>
      <w:r w:rsidR="00A62C57" w:rsidRPr="00F5147E">
        <w:rPr>
          <w:b/>
          <w:u w:val="single"/>
        </w:rPr>
        <w:t>, acarretando a desclassificação do mesmo.</w:t>
      </w:r>
      <w:r w:rsidR="00A62C57" w:rsidRPr="00F5147E">
        <w:rPr>
          <w:b/>
          <w:color w:val="FF0000"/>
          <w:u w:val="single"/>
        </w:rPr>
        <w:t xml:space="preserve"> </w:t>
      </w:r>
    </w:p>
    <w:p w:rsidR="00ED6EFD" w:rsidRPr="00F5147E" w:rsidRDefault="00C33596" w:rsidP="00F5147E">
      <w:pPr>
        <w:tabs>
          <w:tab w:val="left" w:pos="851"/>
        </w:tabs>
        <w:spacing w:before="125" w:line="360" w:lineRule="auto"/>
        <w:jc w:val="both"/>
      </w:pPr>
      <w:r w:rsidRPr="00C33596">
        <w:t>8.8-</w:t>
      </w:r>
      <w:r w:rsidR="009F25B4" w:rsidRPr="00F5147E">
        <w:t>Os preços deverão ser cotados em moeda corrente nacional e preenchidos no campo apropriado do sistema eletrônico e neles deverão</w:t>
      </w:r>
      <w:r w:rsidR="009F25B4" w:rsidRPr="00F5147E">
        <w:rPr>
          <w:spacing w:val="40"/>
        </w:rPr>
        <w:t xml:space="preserve"> </w:t>
      </w:r>
      <w:r w:rsidR="009F25B4" w:rsidRPr="00F5147E">
        <w:t xml:space="preserve">estar inclusas todas e quaisquer despesas, tais como frete, encargos sociais, seguros, tributos diretos e indiretos incidentes sobre os itens </w:t>
      </w:r>
      <w:r w:rsidR="009F25B4" w:rsidRPr="00F5147E">
        <w:rPr>
          <w:spacing w:val="-2"/>
        </w:rPr>
        <w:t>licitados.</w:t>
      </w:r>
    </w:p>
    <w:p w:rsidR="00ED6EFD" w:rsidRPr="00F5147E" w:rsidRDefault="00C33596" w:rsidP="00F5147E">
      <w:pPr>
        <w:pStyle w:val="PargrafodaLista"/>
        <w:tabs>
          <w:tab w:val="left" w:pos="851"/>
          <w:tab w:val="left" w:pos="1418"/>
        </w:tabs>
        <w:spacing w:line="360" w:lineRule="auto"/>
        <w:ind w:left="0"/>
      </w:pPr>
      <w:r>
        <w:t>8.9</w:t>
      </w:r>
      <w:r w:rsidR="00E8144F" w:rsidRPr="00F5147E">
        <w:t xml:space="preserve"> - </w:t>
      </w:r>
      <w:r w:rsidR="009F25B4" w:rsidRPr="00F5147E">
        <w:t>A apresentação das propostas implica obrigatoriedade do cumprimento das disposições nelas</w:t>
      </w:r>
      <w:r w:rsidR="009F25B4" w:rsidRPr="00F5147E">
        <w:rPr>
          <w:spacing w:val="39"/>
        </w:rPr>
        <w:t xml:space="preserve"> </w:t>
      </w:r>
      <w:r w:rsidR="009F25B4" w:rsidRPr="00F5147E">
        <w:t>contidas,</w:t>
      </w:r>
      <w:r w:rsidR="009F25B4" w:rsidRPr="00F5147E">
        <w:rPr>
          <w:spacing w:val="45"/>
        </w:rPr>
        <w:t xml:space="preserve"> </w:t>
      </w:r>
      <w:r w:rsidR="009F25B4" w:rsidRPr="00F5147E">
        <w:t>em</w:t>
      </w:r>
      <w:r w:rsidR="009F25B4" w:rsidRPr="00F5147E">
        <w:rPr>
          <w:spacing w:val="45"/>
        </w:rPr>
        <w:t xml:space="preserve"> </w:t>
      </w:r>
      <w:r w:rsidR="009F25B4" w:rsidRPr="00F5147E">
        <w:t>conformidade</w:t>
      </w:r>
      <w:r w:rsidR="009F25B4" w:rsidRPr="00F5147E">
        <w:rPr>
          <w:spacing w:val="41"/>
        </w:rPr>
        <w:t xml:space="preserve"> </w:t>
      </w:r>
      <w:r w:rsidR="009F25B4" w:rsidRPr="00F5147E">
        <w:t>com</w:t>
      </w:r>
      <w:r w:rsidR="009F25B4" w:rsidRPr="00F5147E">
        <w:rPr>
          <w:spacing w:val="45"/>
        </w:rPr>
        <w:t xml:space="preserve"> </w:t>
      </w:r>
      <w:r w:rsidR="009F25B4" w:rsidRPr="00F5147E">
        <w:t>o</w:t>
      </w:r>
      <w:r w:rsidR="009F25B4" w:rsidRPr="00F5147E">
        <w:rPr>
          <w:spacing w:val="42"/>
        </w:rPr>
        <w:t xml:space="preserve"> </w:t>
      </w:r>
      <w:r w:rsidR="009F25B4" w:rsidRPr="00F5147E">
        <w:t>que</w:t>
      </w:r>
      <w:r w:rsidR="009F25B4" w:rsidRPr="00F5147E">
        <w:rPr>
          <w:spacing w:val="41"/>
        </w:rPr>
        <w:t xml:space="preserve"> </w:t>
      </w:r>
      <w:r w:rsidR="009F25B4" w:rsidRPr="00F5147E">
        <w:t>dispõe</w:t>
      </w:r>
      <w:r w:rsidR="009F25B4" w:rsidRPr="00F5147E">
        <w:rPr>
          <w:spacing w:val="42"/>
        </w:rPr>
        <w:t xml:space="preserve"> </w:t>
      </w:r>
      <w:r w:rsidR="009F25B4" w:rsidRPr="00F5147E">
        <w:t>o</w:t>
      </w:r>
      <w:r w:rsidR="009F25B4" w:rsidRPr="00F5147E">
        <w:rPr>
          <w:spacing w:val="42"/>
        </w:rPr>
        <w:t xml:space="preserve"> </w:t>
      </w:r>
      <w:r w:rsidR="009F25B4" w:rsidRPr="00F5147E">
        <w:t>Termo</w:t>
      </w:r>
      <w:r w:rsidR="009F25B4" w:rsidRPr="00F5147E">
        <w:rPr>
          <w:spacing w:val="41"/>
        </w:rPr>
        <w:t xml:space="preserve"> </w:t>
      </w:r>
      <w:r w:rsidR="009F25B4" w:rsidRPr="00F5147E">
        <w:t>de</w:t>
      </w:r>
      <w:r w:rsidR="009F25B4" w:rsidRPr="00F5147E">
        <w:rPr>
          <w:spacing w:val="42"/>
        </w:rPr>
        <w:t xml:space="preserve"> </w:t>
      </w:r>
      <w:r w:rsidR="009F25B4" w:rsidRPr="00F5147E">
        <w:t>Referência,</w:t>
      </w:r>
      <w:r w:rsidR="009F25B4" w:rsidRPr="00F5147E">
        <w:rPr>
          <w:spacing w:val="44"/>
        </w:rPr>
        <w:t xml:space="preserve"> </w:t>
      </w:r>
      <w:r w:rsidR="009F25B4" w:rsidRPr="00F5147E">
        <w:t>assumindo</w:t>
      </w:r>
      <w:r w:rsidR="009F25B4" w:rsidRPr="00F5147E">
        <w:rPr>
          <w:spacing w:val="43"/>
        </w:rPr>
        <w:t xml:space="preserve"> </w:t>
      </w:r>
      <w:r w:rsidR="009F25B4" w:rsidRPr="00F5147E">
        <w:rPr>
          <w:spacing w:val="-10"/>
        </w:rPr>
        <w:t>o</w:t>
      </w:r>
    </w:p>
    <w:p w:rsidR="00ED6EFD" w:rsidRPr="00F5147E" w:rsidRDefault="009F25B4" w:rsidP="00F5147E">
      <w:pPr>
        <w:pStyle w:val="Corpodetexto"/>
        <w:tabs>
          <w:tab w:val="left" w:pos="851"/>
        </w:tabs>
        <w:spacing w:before="48" w:line="360" w:lineRule="auto"/>
        <w:ind w:left="0"/>
        <w:rPr>
          <w:sz w:val="22"/>
          <w:szCs w:val="22"/>
        </w:rPr>
      </w:pPr>
      <w:r w:rsidRPr="00F5147E">
        <w:rPr>
          <w:sz w:val="22"/>
          <w:szCs w:val="22"/>
        </w:rPr>
        <w:t xml:space="preserve">proponente o compromisso de executar o objeto licitado nos seus termos, bem como de fornecer os materiais, equipamentos, ferramentas e utensílios necessários, em quantidades e qualidades adequadas à perfeita execução contratual, promovendo, quando requerido, sua </w:t>
      </w:r>
      <w:r w:rsidRPr="00F5147E">
        <w:rPr>
          <w:spacing w:val="-2"/>
          <w:sz w:val="22"/>
          <w:szCs w:val="22"/>
        </w:rPr>
        <w:t>substituição.</w:t>
      </w:r>
    </w:p>
    <w:p w:rsidR="00A62C57" w:rsidRPr="00F5147E" w:rsidRDefault="00C33596" w:rsidP="00F5147E">
      <w:pPr>
        <w:tabs>
          <w:tab w:val="left" w:pos="851"/>
          <w:tab w:val="left" w:pos="1228"/>
        </w:tabs>
        <w:spacing w:before="121" w:line="360" w:lineRule="auto"/>
        <w:jc w:val="both"/>
      </w:pPr>
      <w:r>
        <w:t>8.10</w:t>
      </w:r>
      <w:r w:rsidR="00E8144F" w:rsidRPr="00F5147E">
        <w:t xml:space="preserve"> </w:t>
      </w:r>
      <w:r w:rsidR="009F25B4" w:rsidRPr="00F5147E">
        <w:t>–</w:t>
      </w:r>
      <w:r w:rsidR="00A62C57" w:rsidRPr="00F5147E">
        <w:t xml:space="preserve"> O Setor Requisitante realizará a análise das propostas,</w:t>
      </w:r>
      <w:r w:rsidR="00E84003" w:rsidRPr="00F5147E">
        <w:t xml:space="preserve"> após terminada a fase de lances</w:t>
      </w:r>
      <w:r w:rsidR="00E8144F" w:rsidRPr="00F5147E">
        <w:t xml:space="preserve">, </w:t>
      </w:r>
      <w:r w:rsidR="00A62C57" w:rsidRPr="00F5147E">
        <w:t>verificando se as marcas ofertadas estão em conformidade com as especificações previstas no edital.</w:t>
      </w:r>
    </w:p>
    <w:p w:rsidR="00A62C57" w:rsidRPr="00F5147E" w:rsidRDefault="00C33596" w:rsidP="00F5147E">
      <w:pPr>
        <w:tabs>
          <w:tab w:val="left" w:pos="851"/>
          <w:tab w:val="left" w:pos="1228"/>
        </w:tabs>
        <w:spacing w:before="121" w:line="360" w:lineRule="auto"/>
        <w:jc w:val="both"/>
      </w:pPr>
      <w:r>
        <w:t>8.11</w:t>
      </w:r>
      <w:r w:rsidR="00E84003" w:rsidRPr="00F5147E">
        <w:t>-</w:t>
      </w:r>
      <w:r w:rsidR="00A62C57" w:rsidRPr="00F5147E">
        <w:t>As propostas que estiverem em desacordo com as especificações previstas no edital, se</w:t>
      </w:r>
      <w:r w:rsidR="00E8144F" w:rsidRPr="00F5147E">
        <w:t xml:space="preserve">rão desclassificadas, conforme </w:t>
      </w:r>
      <w:r w:rsidR="00A62C57" w:rsidRPr="00F5147E">
        <w:t>nos termos do inciso II do art. 59 da Lei nº 14.133/2021.</w:t>
      </w:r>
    </w:p>
    <w:p w:rsidR="00A62C57" w:rsidRPr="00F5147E" w:rsidRDefault="00C33596" w:rsidP="00F5147E">
      <w:pPr>
        <w:tabs>
          <w:tab w:val="left" w:pos="851"/>
        </w:tabs>
        <w:spacing w:before="100" w:beforeAutospacing="1" w:after="100" w:afterAutospacing="1" w:line="360" w:lineRule="auto"/>
        <w:jc w:val="both"/>
        <w:rPr>
          <w:lang w:eastAsia="pt-BR"/>
        </w:rPr>
      </w:pPr>
      <w:r>
        <w:rPr>
          <w:lang w:eastAsia="pt-BR"/>
        </w:rPr>
        <w:t>8.12</w:t>
      </w:r>
      <w:r w:rsidR="00E84003" w:rsidRPr="00F5147E">
        <w:rPr>
          <w:lang w:eastAsia="pt-BR"/>
        </w:rPr>
        <w:t>-</w:t>
      </w:r>
      <w:r w:rsidR="00A62C57" w:rsidRPr="00F5147E">
        <w:rPr>
          <w:lang w:eastAsia="pt-BR"/>
        </w:rPr>
        <w:t>Verificada pelo setor requisitante a necessidade de esclarecimentos quanto à conformidade da marca ofertada, a Pregoeira poderá promover diligência solicitando documentos técnicos comprobatórios, tais como:</w:t>
      </w:r>
    </w:p>
    <w:p w:rsidR="00A62C57" w:rsidRPr="00F5147E" w:rsidRDefault="001D4B3D" w:rsidP="00F5147E">
      <w:pPr>
        <w:tabs>
          <w:tab w:val="left" w:pos="142"/>
        </w:tabs>
        <w:spacing w:before="100" w:beforeAutospacing="1" w:after="100" w:afterAutospacing="1" w:line="360" w:lineRule="auto"/>
        <w:ind w:left="567"/>
        <w:jc w:val="both"/>
        <w:rPr>
          <w:lang w:eastAsia="pt-BR"/>
        </w:rPr>
      </w:pPr>
      <w:r w:rsidRPr="00F5147E">
        <w:rPr>
          <w:b/>
          <w:bCs/>
          <w:lang w:eastAsia="pt-BR"/>
        </w:rPr>
        <w:t>a)</w:t>
      </w:r>
      <w:r w:rsidR="00A62C57" w:rsidRPr="00F5147E">
        <w:rPr>
          <w:lang w:eastAsia="pt-BR"/>
        </w:rPr>
        <w:t>Catálogo ou folder técnico com descrição detalhada do produto;</w:t>
      </w:r>
      <w:r w:rsidR="00A62C57" w:rsidRPr="00F5147E">
        <w:rPr>
          <w:lang w:eastAsia="pt-BR"/>
        </w:rPr>
        <w:br/>
      </w:r>
      <w:r w:rsidRPr="00F5147E">
        <w:rPr>
          <w:b/>
          <w:bCs/>
          <w:lang w:eastAsia="pt-BR"/>
        </w:rPr>
        <w:t xml:space="preserve">b) </w:t>
      </w:r>
      <w:r w:rsidR="00A62C57" w:rsidRPr="00F5147E">
        <w:rPr>
          <w:lang w:eastAsia="pt-BR"/>
        </w:rPr>
        <w:t>Ficha técnica contendo as principais especificações.</w:t>
      </w:r>
    </w:p>
    <w:p w:rsidR="00A62C57" w:rsidRPr="00F5147E" w:rsidRDefault="00C33596" w:rsidP="00F5147E">
      <w:pPr>
        <w:tabs>
          <w:tab w:val="left" w:pos="851"/>
          <w:tab w:val="left" w:pos="1228"/>
        </w:tabs>
        <w:spacing w:before="121" w:line="360" w:lineRule="auto"/>
        <w:jc w:val="both"/>
      </w:pPr>
      <w:r>
        <w:t>8.13</w:t>
      </w:r>
      <w:r w:rsidR="00E8144F" w:rsidRPr="00F5147E">
        <w:t xml:space="preserve"> </w:t>
      </w:r>
      <w:r w:rsidR="00E84003" w:rsidRPr="00F5147E">
        <w:t>-</w:t>
      </w:r>
      <w:r w:rsidR="00E8144F" w:rsidRPr="00F5147E">
        <w:t xml:space="preserve"> </w:t>
      </w:r>
      <w:r w:rsidR="00A62C57" w:rsidRPr="00F5147E">
        <w:t xml:space="preserve">Após a análise da diligência, e com base em laudo técnico emitido pelo Setor Requisitante, serão </w:t>
      </w:r>
      <w:r w:rsidR="00E84003" w:rsidRPr="00F5147E">
        <w:t xml:space="preserve">classficadas ou </w:t>
      </w:r>
      <w:r w:rsidR="00A62C57" w:rsidRPr="00F5147E">
        <w:t xml:space="preserve">desclassificadas as propostas </w:t>
      </w:r>
      <w:r w:rsidR="00A62C57" w:rsidRPr="000F133C">
        <w:rPr>
          <w:strike/>
          <w:color w:val="FF0000"/>
        </w:rPr>
        <w:t>que estiverem</w:t>
      </w:r>
      <w:r w:rsidR="00A62C57" w:rsidRPr="000F133C">
        <w:rPr>
          <w:color w:val="FF0000"/>
        </w:rPr>
        <w:t xml:space="preserve"> </w:t>
      </w:r>
      <w:r w:rsidR="00A62C57" w:rsidRPr="00F5147E">
        <w:t>em conformidade com as exigências previstas no edital</w:t>
      </w:r>
      <w:r w:rsidR="000F133C">
        <w:t>.</w:t>
      </w:r>
    </w:p>
    <w:p w:rsidR="00ED6EFD" w:rsidRPr="00F5147E" w:rsidRDefault="00C33596" w:rsidP="00F5147E">
      <w:pPr>
        <w:tabs>
          <w:tab w:val="left" w:pos="851"/>
          <w:tab w:val="left" w:pos="1437"/>
        </w:tabs>
        <w:spacing w:line="360" w:lineRule="auto"/>
        <w:jc w:val="both"/>
      </w:pPr>
      <w:r>
        <w:t>8.14</w:t>
      </w:r>
      <w:r w:rsidR="009F25B4" w:rsidRPr="00F5147E">
        <w:t xml:space="preserve">– A etapa de encaminhamento da documentação será realizada após a fase final de lances e </w:t>
      </w:r>
      <w:r w:rsidR="009F25B4" w:rsidRPr="00F5147E">
        <w:lastRenderedPageBreak/>
        <w:t xml:space="preserve">negociação, quando o fornecedor será declarado vencedor </w:t>
      </w:r>
      <w:r w:rsidR="001D4B3D" w:rsidRPr="00F5147E">
        <w:t>d</w:t>
      </w:r>
      <w:r w:rsidR="009F25B4" w:rsidRPr="00F5147E">
        <w:t>o item, e deverá ser inserido na plataforma</w:t>
      </w:r>
      <w:r w:rsidR="009F25B4" w:rsidRPr="00F5147E">
        <w:rPr>
          <w:spacing w:val="-1"/>
        </w:rPr>
        <w:t xml:space="preserve"> </w:t>
      </w:r>
      <w:r w:rsidR="009F25B4" w:rsidRPr="00F5147E">
        <w:t>dentro do prazo de 02 (duas) horas por meio de uso da chave de acesso e senha, intransferíveis.</w:t>
      </w:r>
    </w:p>
    <w:p w:rsidR="00ED6EFD" w:rsidRPr="00F5147E" w:rsidRDefault="00C33596" w:rsidP="00F5147E">
      <w:pPr>
        <w:tabs>
          <w:tab w:val="left" w:pos="851"/>
          <w:tab w:val="left" w:pos="1391"/>
        </w:tabs>
        <w:spacing w:line="360" w:lineRule="auto"/>
        <w:jc w:val="both"/>
      </w:pPr>
      <w:r>
        <w:t>8.14</w:t>
      </w:r>
      <w:r w:rsidR="00E84003" w:rsidRPr="00F5147E">
        <w:t>.1</w:t>
      </w:r>
      <w:r w:rsidR="009F25B4" w:rsidRPr="00F5147E">
        <w:t>–</w:t>
      </w:r>
      <w:r w:rsidR="009F25B4" w:rsidRPr="00F5147E">
        <w:rPr>
          <w:spacing w:val="-2"/>
        </w:rPr>
        <w:t xml:space="preserve"> </w:t>
      </w:r>
      <w:r w:rsidR="009F25B4" w:rsidRPr="00F5147E">
        <w:t>O</w:t>
      </w:r>
      <w:r w:rsidR="009F25B4" w:rsidRPr="00F5147E">
        <w:rPr>
          <w:spacing w:val="-2"/>
        </w:rPr>
        <w:t xml:space="preserve"> </w:t>
      </w:r>
      <w:r w:rsidR="009F25B4" w:rsidRPr="00F5147E">
        <w:t>licitante</w:t>
      </w:r>
      <w:r w:rsidR="009F25B4" w:rsidRPr="00F5147E">
        <w:rPr>
          <w:spacing w:val="-3"/>
        </w:rPr>
        <w:t xml:space="preserve"> </w:t>
      </w:r>
      <w:r w:rsidR="009F25B4" w:rsidRPr="00F5147E">
        <w:t>declarará, em</w:t>
      </w:r>
      <w:r w:rsidR="009F25B4" w:rsidRPr="00F5147E">
        <w:rPr>
          <w:spacing w:val="-2"/>
        </w:rPr>
        <w:t xml:space="preserve"> </w:t>
      </w:r>
      <w:r w:rsidR="009F25B4" w:rsidRPr="00F5147E">
        <w:t>campo</w:t>
      </w:r>
      <w:r w:rsidR="009F25B4" w:rsidRPr="00F5147E">
        <w:rPr>
          <w:spacing w:val="-2"/>
        </w:rPr>
        <w:t xml:space="preserve"> </w:t>
      </w:r>
      <w:r w:rsidR="009F25B4" w:rsidRPr="00F5147E">
        <w:t>próprio</w:t>
      </w:r>
      <w:r w:rsidR="009F25B4" w:rsidRPr="00F5147E">
        <w:rPr>
          <w:spacing w:val="-2"/>
        </w:rPr>
        <w:t xml:space="preserve"> </w:t>
      </w:r>
      <w:r w:rsidR="009F25B4" w:rsidRPr="00F5147E">
        <w:t>do</w:t>
      </w:r>
      <w:r w:rsidR="009F25B4" w:rsidRPr="00F5147E">
        <w:rPr>
          <w:spacing w:val="-2"/>
        </w:rPr>
        <w:t xml:space="preserve"> </w:t>
      </w:r>
      <w:r w:rsidR="009F25B4" w:rsidRPr="00F5147E">
        <w:t>sistema,</w:t>
      </w:r>
      <w:r w:rsidR="009F25B4" w:rsidRPr="00F5147E">
        <w:rPr>
          <w:spacing w:val="-2"/>
        </w:rPr>
        <w:t xml:space="preserve"> </w:t>
      </w:r>
      <w:r w:rsidR="009F25B4" w:rsidRPr="00F5147E">
        <w:t>o</w:t>
      </w:r>
      <w:r w:rsidR="009F25B4" w:rsidRPr="00F5147E">
        <w:rPr>
          <w:spacing w:val="-2"/>
        </w:rPr>
        <w:t xml:space="preserve"> </w:t>
      </w:r>
      <w:r w:rsidR="009F25B4" w:rsidRPr="00F5147E">
        <w:t>cumprimento</w:t>
      </w:r>
      <w:r w:rsidR="009F25B4" w:rsidRPr="00F5147E">
        <w:rPr>
          <w:spacing w:val="-2"/>
        </w:rPr>
        <w:t xml:space="preserve"> </w:t>
      </w:r>
      <w:r w:rsidR="009F25B4" w:rsidRPr="00F5147E">
        <w:t>dos</w:t>
      </w:r>
      <w:r w:rsidR="009F25B4" w:rsidRPr="00F5147E">
        <w:rPr>
          <w:spacing w:val="-2"/>
        </w:rPr>
        <w:t xml:space="preserve"> </w:t>
      </w:r>
      <w:r w:rsidR="009F25B4" w:rsidRPr="00F5147E">
        <w:t>requisitos</w:t>
      </w:r>
      <w:r w:rsidR="009F25B4" w:rsidRPr="00F5147E">
        <w:rPr>
          <w:spacing w:val="-2"/>
        </w:rPr>
        <w:t xml:space="preserve"> </w:t>
      </w:r>
      <w:r w:rsidR="009F25B4" w:rsidRPr="00F5147E">
        <w:t>para a habilitação e a conformidade de sua proposta com as exigências do edital.</w:t>
      </w:r>
    </w:p>
    <w:p w:rsidR="00ED6EFD" w:rsidRPr="00F5147E" w:rsidRDefault="00C33596" w:rsidP="00F5147E">
      <w:pPr>
        <w:tabs>
          <w:tab w:val="left" w:pos="851"/>
          <w:tab w:val="left" w:pos="1391"/>
        </w:tabs>
        <w:spacing w:line="360" w:lineRule="auto"/>
        <w:jc w:val="both"/>
      </w:pPr>
      <w:r>
        <w:t>8.14</w:t>
      </w:r>
      <w:r w:rsidR="00E84003" w:rsidRPr="00F5147E">
        <w:t>.2</w:t>
      </w:r>
      <w:r w:rsidR="009F25B4" w:rsidRPr="00F5147E">
        <w:t>–</w:t>
      </w:r>
      <w:r w:rsidR="009F25B4" w:rsidRPr="00F5147E">
        <w:rPr>
          <w:spacing w:val="-1"/>
        </w:rPr>
        <w:t xml:space="preserve"> </w:t>
      </w:r>
      <w:r w:rsidR="009F25B4" w:rsidRPr="00F5147E">
        <w:t>A</w:t>
      </w:r>
      <w:r w:rsidR="009F25B4" w:rsidRPr="00F5147E">
        <w:rPr>
          <w:spacing w:val="-1"/>
        </w:rPr>
        <w:t xml:space="preserve"> </w:t>
      </w:r>
      <w:r w:rsidR="009F25B4" w:rsidRPr="00F5147E">
        <w:t>falsidade</w:t>
      </w:r>
      <w:r w:rsidR="009F25B4" w:rsidRPr="00F5147E">
        <w:rPr>
          <w:spacing w:val="-2"/>
        </w:rPr>
        <w:t xml:space="preserve"> </w:t>
      </w:r>
      <w:r w:rsidR="009F25B4" w:rsidRPr="00F5147E">
        <w:t>das</w:t>
      </w:r>
      <w:r w:rsidR="009F25B4" w:rsidRPr="00F5147E">
        <w:rPr>
          <w:spacing w:val="-1"/>
        </w:rPr>
        <w:t xml:space="preserve"> </w:t>
      </w:r>
      <w:r w:rsidR="009F25B4" w:rsidRPr="00F5147E">
        <w:t>declarações</w:t>
      </w:r>
      <w:r w:rsidR="009F25B4" w:rsidRPr="00F5147E">
        <w:rPr>
          <w:spacing w:val="-1"/>
        </w:rPr>
        <w:t xml:space="preserve"> </w:t>
      </w:r>
      <w:r w:rsidR="009F25B4" w:rsidRPr="00F5147E">
        <w:t>sujeitará</w:t>
      </w:r>
      <w:r w:rsidR="009F25B4" w:rsidRPr="00F5147E">
        <w:rPr>
          <w:spacing w:val="-3"/>
        </w:rPr>
        <w:t xml:space="preserve"> </w:t>
      </w:r>
      <w:r w:rsidR="009F25B4" w:rsidRPr="00F5147E">
        <w:t>o</w:t>
      </w:r>
      <w:r w:rsidR="009F25B4" w:rsidRPr="00F5147E">
        <w:rPr>
          <w:spacing w:val="-1"/>
        </w:rPr>
        <w:t xml:space="preserve"> </w:t>
      </w:r>
      <w:r w:rsidR="009F25B4" w:rsidRPr="00F5147E">
        <w:t>licitante</w:t>
      </w:r>
      <w:r w:rsidR="009F25B4" w:rsidRPr="00F5147E">
        <w:rPr>
          <w:spacing w:val="-2"/>
        </w:rPr>
        <w:t xml:space="preserve"> </w:t>
      </w:r>
      <w:r w:rsidR="009F25B4" w:rsidRPr="00F5147E">
        <w:t>às</w:t>
      </w:r>
      <w:r w:rsidR="009F25B4" w:rsidRPr="00F5147E">
        <w:rPr>
          <w:spacing w:val="-1"/>
        </w:rPr>
        <w:t xml:space="preserve"> </w:t>
      </w:r>
      <w:r w:rsidR="009F25B4" w:rsidRPr="00F5147E">
        <w:t>sanções</w:t>
      </w:r>
      <w:r w:rsidR="009F25B4" w:rsidRPr="00F5147E">
        <w:rPr>
          <w:spacing w:val="-1"/>
        </w:rPr>
        <w:t xml:space="preserve"> </w:t>
      </w:r>
      <w:r w:rsidR="009F25B4" w:rsidRPr="00F5147E">
        <w:t xml:space="preserve">legais </w:t>
      </w:r>
      <w:r w:rsidR="009F25B4" w:rsidRPr="00F5147E">
        <w:rPr>
          <w:spacing w:val="-2"/>
        </w:rPr>
        <w:t>cabíveis.</w:t>
      </w:r>
    </w:p>
    <w:p w:rsidR="00ED6EFD" w:rsidRPr="00F5147E" w:rsidRDefault="00C33596" w:rsidP="00F5147E">
      <w:pPr>
        <w:pStyle w:val="PargrafodaLista"/>
        <w:tabs>
          <w:tab w:val="left" w:pos="851"/>
          <w:tab w:val="left" w:pos="1413"/>
        </w:tabs>
        <w:spacing w:line="360" w:lineRule="auto"/>
        <w:ind w:left="0"/>
      </w:pPr>
      <w:r>
        <w:t>8.14</w:t>
      </w:r>
      <w:r w:rsidR="00E84003" w:rsidRPr="00F5147E">
        <w:t>.3</w:t>
      </w:r>
      <w:r w:rsidR="009F25B4" w:rsidRPr="00F5147E">
        <w:t>– Os licitantes poderão retirar ou substituir a proposta e os documentos de habilitação anteriormente inseridos no sistema, até a abertura da sessão pública.</w:t>
      </w:r>
    </w:p>
    <w:p w:rsidR="00ED6EFD" w:rsidRPr="00F5147E" w:rsidRDefault="00C33596" w:rsidP="00F5147E">
      <w:pPr>
        <w:tabs>
          <w:tab w:val="left" w:pos="851"/>
          <w:tab w:val="left" w:pos="1480"/>
        </w:tabs>
        <w:spacing w:line="360" w:lineRule="auto"/>
        <w:jc w:val="both"/>
      </w:pPr>
      <w:r>
        <w:t>8.14</w:t>
      </w:r>
      <w:r w:rsidR="00E84003" w:rsidRPr="00F5147E">
        <w:t>.4</w:t>
      </w:r>
      <w:r w:rsidR="009F25B4" w:rsidRPr="00F5147E">
        <w:t xml:space="preserve">– Os documentos de habilitação do licitante melhor classificado somente serão disponibilizados para avaliação </w:t>
      </w:r>
      <w:r w:rsidR="00FC5C03">
        <w:t>da Pregoeira</w:t>
      </w:r>
      <w:r w:rsidR="009F25B4" w:rsidRPr="00F5147E">
        <w:t xml:space="preserve"> e para acesso público após o</w:t>
      </w:r>
      <w:r w:rsidR="009F25B4" w:rsidRPr="00F5147E">
        <w:rPr>
          <w:spacing w:val="40"/>
        </w:rPr>
        <w:t xml:space="preserve"> </w:t>
      </w:r>
      <w:r w:rsidR="009F25B4" w:rsidRPr="00F5147E">
        <w:t>encerramento do envio de lances e negociação.</w:t>
      </w:r>
    </w:p>
    <w:p w:rsidR="00ED6EFD" w:rsidRPr="00F5147E" w:rsidRDefault="00C33596" w:rsidP="00F5147E">
      <w:pPr>
        <w:pStyle w:val="PargrafodaLista"/>
        <w:tabs>
          <w:tab w:val="left" w:pos="851"/>
          <w:tab w:val="left" w:pos="1216"/>
        </w:tabs>
        <w:spacing w:line="360" w:lineRule="auto"/>
        <w:ind w:left="0"/>
      </w:pPr>
      <w:r>
        <w:t>8.15</w:t>
      </w:r>
      <w:r w:rsidR="009F25B4" w:rsidRPr="00F5147E">
        <w:t>- Franqueada vista aos interessados e decorrido o prazo de 10 (dez) minutos, será aberto o prazo para manifestação da intenção de interposição de recurso quanto à proposta.</w:t>
      </w:r>
    </w:p>
    <w:p w:rsidR="00ED6EFD" w:rsidRPr="00F5147E" w:rsidRDefault="00C33596" w:rsidP="00F5147E">
      <w:pPr>
        <w:pStyle w:val="PargrafodaLista"/>
        <w:tabs>
          <w:tab w:val="left" w:pos="851"/>
          <w:tab w:val="left" w:pos="1703"/>
        </w:tabs>
        <w:spacing w:before="121" w:line="360" w:lineRule="auto"/>
        <w:ind w:left="0"/>
      </w:pPr>
      <w:r>
        <w:t>8.16</w:t>
      </w:r>
      <w:r w:rsidR="00E84003" w:rsidRPr="00F5147E">
        <w:t>-</w:t>
      </w:r>
      <w:r w:rsidR="009F25B4" w:rsidRPr="00F5147E">
        <w:t>A etapa de encaminhamento da documentação será encerrada com a abertura da sessão pública.</w:t>
      </w:r>
    </w:p>
    <w:p w:rsidR="00ED6EFD" w:rsidRPr="00F5147E" w:rsidRDefault="00E84003" w:rsidP="00F5147E">
      <w:pPr>
        <w:tabs>
          <w:tab w:val="left" w:pos="851"/>
          <w:tab w:val="left" w:pos="1703"/>
        </w:tabs>
        <w:spacing w:line="360" w:lineRule="auto"/>
        <w:jc w:val="both"/>
      </w:pPr>
      <w:r w:rsidRPr="00F5147E">
        <w:t>8.1</w:t>
      </w:r>
      <w:r w:rsidR="00C33596">
        <w:t>6</w:t>
      </w:r>
      <w:r w:rsidRPr="00F5147E">
        <w:t>.1-</w:t>
      </w:r>
      <w:r w:rsidR="009F25B4" w:rsidRPr="00F5147E">
        <w:t xml:space="preserve">O envio da proposta, acompanhada dos documentos de habilitação (original) exigidos, </w:t>
      </w:r>
      <w:r w:rsidR="009F25B4" w:rsidRPr="00F5147E">
        <w:rPr>
          <w:b/>
        </w:rPr>
        <w:t>deverá ser ENVIADO na ordem em que foram</w:t>
      </w:r>
      <w:r w:rsidR="009F25B4" w:rsidRPr="00F5147E">
        <w:rPr>
          <w:b/>
          <w:spacing w:val="40"/>
        </w:rPr>
        <w:t xml:space="preserve"> </w:t>
      </w:r>
      <w:r w:rsidR="009F25B4" w:rsidRPr="00F5147E">
        <w:rPr>
          <w:b/>
        </w:rPr>
        <w:t>solicitados</w:t>
      </w:r>
      <w:r w:rsidR="009F25B4" w:rsidRPr="00F5147E">
        <w:t>, por meio de uso da chave de acesso e senha, intransferíveis.</w:t>
      </w:r>
    </w:p>
    <w:p w:rsidR="00ED6EFD" w:rsidRPr="00F5147E" w:rsidRDefault="00C33596" w:rsidP="00FC5C03">
      <w:pPr>
        <w:tabs>
          <w:tab w:val="left" w:pos="1560"/>
        </w:tabs>
        <w:spacing w:line="360" w:lineRule="auto"/>
        <w:jc w:val="both"/>
      </w:pPr>
      <w:r>
        <w:t>8.16.2-</w:t>
      </w:r>
      <w:r w:rsidR="009F25B4" w:rsidRPr="00F5147E">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C33596">
        <w:rPr>
          <w:spacing w:val="-2"/>
        </w:rPr>
        <w:t>10.024/2019.</w:t>
      </w:r>
    </w:p>
    <w:p w:rsidR="00ED6EFD" w:rsidRPr="00F5147E" w:rsidRDefault="00C33596" w:rsidP="00FC5C03">
      <w:pPr>
        <w:pStyle w:val="PargrafodaLista"/>
        <w:tabs>
          <w:tab w:val="left" w:pos="851"/>
          <w:tab w:val="left" w:pos="1703"/>
        </w:tabs>
        <w:spacing w:before="121" w:line="360" w:lineRule="auto"/>
        <w:ind w:left="0"/>
      </w:pPr>
      <w:r>
        <w:t>8.16</w:t>
      </w:r>
      <w:r w:rsidR="00E84003" w:rsidRPr="00F5147E">
        <w:t>.3-</w:t>
      </w:r>
      <w:r w:rsidR="009F25B4" w:rsidRPr="00F5147E">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F5147E">
        <w:rPr>
          <w:spacing w:val="40"/>
        </w:rPr>
        <w:t xml:space="preserve"> </w:t>
      </w:r>
      <w:r w:rsidR="009F25B4" w:rsidRPr="00F5147E">
        <w:t>inobservância de quaisquer mensagens emitidas pelo sistema ou de sua desconexão.</w:t>
      </w:r>
    </w:p>
    <w:p w:rsidR="00ED6EFD" w:rsidRPr="00F5147E" w:rsidRDefault="00C33596" w:rsidP="00FC5C03">
      <w:pPr>
        <w:tabs>
          <w:tab w:val="left" w:pos="851"/>
          <w:tab w:val="left" w:pos="1703"/>
        </w:tabs>
        <w:spacing w:line="360" w:lineRule="auto"/>
        <w:jc w:val="both"/>
      </w:pPr>
      <w:r>
        <w:t>8.16</w:t>
      </w:r>
      <w:r w:rsidR="00E84003" w:rsidRPr="00F5147E">
        <w:t>.4</w:t>
      </w:r>
      <w:r w:rsidR="001D4B3D" w:rsidRPr="00F5147E">
        <w:t xml:space="preserve"> </w:t>
      </w:r>
      <w:r w:rsidR="00E84003" w:rsidRPr="00F5147E">
        <w:t>-</w:t>
      </w:r>
      <w:r w:rsidR="001D4B3D" w:rsidRPr="00F5147E">
        <w:t xml:space="preserve"> </w:t>
      </w:r>
      <w:r w:rsidR="009F25B4" w:rsidRPr="00F5147E">
        <w:t>As propostas de preços registradas no Sistema LICITANET, implicarão em plena aceitação, por parte da Licitante, das condições estabelecidas neste Edital e seus Anexos;</w:t>
      </w:r>
    </w:p>
    <w:p w:rsidR="00ED6EFD" w:rsidRPr="00F5147E" w:rsidRDefault="001D4B3D" w:rsidP="003710EE">
      <w:pPr>
        <w:pStyle w:val="Ttulo1"/>
        <w:tabs>
          <w:tab w:val="left" w:pos="284"/>
          <w:tab w:val="left" w:pos="426"/>
          <w:tab w:val="left" w:pos="567"/>
          <w:tab w:val="left" w:pos="993"/>
          <w:tab w:val="left" w:pos="1134"/>
        </w:tabs>
        <w:spacing w:line="360" w:lineRule="auto"/>
        <w:ind w:left="0" w:right="13"/>
        <w:jc w:val="both"/>
        <w:rPr>
          <w:sz w:val="22"/>
          <w:szCs w:val="22"/>
        </w:rPr>
      </w:pPr>
      <w:r w:rsidRPr="00F5147E">
        <w:rPr>
          <w:sz w:val="22"/>
          <w:szCs w:val="22"/>
        </w:rPr>
        <w:t xml:space="preserve">9 - </w:t>
      </w:r>
      <w:r w:rsidR="009F25B4" w:rsidRPr="00F5147E">
        <w:rPr>
          <w:sz w:val="22"/>
          <w:szCs w:val="22"/>
        </w:rPr>
        <w:t xml:space="preserve">DA ABERTURA DA SESSÃO, DA FORMULAÇÃO DE LANCES E DO JULGAMENTO DAS </w:t>
      </w:r>
      <w:r w:rsidRPr="00F5147E">
        <w:rPr>
          <w:sz w:val="22"/>
          <w:szCs w:val="22"/>
        </w:rPr>
        <w:t>PROPOSTAS.</w:t>
      </w:r>
    </w:p>
    <w:p w:rsidR="00ED6EFD" w:rsidRPr="00F5147E" w:rsidRDefault="009F25B4" w:rsidP="00F5147E">
      <w:pPr>
        <w:pStyle w:val="Corpodetexto"/>
        <w:spacing w:before="115" w:line="360" w:lineRule="auto"/>
        <w:ind w:left="0" w:right="11"/>
        <w:rPr>
          <w:sz w:val="22"/>
          <w:szCs w:val="22"/>
        </w:rPr>
      </w:pPr>
      <w:r w:rsidRPr="00F5147E">
        <w:rPr>
          <w:sz w:val="22"/>
          <w:szCs w:val="22"/>
        </w:rPr>
        <w:t>9.1-</w:t>
      </w:r>
      <w:r w:rsidRPr="00F5147E">
        <w:rPr>
          <w:spacing w:val="-14"/>
          <w:sz w:val="22"/>
          <w:szCs w:val="22"/>
        </w:rPr>
        <w:t xml:space="preserve"> </w:t>
      </w:r>
      <w:r w:rsidRPr="00F5147E">
        <w:rPr>
          <w:sz w:val="22"/>
          <w:szCs w:val="22"/>
        </w:rPr>
        <w:t>A</w:t>
      </w:r>
      <w:r w:rsidRPr="00F5147E">
        <w:rPr>
          <w:spacing w:val="-3"/>
          <w:sz w:val="22"/>
          <w:szCs w:val="22"/>
        </w:rPr>
        <w:t xml:space="preserve"> </w:t>
      </w:r>
      <w:r w:rsidRPr="00F5147E">
        <w:rPr>
          <w:sz w:val="22"/>
          <w:szCs w:val="22"/>
        </w:rPr>
        <w:t xml:space="preserve">partir da data e horário definidos para abertura do presente certame, em conformidade com o estabelecido neste Edital, </w:t>
      </w:r>
      <w:r w:rsidR="001D4B3D" w:rsidRPr="00F5147E">
        <w:rPr>
          <w:sz w:val="22"/>
          <w:szCs w:val="22"/>
        </w:rPr>
        <w:t>a Pregoeira</w:t>
      </w:r>
      <w:r w:rsidRPr="00F5147E">
        <w:rPr>
          <w:sz w:val="22"/>
          <w:szCs w:val="22"/>
        </w:rPr>
        <w:t xml:space="preserve"> abrirá a sessão pública, por meio do sistema</w:t>
      </w:r>
      <w:r w:rsidRPr="00F5147E">
        <w:rPr>
          <w:spacing w:val="-3"/>
          <w:sz w:val="22"/>
          <w:szCs w:val="22"/>
        </w:rPr>
        <w:t xml:space="preserve"> </w:t>
      </w:r>
      <w:r w:rsidRPr="00F5147E">
        <w:rPr>
          <w:sz w:val="22"/>
          <w:szCs w:val="22"/>
        </w:rPr>
        <w:t>eletrônico,</w:t>
      </w:r>
      <w:r w:rsidRPr="00F5147E">
        <w:rPr>
          <w:spacing w:val="-1"/>
          <w:sz w:val="22"/>
          <w:szCs w:val="22"/>
        </w:rPr>
        <w:t xml:space="preserve"> </w:t>
      </w:r>
      <w:r w:rsidRPr="00F5147E">
        <w:rPr>
          <w:sz w:val="22"/>
          <w:szCs w:val="22"/>
        </w:rPr>
        <w:t>na</w:t>
      </w:r>
      <w:r w:rsidRPr="00F5147E">
        <w:rPr>
          <w:spacing w:val="-3"/>
          <w:sz w:val="22"/>
          <w:szCs w:val="22"/>
        </w:rPr>
        <w:t xml:space="preserve"> </w:t>
      </w:r>
      <w:r w:rsidRPr="00F5147E">
        <w:rPr>
          <w:sz w:val="22"/>
          <w:szCs w:val="22"/>
        </w:rPr>
        <w:t>data</w:t>
      </w:r>
      <w:r w:rsidRPr="00F5147E">
        <w:rPr>
          <w:spacing w:val="-3"/>
          <w:sz w:val="22"/>
          <w:szCs w:val="22"/>
        </w:rPr>
        <w:t xml:space="preserve"> </w:t>
      </w:r>
      <w:r w:rsidRPr="00F5147E">
        <w:rPr>
          <w:sz w:val="22"/>
          <w:szCs w:val="22"/>
        </w:rPr>
        <w:t>e</w:t>
      </w:r>
      <w:r w:rsidRPr="00F5147E">
        <w:rPr>
          <w:spacing w:val="-1"/>
          <w:sz w:val="22"/>
          <w:szCs w:val="22"/>
        </w:rPr>
        <w:t xml:space="preserve"> </w:t>
      </w:r>
      <w:r w:rsidRPr="00F5147E">
        <w:rPr>
          <w:sz w:val="22"/>
          <w:szCs w:val="22"/>
        </w:rPr>
        <w:t>horário</w:t>
      </w:r>
      <w:r w:rsidRPr="00F5147E">
        <w:rPr>
          <w:spacing w:val="-2"/>
          <w:sz w:val="22"/>
          <w:szCs w:val="22"/>
        </w:rPr>
        <w:t xml:space="preserve"> </w:t>
      </w:r>
      <w:r w:rsidRPr="00F5147E">
        <w:rPr>
          <w:sz w:val="22"/>
          <w:szCs w:val="22"/>
        </w:rPr>
        <w:t>indicados neste</w:t>
      </w:r>
      <w:r w:rsidRPr="00F5147E">
        <w:rPr>
          <w:spacing w:val="-2"/>
          <w:sz w:val="22"/>
          <w:szCs w:val="22"/>
        </w:rPr>
        <w:t xml:space="preserve"> </w:t>
      </w:r>
      <w:r w:rsidRPr="00F5147E">
        <w:rPr>
          <w:sz w:val="22"/>
          <w:szCs w:val="22"/>
        </w:rPr>
        <w:t>Edital,</w:t>
      </w:r>
      <w:r w:rsidRPr="00F5147E">
        <w:rPr>
          <w:spacing w:val="-2"/>
          <w:sz w:val="22"/>
          <w:szCs w:val="22"/>
        </w:rPr>
        <w:t xml:space="preserve"> </w:t>
      </w:r>
      <w:r w:rsidRPr="00F5147E">
        <w:rPr>
          <w:sz w:val="22"/>
          <w:szCs w:val="22"/>
        </w:rPr>
        <w:t>verificando as propostas</w:t>
      </w:r>
      <w:r w:rsidRPr="00F5147E">
        <w:rPr>
          <w:spacing w:val="-2"/>
          <w:sz w:val="22"/>
          <w:szCs w:val="22"/>
        </w:rPr>
        <w:t xml:space="preserve"> </w:t>
      </w:r>
      <w:r w:rsidRPr="00F5147E">
        <w:rPr>
          <w:sz w:val="22"/>
          <w:szCs w:val="22"/>
        </w:rPr>
        <w:t>de</w:t>
      </w:r>
      <w:r w:rsidRPr="00F5147E">
        <w:rPr>
          <w:spacing w:val="-3"/>
          <w:sz w:val="22"/>
          <w:szCs w:val="22"/>
        </w:rPr>
        <w:t xml:space="preserve"> </w:t>
      </w:r>
      <w:r w:rsidRPr="00F5147E">
        <w:rPr>
          <w:sz w:val="22"/>
          <w:szCs w:val="22"/>
        </w:rPr>
        <w:t xml:space="preserve">preços lançadas </w:t>
      </w:r>
      <w:r w:rsidRPr="00F5147E">
        <w:rPr>
          <w:sz w:val="22"/>
          <w:szCs w:val="22"/>
        </w:rPr>
        <w:lastRenderedPageBreak/>
        <w:t>no sistema, as quais deverão estar em perfeita consonância com as especificações e condições detalhadas neste edital.</w:t>
      </w:r>
    </w:p>
    <w:p w:rsidR="00ED6EFD" w:rsidRPr="00F5147E" w:rsidRDefault="009F25B4" w:rsidP="00F5147E">
      <w:pPr>
        <w:pStyle w:val="Corpodetexto"/>
        <w:spacing w:before="48" w:line="360" w:lineRule="auto"/>
        <w:ind w:left="0" w:right="11"/>
        <w:rPr>
          <w:sz w:val="22"/>
          <w:szCs w:val="22"/>
        </w:rPr>
      </w:pPr>
      <w:r w:rsidRPr="00F5147E">
        <w:rPr>
          <w:sz w:val="22"/>
          <w:szCs w:val="22"/>
        </w:rPr>
        <w:t>9.1.1 – O sistema disponibilizará campo próprio para troca de mensagens entre a Pregoeira e os licitantes.</w:t>
      </w:r>
    </w:p>
    <w:p w:rsidR="00ED6EFD" w:rsidRPr="00F5147E" w:rsidRDefault="009F25B4" w:rsidP="003710EE">
      <w:pPr>
        <w:tabs>
          <w:tab w:val="left" w:pos="284"/>
          <w:tab w:val="left" w:pos="709"/>
        </w:tabs>
        <w:spacing w:before="120" w:line="360" w:lineRule="auto"/>
        <w:ind w:right="11"/>
        <w:jc w:val="both"/>
        <w:rPr>
          <w:b/>
        </w:rPr>
      </w:pPr>
      <w:r w:rsidRPr="00F5147E">
        <w:t>9.2</w:t>
      </w:r>
      <w:r w:rsidR="001D4B3D" w:rsidRPr="00F5147E">
        <w:rPr>
          <w:spacing w:val="72"/>
        </w:rPr>
        <w:t xml:space="preserve"> - </w:t>
      </w:r>
      <w:r w:rsidRPr="00F5147E">
        <w:t>O lance</w:t>
      </w:r>
      <w:r w:rsidRPr="00F5147E">
        <w:rPr>
          <w:spacing w:val="-2"/>
        </w:rPr>
        <w:t xml:space="preserve"> </w:t>
      </w:r>
      <w:r w:rsidRPr="00F5147E">
        <w:t>deverá</w:t>
      </w:r>
      <w:r w:rsidRPr="00F5147E">
        <w:rPr>
          <w:spacing w:val="-2"/>
        </w:rPr>
        <w:t xml:space="preserve"> </w:t>
      </w:r>
      <w:r w:rsidRPr="00F5147E">
        <w:t>ser ofertado</w:t>
      </w:r>
      <w:r w:rsidRPr="00F5147E">
        <w:rPr>
          <w:spacing w:val="-1"/>
        </w:rPr>
        <w:t xml:space="preserve"> </w:t>
      </w:r>
      <w:r w:rsidRPr="00F5147E">
        <w:t>pelo</w:t>
      </w:r>
      <w:r w:rsidRPr="00F5147E">
        <w:rPr>
          <w:spacing w:val="2"/>
        </w:rPr>
        <w:t xml:space="preserve"> </w:t>
      </w:r>
      <w:r w:rsidRPr="00F5147E">
        <w:rPr>
          <w:b/>
        </w:rPr>
        <w:t>MENOR</w:t>
      </w:r>
      <w:r w:rsidRPr="00F5147E">
        <w:rPr>
          <w:b/>
          <w:spacing w:val="1"/>
        </w:rPr>
        <w:t xml:space="preserve"> </w:t>
      </w:r>
      <w:r w:rsidRPr="00F5147E">
        <w:rPr>
          <w:b/>
        </w:rPr>
        <w:t xml:space="preserve">PREÇO </w:t>
      </w:r>
      <w:r w:rsidRPr="00F5147E">
        <w:rPr>
          <w:b/>
          <w:spacing w:val="-2"/>
        </w:rPr>
        <w:t>UNITÁRIO.</w:t>
      </w:r>
    </w:p>
    <w:p w:rsidR="00ED6EFD" w:rsidRPr="00F5147E" w:rsidRDefault="009F25B4" w:rsidP="00F5147E">
      <w:pPr>
        <w:pStyle w:val="Corpodetexto"/>
        <w:spacing w:before="121" w:line="360" w:lineRule="auto"/>
        <w:ind w:left="0" w:right="13"/>
        <w:rPr>
          <w:sz w:val="22"/>
          <w:szCs w:val="22"/>
        </w:rPr>
      </w:pPr>
      <w:r w:rsidRPr="00F5147E">
        <w:rPr>
          <w:sz w:val="22"/>
          <w:szCs w:val="22"/>
        </w:rPr>
        <w:t>9.3</w:t>
      </w:r>
      <w:r w:rsidR="001D4B3D" w:rsidRPr="00F5147E">
        <w:rPr>
          <w:sz w:val="22"/>
          <w:szCs w:val="22"/>
        </w:rPr>
        <w:t xml:space="preserve"> </w:t>
      </w:r>
      <w:r w:rsidRPr="00F5147E">
        <w:rPr>
          <w:sz w:val="22"/>
          <w:szCs w:val="22"/>
        </w:rPr>
        <w:t>- As propostas de preço deverão ser encaminhadas eletronicamente até a data e horário definido para abertura da sessão pública, conforme indicação neste edital.</w:t>
      </w:r>
    </w:p>
    <w:p w:rsidR="00ED6EFD" w:rsidRPr="00F5147E" w:rsidRDefault="001D4B3D" w:rsidP="00F5147E">
      <w:pPr>
        <w:pStyle w:val="PargrafodaLista"/>
        <w:tabs>
          <w:tab w:val="left" w:pos="1264"/>
        </w:tabs>
        <w:spacing w:line="360" w:lineRule="auto"/>
        <w:ind w:left="0" w:right="13"/>
        <w:jc w:val="left"/>
      </w:pPr>
      <w:r w:rsidRPr="00F5147E">
        <w:t xml:space="preserve">9.4 - </w:t>
      </w:r>
      <w:r w:rsidR="009F25B4" w:rsidRPr="00F5147E">
        <w:t>Os licitantes poderão oferecer lances sucessivos, observando o horário fixado para abertura da sessão e as regras estabelecidas no Edital.</w:t>
      </w:r>
    </w:p>
    <w:p w:rsidR="00ED6EFD" w:rsidRPr="00F5147E" w:rsidRDefault="001D4B3D" w:rsidP="00F5147E">
      <w:pPr>
        <w:pStyle w:val="PargrafodaLista"/>
        <w:tabs>
          <w:tab w:val="left" w:pos="1211"/>
        </w:tabs>
        <w:spacing w:line="360" w:lineRule="auto"/>
        <w:ind w:left="0" w:right="13"/>
        <w:jc w:val="left"/>
      </w:pPr>
      <w:r w:rsidRPr="00F5147E">
        <w:t xml:space="preserve">9.5 - </w:t>
      </w:r>
      <w:r w:rsidR="009F25B4" w:rsidRPr="00F5147E">
        <w:t>O procedimento seguirá</w:t>
      </w:r>
      <w:r w:rsidR="009F25B4" w:rsidRPr="00F5147E">
        <w:rPr>
          <w:spacing w:val="-2"/>
        </w:rPr>
        <w:t xml:space="preserve"> </w:t>
      </w:r>
      <w:r w:rsidR="009F25B4" w:rsidRPr="00F5147E">
        <w:t>de</w:t>
      </w:r>
      <w:r w:rsidR="009F25B4" w:rsidRPr="00F5147E">
        <w:rPr>
          <w:spacing w:val="-1"/>
        </w:rPr>
        <w:t xml:space="preserve"> </w:t>
      </w:r>
      <w:r w:rsidR="009F25B4" w:rsidRPr="00F5147E">
        <w:t>acordo</w:t>
      </w:r>
      <w:r w:rsidR="009F25B4" w:rsidRPr="00F5147E">
        <w:rPr>
          <w:spacing w:val="-1"/>
        </w:rPr>
        <w:t xml:space="preserve"> </w:t>
      </w:r>
      <w:r w:rsidR="009F25B4" w:rsidRPr="00F5147E">
        <w:t>com o modo de</w:t>
      </w:r>
      <w:r w:rsidR="009F25B4" w:rsidRPr="00F5147E">
        <w:rPr>
          <w:spacing w:val="-1"/>
        </w:rPr>
        <w:t xml:space="preserve"> </w:t>
      </w:r>
      <w:r w:rsidR="009F25B4" w:rsidRPr="00F5147E">
        <w:t xml:space="preserve">disputa </w:t>
      </w:r>
      <w:r w:rsidR="009F25B4" w:rsidRPr="00F5147E">
        <w:rPr>
          <w:spacing w:val="-2"/>
        </w:rPr>
        <w:t>aberto.</w:t>
      </w:r>
    </w:p>
    <w:p w:rsidR="00ED6EFD" w:rsidRPr="00F5147E" w:rsidRDefault="001D4B3D" w:rsidP="00F5147E">
      <w:pPr>
        <w:pStyle w:val="PargrafodaLista"/>
        <w:tabs>
          <w:tab w:val="left" w:pos="1372"/>
        </w:tabs>
        <w:spacing w:line="360" w:lineRule="auto"/>
        <w:ind w:left="0" w:right="13"/>
        <w:jc w:val="left"/>
      </w:pPr>
      <w:r w:rsidRPr="00F5147E">
        <w:t xml:space="preserve">9.6 - </w:t>
      </w:r>
      <w:r w:rsidR="009F25B4" w:rsidRPr="00F5147E">
        <w:t xml:space="preserve">Ocorrerá o início da etapa de lances, única e exclusivamente, no site </w:t>
      </w:r>
      <w:hyperlink r:id="rId26">
        <w:r w:rsidR="009F25B4" w:rsidRPr="00F5147E">
          <w:t>www.licitanet.com.br,</w:t>
        </w:r>
      </w:hyperlink>
      <w:r w:rsidR="009F25B4" w:rsidRPr="00F5147E">
        <w:t xml:space="preserve"> conforme Edital, devendo os licitantes encaminhar lances exclusivamente por meio de sistema eletrônico.</w:t>
      </w:r>
    </w:p>
    <w:p w:rsidR="00ED6EFD" w:rsidRPr="00F5147E" w:rsidRDefault="001D4B3D" w:rsidP="00F5147E">
      <w:pPr>
        <w:pStyle w:val="PargrafodaLista"/>
        <w:tabs>
          <w:tab w:val="left" w:pos="1240"/>
        </w:tabs>
        <w:spacing w:line="360" w:lineRule="auto"/>
        <w:ind w:left="0" w:right="13"/>
        <w:jc w:val="left"/>
      </w:pPr>
      <w:r w:rsidRPr="00F5147E">
        <w:t xml:space="preserve">9.7 - </w:t>
      </w:r>
      <w:r w:rsidR="009F25B4" w:rsidRPr="00F5147E">
        <w:t>O licitante somente poderá oferecer lance de valor inferior ou percentual de desconto superior ao último por ele ofertado e registrado pelo sistema.</w:t>
      </w:r>
    </w:p>
    <w:p w:rsidR="00ED6EFD" w:rsidRPr="00F5147E" w:rsidRDefault="009F25B4" w:rsidP="00F5147E">
      <w:pPr>
        <w:pStyle w:val="Corpodetexto"/>
        <w:spacing w:line="360" w:lineRule="auto"/>
        <w:ind w:left="0" w:right="13"/>
        <w:rPr>
          <w:sz w:val="22"/>
          <w:szCs w:val="22"/>
        </w:rPr>
      </w:pPr>
      <w:r w:rsidRPr="00F5147E">
        <w:rPr>
          <w:sz w:val="22"/>
          <w:szCs w:val="22"/>
        </w:rPr>
        <w:t>9.7.1- O intervalo mínimo de diferença de valores ou percentuais entre os lances, que incidirá tanto em relação aos lances intermediários quanto em relação à proposta que cobrir a me</w:t>
      </w:r>
      <w:r w:rsidR="00C33596">
        <w:rPr>
          <w:sz w:val="22"/>
          <w:szCs w:val="22"/>
        </w:rPr>
        <w:t>l</w:t>
      </w:r>
      <w:r w:rsidR="00DA71CB">
        <w:rPr>
          <w:sz w:val="22"/>
          <w:szCs w:val="22"/>
        </w:rPr>
        <w:t>hor oferta deverá ser de R$ 0,01.</w:t>
      </w:r>
    </w:p>
    <w:p w:rsidR="00ED6EFD" w:rsidRPr="00F5147E" w:rsidRDefault="009F25B4" w:rsidP="00F5147E">
      <w:pPr>
        <w:pStyle w:val="Corpodetexto"/>
        <w:spacing w:line="360" w:lineRule="auto"/>
        <w:ind w:left="0" w:right="13"/>
        <w:rPr>
          <w:sz w:val="22"/>
          <w:szCs w:val="22"/>
        </w:rPr>
      </w:pPr>
      <w:r w:rsidRPr="00F5147E">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F5147E" w:rsidRDefault="009F25B4" w:rsidP="00F5147E">
      <w:pPr>
        <w:pStyle w:val="Corpodetexto"/>
        <w:spacing w:before="121" w:line="360" w:lineRule="auto"/>
        <w:ind w:left="0" w:right="13"/>
        <w:rPr>
          <w:sz w:val="22"/>
          <w:szCs w:val="22"/>
        </w:rPr>
      </w:pPr>
      <w:r w:rsidRPr="00F5147E">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F5147E" w:rsidRDefault="009F25B4" w:rsidP="00F5147E">
      <w:pPr>
        <w:pStyle w:val="Corpodetexto"/>
        <w:spacing w:line="360" w:lineRule="auto"/>
        <w:ind w:left="0" w:right="13"/>
        <w:rPr>
          <w:sz w:val="22"/>
          <w:szCs w:val="22"/>
        </w:rPr>
      </w:pPr>
      <w:r w:rsidRPr="00F5147E">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F5147E" w:rsidRDefault="009F25B4" w:rsidP="00F5147E">
      <w:pPr>
        <w:pStyle w:val="Corpodetexto"/>
        <w:spacing w:line="360" w:lineRule="auto"/>
        <w:ind w:left="0" w:right="13"/>
        <w:rPr>
          <w:sz w:val="22"/>
          <w:szCs w:val="22"/>
        </w:rPr>
      </w:pPr>
      <w:r w:rsidRPr="00F5147E">
        <w:rPr>
          <w:sz w:val="22"/>
          <w:szCs w:val="22"/>
        </w:rPr>
        <w:t xml:space="preserve">9.7.5- Definida a melhor proposta, se a diferença em relação à proposta classificada em segundo lugar for de pelo menos 5% (cinco por cento), </w:t>
      </w:r>
      <w:r w:rsidR="00FC5C03">
        <w:rPr>
          <w:sz w:val="22"/>
          <w:szCs w:val="22"/>
        </w:rPr>
        <w:t>a Pregoeira</w:t>
      </w:r>
      <w:r w:rsidRPr="00F5147E">
        <w:rPr>
          <w:sz w:val="22"/>
          <w:szCs w:val="22"/>
        </w:rPr>
        <w:t xml:space="preserve">, auxiliada pela equipe de apoio, poderá admitir o reinício da disputa aberta, para a definição das demais </w:t>
      </w:r>
      <w:r w:rsidRPr="00F5147E">
        <w:rPr>
          <w:spacing w:val="-2"/>
          <w:sz w:val="22"/>
          <w:szCs w:val="22"/>
        </w:rPr>
        <w:t>colocações.</w:t>
      </w:r>
    </w:p>
    <w:p w:rsidR="00ED6EFD" w:rsidRPr="00F5147E" w:rsidRDefault="009F25B4" w:rsidP="00F5147E">
      <w:pPr>
        <w:pStyle w:val="Corpodetexto"/>
        <w:spacing w:before="121" w:line="360" w:lineRule="auto"/>
        <w:ind w:left="0" w:right="13"/>
        <w:rPr>
          <w:sz w:val="22"/>
          <w:szCs w:val="22"/>
        </w:rPr>
      </w:pPr>
      <w:r w:rsidRPr="00F5147E">
        <w:rPr>
          <w:sz w:val="22"/>
          <w:szCs w:val="22"/>
        </w:rPr>
        <w:t>9.7.6- Após o reinício previsto no item supra, os licitantes serão convocados para apresentar lances intermediários.</w:t>
      </w:r>
    </w:p>
    <w:p w:rsidR="00ED6EFD" w:rsidRPr="00F5147E" w:rsidRDefault="009F25B4" w:rsidP="00F5147E">
      <w:pPr>
        <w:pStyle w:val="Corpodetexto"/>
        <w:spacing w:line="360" w:lineRule="auto"/>
        <w:ind w:left="0" w:right="13"/>
        <w:rPr>
          <w:sz w:val="22"/>
          <w:szCs w:val="22"/>
        </w:rPr>
      </w:pPr>
      <w:r w:rsidRPr="00F5147E">
        <w:rPr>
          <w:sz w:val="22"/>
          <w:szCs w:val="22"/>
        </w:rPr>
        <w:t>9.8</w:t>
      </w:r>
      <w:r w:rsidR="001D4B3D" w:rsidRPr="00F5147E">
        <w:rPr>
          <w:sz w:val="22"/>
          <w:szCs w:val="22"/>
        </w:rPr>
        <w:t xml:space="preserve"> </w:t>
      </w:r>
      <w:r w:rsidRPr="00F5147E">
        <w:rPr>
          <w:sz w:val="22"/>
          <w:szCs w:val="22"/>
        </w:rPr>
        <w:t>-</w:t>
      </w:r>
      <w:r w:rsidR="001D4B3D" w:rsidRPr="00F5147E">
        <w:rPr>
          <w:spacing w:val="30"/>
          <w:sz w:val="22"/>
          <w:szCs w:val="22"/>
        </w:rPr>
        <w:t xml:space="preserve"> </w:t>
      </w:r>
      <w:r w:rsidRPr="00F5147E">
        <w:rPr>
          <w:sz w:val="22"/>
          <w:szCs w:val="22"/>
        </w:rPr>
        <w:t>Caso</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licitante</w:t>
      </w:r>
      <w:r w:rsidRPr="00F5147E">
        <w:rPr>
          <w:spacing w:val="-1"/>
          <w:sz w:val="22"/>
          <w:szCs w:val="22"/>
        </w:rPr>
        <w:t xml:space="preserve"> </w:t>
      </w:r>
      <w:r w:rsidRPr="00F5147E">
        <w:rPr>
          <w:sz w:val="22"/>
          <w:szCs w:val="22"/>
        </w:rPr>
        <w:t>não</w:t>
      </w:r>
      <w:r w:rsidRPr="00F5147E">
        <w:rPr>
          <w:spacing w:val="-1"/>
          <w:sz w:val="22"/>
          <w:szCs w:val="22"/>
        </w:rPr>
        <w:t xml:space="preserve"> </w:t>
      </w:r>
      <w:r w:rsidRPr="00F5147E">
        <w:rPr>
          <w:sz w:val="22"/>
          <w:szCs w:val="22"/>
        </w:rPr>
        <w:t>apresente lances,</w:t>
      </w:r>
      <w:r w:rsidRPr="00F5147E">
        <w:rPr>
          <w:spacing w:val="1"/>
          <w:sz w:val="22"/>
          <w:szCs w:val="22"/>
        </w:rPr>
        <w:t xml:space="preserve"> </w:t>
      </w:r>
      <w:r w:rsidRPr="00F5147E">
        <w:rPr>
          <w:sz w:val="22"/>
          <w:szCs w:val="22"/>
        </w:rPr>
        <w:t>concorrerá com o</w:t>
      </w:r>
      <w:r w:rsidRPr="00F5147E">
        <w:rPr>
          <w:spacing w:val="-1"/>
          <w:sz w:val="22"/>
          <w:szCs w:val="22"/>
        </w:rPr>
        <w:t xml:space="preserve"> </w:t>
      </w:r>
      <w:r w:rsidRPr="00F5147E">
        <w:rPr>
          <w:sz w:val="22"/>
          <w:szCs w:val="22"/>
        </w:rPr>
        <w:t>valor</w:t>
      </w:r>
      <w:r w:rsidRPr="00F5147E">
        <w:rPr>
          <w:spacing w:val="-1"/>
          <w:sz w:val="22"/>
          <w:szCs w:val="22"/>
        </w:rPr>
        <w:t xml:space="preserve"> </w:t>
      </w:r>
      <w:r w:rsidRPr="00F5147E">
        <w:rPr>
          <w:sz w:val="22"/>
          <w:szCs w:val="22"/>
        </w:rPr>
        <w:t>de</w:t>
      </w:r>
      <w:r w:rsidRPr="00F5147E">
        <w:rPr>
          <w:spacing w:val="-2"/>
          <w:sz w:val="22"/>
          <w:szCs w:val="22"/>
        </w:rPr>
        <w:t xml:space="preserve"> </w:t>
      </w:r>
      <w:r w:rsidRPr="00F5147E">
        <w:rPr>
          <w:sz w:val="22"/>
          <w:szCs w:val="22"/>
        </w:rPr>
        <w:t xml:space="preserve">sua </w:t>
      </w:r>
      <w:r w:rsidRPr="00F5147E">
        <w:rPr>
          <w:spacing w:val="-2"/>
          <w:sz w:val="22"/>
          <w:szCs w:val="22"/>
        </w:rPr>
        <w:t>proposta.</w:t>
      </w:r>
    </w:p>
    <w:p w:rsidR="00ED6EFD" w:rsidRPr="00F5147E" w:rsidRDefault="009F25B4" w:rsidP="00F5147E">
      <w:pPr>
        <w:pStyle w:val="Corpodetexto"/>
        <w:spacing w:line="360" w:lineRule="auto"/>
        <w:ind w:left="0" w:right="13"/>
        <w:rPr>
          <w:sz w:val="22"/>
          <w:szCs w:val="22"/>
        </w:rPr>
      </w:pPr>
      <w:r w:rsidRPr="00F5147E">
        <w:rPr>
          <w:sz w:val="22"/>
          <w:szCs w:val="22"/>
        </w:rPr>
        <w:lastRenderedPageBreak/>
        <w:t>9.9-</w:t>
      </w:r>
      <w:r w:rsidRPr="00F5147E">
        <w:rPr>
          <w:spacing w:val="40"/>
          <w:sz w:val="22"/>
          <w:szCs w:val="22"/>
        </w:rPr>
        <w:t xml:space="preserve"> </w:t>
      </w:r>
      <w:r w:rsidRPr="00F5147E">
        <w:rPr>
          <w:sz w:val="22"/>
          <w:szCs w:val="22"/>
        </w:rPr>
        <w:t>Após o término dos prazos estabelecidos nos subitens anteriores, o sistema ordenará e divulgará os lances segundo a ordem crescente de valores.</w:t>
      </w:r>
    </w:p>
    <w:p w:rsidR="00ED6EFD" w:rsidRPr="00F5147E" w:rsidRDefault="009F25B4" w:rsidP="00F5147E">
      <w:pPr>
        <w:pStyle w:val="Corpodetexto"/>
        <w:spacing w:line="360" w:lineRule="auto"/>
        <w:ind w:left="0" w:right="13"/>
        <w:rPr>
          <w:sz w:val="22"/>
          <w:szCs w:val="22"/>
        </w:rPr>
      </w:pPr>
      <w:r w:rsidRPr="00F5147E">
        <w:rPr>
          <w:sz w:val="22"/>
          <w:szCs w:val="22"/>
        </w:rPr>
        <w:t>9.10- Não serão aceitos dois ou mais lances de mesmo valor, prevalecendo aquele que for recebido e registrado em primeiro lugar.</w:t>
      </w:r>
    </w:p>
    <w:p w:rsidR="00ED6EFD" w:rsidRPr="00F5147E" w:rsidRDefault="009F25B4" w:rsidP="00F5147E">
      <w:pPr>
        <w:pStyle w:val="Corpodetexto"/>
        <w:spacing w:line="360" w:lineRule="auto"/>
        <w:ind w:left="0" w:right="13"/>
        <w:rPr>
          <w:sz w:val="22"/>
          <w:szCs w:val="22"/>
        </w:rPr>
      </w:pPr>
      <w:r w:rsidRPr="00F5147E">
        <w:rPr>
          <w:sz w:val="22"/>
          <w:szCs w:val="22"/>
        </w:rPr>
        <w:t>9.11- Durante o transcurso da sessão pública, os licitantes serão informados, em tempo real,</w:t>
      </w:r>
      <w:r w:rsidRPr="00F5147E">
        <w:rPr>
          <w:spacing w:val="40"/>
          <w:sz w:val="22"/>
          <w:szCs w:val="22"/>
        </w:rPr>
        <w:t xml:space="preserve"> </w:t>
      </w:r>
      <w:r w:rsidRPr="00F5147E">
        <w:rPr>
          <w:sz w:val="22"/>
          <w:szCs w:val="22"/>
        </w:rPr>
        <w:t>do valor do menor lance registrado, vedada a identificação do licitante.</w:t>
      </w:r>
    </w:p>
    <w:p w:rsidR="00ED6EFD" w:rsidRPr="00F5147E" w:rsidRDefault="009F25B4" w:rsidP="00F5147E">
      <w:pPr>
        <w:pStyle w:val="Corpodetexto"/>
        <w:spacing w:line="360" w:lineRule="auto"/>
        <w:ind w:left="0" w:right="13"/>
        <w:rPr>
          <w:sz w:val="22"/>
          <w:szCs w:val="22"/>
        </w:rPr>
      </w:pPr>
      <w:r w:rsidRPr="00F5147E">
        <w:rPr>
          <w:sz w:val="22"/>
          <w:szCs w:val="22"/>
        </w:rPr>
        <w:t>9.12</w:t>
      </w:r>
      <w:r w:rsidR="001D4B3D" w:rsidRPr="00F5147E">
        <w:rPr>
          <w:sz w:val="22"/>
          <w:szCs w:val="22"/>
        </w:rPr>
        <w:t xml:space="preserve"> </w:t>
      </w:r>
      <w:r w:rsidRPr="00F5147E">
        <w:rPr>
          <w:sz w:val="22"/>
          <w:szCs w:val="22"/>
        </w:rPr>
        <w:t xml:space="preserve">- Caso haja desconexão com </w:t>
      </w:r>
      <w:r w:rsidR="001D4B3D" w:rsidRPr="00F5147E">
        <w:rPr>
          <w:sz w:val="22"/>
          <w:szCs w:val="22"/>
        </w:rPr>
        <w:t>a</w:t>
      </w:r>
      <w:r w:rsidRPr="00F5147E">
        <w:rPr>
          <w:sz w:val="22"/>
          <w:szCs w:val="22"/>
        </w:rPr>
        <w:t xml:space="preserve"> Pregoeir</w:t>
      </w:r>
      <w:r w:rsidR="001D4B3D" w:rsidRPr="00F5147E">
        <w:rPr>
          <w:sz w:val="22"/>
          <w:szCs w:val="22"/>
        </w:rPr>
        <w:t>a</w:t>
      </w:r>
      <w:r w:rsidRPr="00F5147E">
        <w:rPr>
          <w:sz w:val="22"/>
          <w:szCs w:val="22"/>
        </w:rPr>
        <w:t xml:space="preserve"> no decorrer da etapa competitiva do pregão, o sistema eletrônico poderá permanecer acessível aos licitantes para a recepção dos lances, retornando </w:t>
      </w:r>
      <w:r w:rsidR="001D4B3D" w:rsidRPr="00F5147E">
        <w:rPr>
          <w:sz w:val="22"/>
          <w:szCs w:val="22"/>
        </w:rPr>
        <w:t>a Pregoeiro</w:t>
      </w:r>
      <w:r w:rsidRPr="00F5147E">
        <w:rPr>
          <w:sz w:val="22"/>
          <w:szCs w:val="22"/>
        </w:rPr>
        <w:t>, quando possível, sua atuação no certame, sem prejuízo dos atos realizados.</w:t>
      </w:r>
    </w:p>
    <w:p w:rsidR="00ED6EFD" w:rsidRPr="00F5147E" w:rsidRDefault="009F25B4" w:rsidP="00F5147E">
      <w:pPr>
        <w:pStyle w:val="Corpodetexto"/>
        <w:tabs>
          <w:tab w:val="left" w:pos="2750"/>
        </w:tabs>
        <w:spacing w:before="48" w:line="360" w:lineRule="auto"/>
        <w:ind w:left="0" w:right="13"/>
        <w:rPr>
          <w:sz w:val="22"/>
          <w:szCs w:val="22"/>
        </w:rPr>
      </w:pPr>
      <w:r w:rsidRPr="00F5147E">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F5147E">
        <w:rPr>
          <w:sz w:val="22"/>
          <w:szCs w:val="22"/>
        </w:rPr>
        <w:t xml:space="preserve"> </w:t>
      </w:r>
      <w:r w:rsidRPr="00F5147E">
        <w:rPr>
          <w:sz w:val="22"/>
          <w:szCs w:val="22"/>
        </w:rPr>
        <w:t>continuidade da sessão.</w:t>
      </w:r>
    </w:p>
    <w:p w:rsidR="00ED6EFD" w:rsidRPr="00F5147E" w:rsidRDefault="009F25B4" w:rsidP="00F5147E">
      <w:pPr>
        <w:pStyle w:val="Corpodetexto"/>
        <w:spacing w:before="121" w:line="360" w:lineRule="auto"/>
        <w:ind w:left="0" w:right="13"/>
        <w:rPr>
          <w:sz w:val="22"/>
          <w:szCs w:val="22"/>
        </w:rPr>
      </w:pPr>
      <w:r w:rsidRPr="00F5147E">
        <w:rPr>
          <w:sz w:val="22"/>
          <w:szCs w:val="22"/>
        </w:rPr>
        <w:t>9.14</w:t>
      </w:r>
      <w:r w:rsidR="001D4B3D" w:rsidRPr="00F5147E">
        <w:rPr>
          <w:sz w:val="22"/>
          <w:szCs w:val="22"/>
        </w:rPr>
        <w:t xml:space="preserve"> </w:t>
      </w:r>
      <w:r w:rsidRPr="00F5147E">
        <w:rPr>
          <w:sz w:val="22"/>
          <w:szCs w:val="22"/>
        </w:rPr>
        <w:t>- O andamento do procedimento de licitação entre a data de abertura das propostas e a adjudicação do objeto deve ser acompanhado pelos participantes por meio do portal “https:/</w:t>
      </w:r>
      <w:hyperlink r:id="rId27">
        <w:r w:rsidRPr="00F5147E">
          <w:rPr>
            <w:sz w:val="22"/>
            <w:szCs w:val="22"/>
          </w:rPr>
          <w:t>/www.licitanet.com.br/”,</w:t>
        </w:r>
      </w:hyperlink>
      <w:r w:rsidRPr="00F5147E">
        <w:rPr>
          <w:sz w:val="22"/>
          <w:szCs w:val="22"/>
        </w:rPr>
        <w:t xml:space="preserve"> que veiculará avisos, convocações, desclassificações de licitantes, justificativas e outras decisões referentes ao procedimento.</w:t>
      </w:r>
    </w:p>
    <w:p w:rsidR="00ED6EFD" w:rsidRPr="00F5147E" w:rsidRDefault="009F25B4" w:rsidP="00F5147E">
      <w:pPr>
        <w:pStyle w:val="Ttulo2"/>
        <w:spacing w:before="124" w:line="360" w:lineRule="auto"/>
        <w:ind w:left="0"/>
        <w:rPr>
          <w:sz w:val="22"/>
          <w:szCs w:val="22"/>
        </w:rPr>
      </w:pPr>
      <w:r w:rsidRPr="00F5147E">
        <w:rPr>
          <w:sz w:val="22"/>
          <w:szCs w:val="22"/>
        </w:rPr>
        <w:t>9.15</w:t>
      </w:r>
      <w:r w:rsidR="001D4B3D" w:rsidRPr="00F5147E">
        <w:rPr>
          <w:sz w:val="22"/>
          <w:szCs w:val="22"/>
        </w:rPr>
        <w:t xml:space="preserve"> </w:t>
      </w:r>
      <w:r w:rsidRPr="00F5147E">
        <w:rPr>
          <w:sz w:val="22"/>
          <w:szCs w:val="22"/>
        </w:rPr>
        <w:t>-</w:t>
      </w:r>
      <w:r w:rsidR="001D4B3D" w:rsidRPr="00F5147E">
        <w:rPr>
          <w:spacing w:val="39"/>
          <w:sz w:val="22"/>
          <w:szCs w:val="22"/>
        </w:rPr>
        <w:t xml:space="preserve"> </w:t>
      </w:r>
      <w:r w:rsidRPr="00F5147E">
        <w:rPr>
          <w:sz w:val="22"/>
          <w:szCs w:val="22"/>
        </w:rPr>
        <w:t>Dos</w:t>
      </w:r>
      <w:r w:rsidRPr="00F5147E">
        <w:rPr>
          <w:spacing w:val="-3"/>
          <w:sz w:val="22"/>
          <w:szCs w:val="22"/>
        </w:rPr>
        <w:t xml:space="preserve"> </w:t>
      </w:r>
      <w:r w:rsidRPr="00F5147E">
        <w:rPr>
          <w:sz w:val="22"/>
          <w:szCs w:val="22"/>
        </w:rPr>
        <w:t>benefícios</w:t>
      </w:r>
      <w:r w:rsidRPr="00F5147E">
        <w:rPr>
          <w:spacing w:val="-3"/>
          <w:sz w:val="22"/>
          <w:szCs w:val="22"/>
        </w:rPr>
        <w:t xml:space="preserve"> </w:t>
      </w:r>
      <w:r w:rsidRPr="00F5147E">
        <w:rPr>
          <w:sz w:val="22"/>
          <w:szCs w:val="22"/>
        </w:rPr>
        <w:t>das</w:t>
      </w:r>
      <w:r w:rsidRPr="00F5147E">
        <w:rPr>
          <w:spacing w:val="-2"/>
          <w:sz w:val="22"/>
          <w:szCs w:val="22"/>
        </w:rPr>
        <w:t xml:space="preserve"> </w:t>
      </w:r>
      <w:r w:rsidRPr="00F5147E">
        <w:rPr>
          <w:sz w:val="22"/>
          <w:szCs w:val="22"/>
        </w:rPr>
        <w:t>ME’s,</w:t>
      </w:r>
      <w:r w:rsidRPr="00F5147E">
        <w:rPr>
          <w:spacing w:val="-2"/>
          <w:sz w:val="22"/>
          <w:szCs w:val="22"/>
        </w:rPr>
        <w:t xml:space="preserve"> </w:t>
      </w:r>
      <w:r w:rsidRPr="00F5147E">
        <w:rPr>
          <w:sz w:val="22"/>
          <w:szCs w:val="22"/>
        </w:rPr>
        <w:t>EPP’s</w:t>
      </w:r>
      <w:r w:rsidRPr="00F5147E">
        <w:rPr>
          <w:spacing w:val="-3"/>
          <w:sz w:val="22"/>
          <w:szCs w:val="22"/>
        </w:rPr>
        <w:t xml:space="preserve"> </w:t>
      </w:r>
      <w:r w:rsidRPr="00F5147E">
        <w:rPr>
          <w:sz w:val="22"/>
          <w:szCs w:val="22"/>
        </w:rPr>
        <w:t>e</w:t>
      </w:r>
      <w:r w:rsidRPr="00F5147E">
        <w:rPr>
          <w:spacing w:val="-3"/>
          <w:sz w:val="22"/>
          <w:szCs w:val="22"/>
        </w:rPr>
        <w:t xml:space="preserve"> </w:t>
      </w:r>
      <w:r w:rsidRPr="00F5147E">
        <w:rPr>
          <w:sz w:val="22"/>
          <w:szCs w:val="22"/>
        </w:rPr>
        <w:t>EQUIPARADAS,</w:t>
      </w:r>
      <w:r w:rsidRPr="00F5147E">
        <w:rPr>
          <w:spacing w:val="-2"/>
          <w:sz w:val="22"/>
          <w:szCs w:val="22"/>
        </w:rPr>
        <w:t xml:space="preserve"> </w:t>
      </w:r>
      <w:r w:rsidRPr="00F5147E">
        <w:rPr>
          <w:sz w:val="22"/>
          <w:szCs w:val="22"/>
        </w:rPr>
        <w:t>na</w:t>
      </w:r>
      <w:r w:rsidRPr="00F5147E">
        <w:rPr>
          <w:spacing w:val="-2"/>
          <w:sz w:val="22"/>
          <w:szCs w:val="22"/>
        </w:rPr>
        <w:t xml:space="preserve"> </w:t>
      </w:r>
      <w:r w:rsidRPr="00F5147E">
        <w:rPr>
          <w:sz w:val="22"/>
          <w:szCs w:val="22"/>
        </w:rPr>
        <w:t>fase</w:t>
      </w:r>
      <w:r w:rsidRPr="00F5147E">
        <w:rPr>
          <w:spacing w:val="-1"/>
          <w:sz w:val="22"/>
          <w:szCs w:val="22"/>
        </w:rPr>
        <w:t xml:space="preserve"> </w:t>
      </w:r>
      <w:r w:rsidRPr="00F5147E">
        <w:rPr>
          <w:spacing w:val="-2"/>
          <w:sz w:val="22"/>
          <w:szCs w:val="22"/>
        </w:rPr>
        <w:t>competitiva</w:t>
      </w:r>
    </w:p>
    <w:p w:rsidR="00ED6EFD" w:rsidRPr="00F5147E" w:rsidRDefault="001D4B3D" w:rsidP="00FC5C03">
      <w:pPr>
        <w:pStyle w:val="PargrafodaLista"/>
        <w:tabs>
          <w:tab w:val="left" w:pos="1535"/>
        </w:tabs>
        <w:spacing w:before="116" w:line="360" w:lineRule="auto"/>
        <w:ind w:left="0"/>
      </w:pPr>
      <w:r w:rsidRPr="00F5147E">
        <w:t xml:space="preserve">9.15.1 - </w:t>
      </w:r>
      <w:r w:rsidR="009F25B4" w:rsidRPr="00F5147E">
        <w:t>O sistema identificará em coluna própria às microempresas e empresas de pequeno porte</w:t>
      </w:r>
      <w:r w:rsidR="009F25B4" w:rsidRPr="00F5147E">
        <w:rPr>
          <w:spacing w:val="-4"/>
        </w:rPr>
        <w:t xml:space="preserve"> </w:t>
      </w:r>
      <w:r w:rsidR="009F25B4" w:rsidRPr="00F5147E">
        <w:t>participantes,</w:t>
      </w:r>
      <w:r w:rsidR="009F25B4" w:rsidRPr="00F5147E">
        <w:rPr>
          <w:spacing w:val="-2"/>
        </w:rPr>
        <w:t xml:space="preserve"> </w:t>
      </w:r>
      <w:r w:rsidR="009F25B4" w:rsidRPr="00F5147E">
        <w:t>procedendo</w:t>
      </w:r>
      <w:r w:rsidR="009F25B4" w:rsidRPr="00F5147E">
        <w:rPr>
          <w:spacing w:val="-2"/>
        </w:rPr>
        <w:t xml:space="preserve"> </w:t>
      </w:r>
      <w:r w:rsidR="009F25B4" w:rsidRPr="00F5147E">
        <w:t>à</w:t>
      </w:r>
      <w:r w:rsidR="009F25B4" w:rsidRPr="00F5147E">
        <w:rPr>
          <w:spacing w:val="-3"/>
        </w:rPr>
        <w:t xml:space="preserve"> </w:t>
      </w:r>
      <w:r w:rsidR="009F25B4" w:rsidRPr="00F5147E">
        <w:t>comparação</w:t>
      </w:r>
      <w:r w:rsidR="009F25B4" w:rsidRPr="00F5147E">
        <w:rPr>
          <w:spacing w:val="-2"/>
        </w:rPr>
        <w:t xml:space="preserve"> </w:t>
      </w:r>
      <w:r w:rsidR="009F25B4" w:rsidRPr="00F5147E">
        <w:t>com</w:t>
      </w:r>
      <w:r w:rsidR="009F25B4" w:rsidRPr="00F5147E">
        <w:rPr>
          <w:spacing w:val="-2"/>
        </w:rPr>
        <w:t xml:space="preserve"> </w:t>
      </w:r>
      <w:r w:rsidR="009F25B4" w:rsidRPr="00F5147E">
        <w:t>os</w:t>
      </w:r>
      <w:r w:rsidR="009F25B4" w:rsidRPr="00F5147E">
        <w:rPr>
          <w:spacing w:val="-2"/>
        </w:rPr>
        <w:t xml:space="preserve"> </w:t>
      </w:r>
      <w:r w:rsidR="009F25B4" w:rsidRPr="00F5147E">
        <w:t>valores</w:t>
      </w:r>
      <w:r w:rsidR="009F25B4" w:rsidRPr="00F5147E">
        <w:rPr>
          <w:spacing w:val="-2"/>
        </w:rPr>
        <w:t xml:space="preserve"> </w:t>
      </w:r>
      <w:r w:rsidR="009F25B4" w:rsidRPr="00F5147E">
        <w:t>da</w:t>
      </w:r>
      <w:r w:rsidR="009F25B4" w:rsidRPr="00F5147E">
        <w:rPr>
          <w:spacing w:val="-2"/>
        </w:rPr>
        <w:t xml:space="preserve"> </w:t>
      </w:r>
      <w:r w:rsidR="009F25B4" w:rsidRPr="00F5147E">
        <w:t>primeira</w:t>
      </w:r>
      <w:r w:rsidR="009F25B4" w:rsidRPr="00F5147E">
        <w:rPr>
          <w:spacing w:val="-1"/>
        </w:rPr>
        <w:t xml:space="preserve"> </w:t>
      </w:r>
      <w:r w:rsidR="009F25B4" w:rsidRPr="00F5147E">
        <w:t>colocada,</w:t>
      </w:r>
      <w:r w:rsidR="009F25B4" w:rsidRPr="00F5147E">
        <w:rPr>
          <w:spacing w:val="-2"/>
        </w:rPr>
        <w:t xml:space="preserve"> </w:t>
      </w:r>
      <w:r w:rsidR="009F25B4" w:rsidRPr="00F5147E">
        <w:t>se</w:t>
      </w:r>
      <w:r w:rsidR="009F25B4" w:rsidRPr="00F5147E">
        <w:rPr>
          <w:spacing w:val="-1"/>
        </w:rPr>
        <w:t xml:space="preserve"> </w:t>
      </w:r>
      <w:r w:rsidR="009F25B4" w:rsidRPr="00F5147E">
        <w:t>esta</w:t>
      </w:r>
      <w:r w:rsidR="009F25B4" w:rsidRPr="00F5147E">
        <w:rPr>
          <w:spacing w:val="-2"/>
        </w:rPr>
        <w:t xml:space="preserve"> </w:t>
      </w:r>
      <w:r w:rsidR="009F25B4" w:rsidRPr="00F5147E">
        <w:t>for empresa de maior porte, assim como das demais classificadas, para o fim de aplicar-se o disposto nos arts. 44 e 45 da Lei Complementar nº 123, de 2006, regulamentada pelo Decreto nº 8.538, de 2015.</w:t>
      </w:r>
    </w:p>
    <w:p w:rsidR="00ED6EFD" w:rsidRPr="00F5147E" w:rsidRDefault="001D4B3D" w:rsidP="00FC5C03">
      <w:pPr>
        <w:pStyle w:val="PargrafodaLista"/>
        <w:tabs>
          <w:tab w:val="left" w:pos="1530"/>
        </w:tabs>
        <w:spacing w:line="360" w:lineRule="auto"/>
        <w:ind w:left="0"/>
      </w:pPr>
      <w:r w:rsidRPr="00F5147E">
        <w:t xml:space="preserve">9.15.2 - </w:t>
      </w:r>
      <w:r w:rsidR="009F25B4" w:rsidRPr="00F5147E">
        <w:t>Nessas condições, as propostas de microempresas e empresas de pequeno porte que</w:t>
      </w:r>
      <w:r w:rsidR="009F25B4" w:rsidRPr="00F5147E">
        <w:rPr>
          <w:spacing w:val="40"/>
        </w:rPr>
        <w:t xml:space="preserve"> </w:t>
      </w:r>
      <w:r w:rsidR="009F25B4" w:rsidRPr="00F5147E">
        <w:t>se encontrarem na faixa de até 5% (cinco por cento) acima da melhor proposta ou melhor lance serão consideradas empatadas com a primeira colocada.</w:t>
      </w:r>
    </w:p>
    <w:p w:rsidR="00ED6EFD" w:rsidRPr="00F5147E" w:rsidRDefault="001D4B3D" w:rsidP="00FC5C03">
      <w:pPr>
        <w:pStyle w:val="PargrafodaLista"/>
        <w:tabs>
          <w:tab w:val="left" w:pos="1539"/>
        </w:tabs>
        <w:spacing w:line="360" w:lineRule="auto"/>
        <w:ind w:left="0"/>
      </w:pPr>
      <w:r w:rsidRPr="00F5147E">
        <w:t xml:space="preserve">9.15.3 - </w:t>
      </w:r>
      <w:r w:rsidR="009F25B4" w:rsidRPr="00F5147E">
        <w:t>A melhor classificada nos termos do subitem anterior terá o direito de encaminhar uma última oferta para desempate, obrigatoriamente em valor inferior ao da primeira</w:t>
      </w:r>
      <w:r w:rsidR="009F25B4" w:rsidRPr="00F5147E">
        <w:rPr>
          <w:spacing w:val="40"/>
        </w:rPr>
        <w:t xml:space="preserve"> </w:t>
      </w:r>
      <w:r w:rsidR="009F25B4" w:rsidRPr="00F5147E">
        <w:t>colocada, no prazo de 05 (cinco) minutos controlados pelo sistema, contados após a comunicação automática para tanto.</w:t>
      </w:r>
    </w:p>
    <w:p w:rsidR="00ED6EFD" w:rsidRPr="00F5147E" w:rsidRDefault="001D4B3D" w:rsidP="00FC5C03">
      <w:pPr>
        <w:pStyle w:val="PargrafodaLista"/>
        <w:tabs>
          <w:tab w:val="left" w:pos="1525"/>
        </w:tabs>
        <w:spacing w:before="121" w:line="360" w:lineRule="auto"/>
        <w:ind w:left="0"/>
      </w:pPr>
      <w:r w:rsidRPr="00F5147E">
        <w:t xml:space="preserve">9.15.4 - </w:t>
      </w:r>
      <w:r w:rsidR="009F25B4" w:rsidRPr="00F5147E">
        <w:t>Caso a microempresa ou a empresa de pequeno porte melhor classificada desista ou não</w:t>
      </w:r>
      <w:r w:rsidR="009F25B4" w:rsidRPr="00F5147E">
        <w:rPr>
          <w:spacing w:val="-1"/>
        </w:rPr>
        <w:t xml:space="preserve"> </w:t>
      </w:r>
      <w:r w:rsidR="009F25B4" w:rsidRPr="00F5147E">
        <w:t>se</w:t>
      </w:r>
      <w:r w:rsidR="009F25B4" w:rsidRPr="00F5147E">
        <w:rPr>
          <w:spacing w:val="-2"/>
        </w:rPr>
        <w:t xml:space="preserve"> </w:t>
      </w:r>
      <w:r w:rsidR="009F25B4" w:rsidRPr="00F5147E">
        <w:t>manifeste</w:t>
      </w:r>
      <w:r w:rsidR="009F25B4" w:rsidRPr="00F5147E">
        <w:rPr>
          <w:spacing w:val="-2"/>
        </w:rPr>
        <w:t xml:space="preserve"> </w:t>
      </w:r>
      <w:r w:rsidR="009F25B4" w:rsidRPr="00F5147E">
        <w:t>no</w:t>
      </w:r>
      <w:r w:rsidR="009F25B4" w:rsidRPr="00F5147E">
        <w:rPr>
          <w:spacing w:val="-1"/>
        </w:rPr>
        <w:t xml:space="preserve"> </w:t>
      </w:r>
      <w:r w:rsidR="009F25B4" w:rsidRPr="00F5147E">
        <w:t>prazo</w:t>
      </w:r>
      <w:r w:rsidR="009F25B4" w:rsidRPr="00F5147E">
        <w:rPr>
          <w:spacing w:val="-1"/>
        </w:rPr>
        <w:t xml:space="preserve"> </w:t>
      </w:r>
      <w:r w:rsidR="009F25B4" w:rsidRPr="00F5147E">
        <w:t>estabelecido,</w:t>
      </w:r>
      <w:r w:rsidR="009F25B4" w:rsidRPr="00F5147E">
        <w:rPr>
          <w:spacing w:val="-1"/>
        </w:rPr>
        <w:t xml:space="preserve"> </w:t>
      </w:r>
      <w:r w:rsidR="009F25B4" w:rsidRPr="00F5147E">
        <w:t>serão</w:t>
      </w:r>
      <w:r w:rsidR="009F25B4" w:rsidRPr="00F5147E">
        <w:rPr>
          <w:spacing w:val="-1"/>
        </w:rPr>
        <w:t xml:space="preserve"> </w:t>
      </w:r>
      <w:r w:rsidR="009F25B4" w:rsidRPr="00F5147E">
        <w:t>convocadas</w:t>
      </w:r>
      <w:r w:rsidR="009F25B4" w:rsidRPr="00F5147E">
        <w:rPr>
          <w:spacing w:val="-1"/>
        </w:rPr>
        <w:t xml:space="preserve"> </w:t>
      </w:r>
      <w:r w:rsidR="009F25B4" w:rsidRPr="00F5147E">
        <w:t>as</w:t>
      </w:r>
      <w:r w:rsidR="009F25B4" w:rsidRPr="00F5147E">
        <w:rPr>
          <w:spacing w:val="-1"/>
        </w:rPr>
        <w:t xml:space="preserve"> </w:t>
      </w:r>
      <w:r w:rsidR="009F25B4" w:rsidRPr="00F5147E">
        <w:t>demais</w:t>
      </w:r>
      <w:r w:rsidR="009F25B4" w:rsidRPr="00F5147E">
        <w:rPr>
          <w:spacing w:val="-1"/>
        </w:rPr>
        <w:t xml:space="preserve"> </w:t>
      </w:r>
      <w:r w:rsidR="009F25B4" w:rsidRPr="00F5147E">
        <w:t>licitantes</w:t>
      </w:r>
      <w:r w:rsidR="009F25B4" w:rsidRPr="00F5147E">
        <w:rPr>
          <w:spacing w:val="-2"/>
        </w:rPr>
        <w:t xml:space="preserve"> </w:t>
      </w:r>
      <w:r w:rsidR="009F25B4" w:rsidRPr="00F5147E">
        <w:t>microempresa</w:t>
      </w:r>
      <w:r w:rsidR="009F25B4" w:rsidRPr="00F5147E">
        <w:rPr>
          <w:spacing w:val="-2"/>
        </w:rPr>
        <w:t xml:space="preserve"> </w:t>
      </w:r>
      <w:r w:rsidR="009F25B4" w:rsidRPr="00F5147E">
        <w:t xml:space="preserve">e empresa de pequeno porte que se encontrem naquele intervalo de 5% (cinco por cento), na </w:t>
      </w:r>
      <w:r w:rsidR="009F25B4" w:rsidRPr="00F5147E">
        <w:lastRenderedPageBreak/>
        <w:t xml:space="preserve">ordem de classificação, para o exercício do mesmo direito, no prazo estabelecido no subitem </w:t>
      </w:r>
      <w:r w:rsidR="009F25B4" w:rsidRPr="00F5147E">
        <w:rPr>
          <w:spacing w:val="-2"/>
        </w:rPr>
        <w:t>anterior.</w:t>
      </w:r>
    </w:p>
    <w:p w:rsidR="00ED6EFD" w:rsidRPr="00F5147E" w:rsidRDefault="001D4B3D" w:rsidP="00FC5C03">
      <w:pPr>
        <w:pStyle w:val="PargrafodaLista"/>
        <w:tabs>
          <w:tab w:val="left" w:pos="1511"/>
        </w:tabs>
        <w:spacing w:line="360" w:lineRule="auto"/>
        <w:ind w:left="0"/>
      </w:pPr>
      <w:r w:rsidRPr="00F5147E">
        <w:t xml:space="preserve">9.15.5 </w:t>
      </w:r>
      <w:r w:rsidR="009F25B4" w:rsidRPr="00F5147E">
        <w:t>-</w:t>
      </w:r>
      <w:r w:rsidR="009F25B4" w:rsidRPr="00F5147E">
        <w:rPr>
          <w:spacing w:val="-2"/>
        </w:rPr>
        <w:t xml:space="preserve"> </w:t>
      </w:r>
      <w:r w:rsidR="009F25B4" w:rsidRPr="00F5147E">
        <w:t>No</w:t>
      </w:r>
      <w:r w:rsidR="009F25B4" w:rsidRPr="00F5147E">
        <w:rPr>
          <w:spacing w:val="-3"/>
        </w:rPr>
        <w:t xml:space="preserve"> </w:t>
      </w:r>
      <w:r w:rsidR="009F25B4" w:rsidRPr="00F5147E">
        <w:t>caso</w:t>
      </w:r>
      <w:r w:rsidR="009F25B4" w:rsidRPr="00F5147E">
        <w:rPr>
          <w:spacing w:val="-3"/>
        </w:rPr>
        <w:t xml:space="preserve"> </w:t>
      </w:r>
      <w:r w:rsidR="009F25B4" w:rsidRPr="00F5147E">
        <w:t>de</w:t>
      </w:r>
      <w:r w:rsidR="009F25B4" w:rsidRPr="00F5147E">
        <w:rPr>
          <w:spacing w:val="-4"/>
        </w:rPr>
        <w:t xml:space="preserve"> </w:t>
      </w:r>
      <w:r w:rsidR="009F25B4" w:rsidRPr="00F5147E">
        <w:t>equivalência</w:t>
      </w:r>
      <w:r w:rsidR="009F25B4" w:rsidRPr="00F5147E">
        <w:rPr>
          <w:spacing w:val="-2"/>
        </w:rPr>
        <w:t xml:space="preserve"> </w:t>
      </w:r>
      <w:r w:rsidR="009F25B4" w:rsidRPr="00F5147E">
        <w:t>dos</w:t>
      </w:r>
      <w:r w:rsidR="009F25B4" w:rsidRPr="00F5147E">
        <w:rPr>
          <w:spacing w:val="-3"/>
        </w:rPr>
        <w:t xml:space="preserve"> </w:t>
      </w:r>
      <w:r w:rsidR="009F25B4" w:rsidRPr="00F5147E">
        <w:t>valores</w:t>
      </w:r>
      <w:r w:rsidR="009F25B4" w:rsidRPr="00F5147E">
        <w:rPr>
          <w:spacing w:val="-1"/>
        </w:rPr>
        <w:t xml:space="preserve"> </w:t>
      </w:r>
      <w:r w:rsidR="009F25B4" w:rsidRPr="00F5147E">
        <w:t>apresentados</w:t>
      </w:r>
      <w:r w:rsidR="009F25B4" w:rsidRPr="00F5147E">
        <w:rPr>
          <w:spacing w:val="-3"/>
        </w:rPr>
        <w:t xml:space="preserve"> </w:t>
      </w:r>
      <w:r w:rsidR="009F25B4" w:rsidRPr="00F5147E">
        <w:t>pelas</w:t>
      </w:r>
      <w:r w:rsidR="009F25B4" w:rsidRPr="00F5147E">
        <w:rPr>
          <w:spacing w:val="-2"/>
        </w:rPr>
        <w:t xml:space="preserve"> </w:t>
      </w:r>
      <w:r w:rsidR="009F25B4" w:rsidRPr="00F5147E">
        <w:t>microempresas</w:t>
      </w:r>
      <w:r w:rsidR="009F25B4" w:rsidRPr="00F5147E">
        <w:rPr>
          <w:spacing w:val="-1"/>
        </w:rPr>
        <w:t xml:space="preserve"> </w:t>
      </w:r>
      <w:r w:rsidR="009F25B4" w:rsidRPr="00F5147E">
        <w:t>e</w:t>
      </w:r>
      <w:r w:rsidR="009F25B4" w:rsidRPr="00F5147E">
        <w:rPr>
          <w:spacing w:val="-2"/>
        </w:rPr>
        <w:t xml:space="preserve"> </w:t>
      </w:r>
      <w:r w:rsidR="009F25B4" w:rsidRPr="00F5147E">
        <w:t>empresas</w:t>
      </w:r>
      <w:r w:rsidR="009F25B4" w:rsidRPr="00F5147E">
        <w:rPr>
          <w:spacing w:val="-1"/>
        </w:rPr>
        <w:t xml:space="preserve"> </w:t>
      </w:r>
      <w:r w:rsidR="009F25B4" w:rsidRPr="00F5147E">
        <w:t>de pequeno porte que se encontrem nos intervalos estabelecidos nos subitens anteriores, será realizado sorteio entre elas para que se identifique aquela que primeiro poderá apresentar melhor oferta.</w:t>
      </w:r>
    </w:p>
    <w:p w:rsidR="00ED6EFD" w:rsidRPr="00F5147E" w:rsidRDefault="001D4B3D" w:rsidP="00FC5C03">
      <w:pPr>
        <w:pStyle w:val="PargrafodaLista"/>
        <w:tabs>
          <w:tab w:val="left" w:pos="1556"/>
        </w:tabs>
        <w:spacing w:before="121" w:line="360" w:lineRule="auto"/>
        <w:ind w:left="0" w:right="13"/>
      </w:pPr>
      <w:r w:rsidRPr="00F5147E">
        <w:t xml:space="preserve">9.15.6 - </w:t>
      </w:r>
      <w:r w:rsidR="009F25B4" w:rsidRPr="00F5147E">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F5147E" w:rsidRDefault="001D4B3D" w:rsidP="00FC5C03">
      <w:pPr>
        <w:pStyle w:val="Corpodetexto"/>
        <w:spacing w:line="360" w:lineRule="auto"/>
        <w:ind w:left="0" w:right="11"/>
        <w:rPr>
          <w:sz w:val="22"/>
          <w:szCs w:val="22"/>
        </w:rPr>
      </w:pPr>
      <w:r w:rsidRPr="00F5147E">
        <w:rPr>
          <w:sz w:val="22"/>
          <w:szCs w:val="22"/>
        </w:rPr>
        <w:t>9</w:t>
      </w:r>
      <w:r w:rsidRPr="00F5147E">
        <w:rPr>
          <w:spacing w:val="40"/>
          <w:sz w:val="22"/>
          <w:szCs w:val="22"/>
        </w:rPr>
        <w:t xml:space="preserve">.16 - </w:t>
      </w:r>
      <w:r w:rsidR="009F25B4" w:rsidRPr="00F5147E">
        <w:rPr>
          <w:sz w:val="22"/>
          <w:szCs w:val="22"/>
        </w:rPr>
        <w:t>Havendo eventual empate entre propostas ou lances, o critério de desempate será aquele previsto no art. 60 da Lei nº 14.133, de 2021.</w:t>
      </w:r>
    </w:p>
    <w:p w:rsidR="00ED6EFD" w:rsidRPr="00F5147E" w:rsidRDefault="001D4B3D" w:rsidP="00FC5C03">
      <w:pPr>
        <w:pStyle w:val="Corpodetexto"/>
        <w:spacing w:line="360" w:lineRule="auto"/>
        <w:ind w:left="0" w:right="11"/>
        <w:rPr>
          <w:sz w:val="22"/>
          <w:szCs w:val="22"/>
        </w:rPr>
      </w:pPr>
      <w:r w:rsidRPr="00F5147E">
        <w:rPr>
          <w:sz w:val="22"/>
          <w:szCs w:val="22"/>
        </w:rPr>
        <w:t>9.17 -</w:t>
      </w:r>
      <w:r w:rsidR="009F25B4" w:rsidRPr="00F5147E">
        <w:rPr>
          <w:spacing w:val="80"/>
          <w:sz w:val="22"/>
          <w:szCs w:val="22"/>
        </w:rPr>
        <w:t xml:space="preserve"> </w:t>
      </w:r>
      <w:r w:rsidR="009F25B4" w:rsidRPr="00F5147E">
        <w:rPr>
          <w:sz w:val="22"/>
          <w:szCs w:val="22"/>
        </w:rPr>
        <w:t>Após o encerramento da fase de lances</w:t>
      </w:r>
      <w:r w:rsidR="009F25B4" w:rsidRPr="00F5147E">
        <w:rPr>
          <w:spacing w:val="18"/>
          <w:sz w:val="22"/>
          <w:szCs w:val="22"/>
        </w:rPr>
        <w:t xml:space="preserve"> </w:t>
      </w:r>
      <w:r w:rsidR="009F25B4" w:rsidRPr="00F5147E">
        <w:rPr>
          <w:sz w:val="22"/>
          <w:szCs w:val="22"/>
        </w:rPr>
        <w:t>e estando o valor da melhor proposta acima</w:t>
      </w:r>
      <w:r w:rsidR="009F25B4" w:rsidRPr="00F5147E">
        <w:rPr>
          <w:spacing w:val="80"/>
          <w:sz w:val="22"/>
          <w:szCs w:val="22"/>
        </w:rPr>
        <w:t xml:space="preserve"> </w:t>
      </w:r>
      <w:r w:rsidR="009F25B4" w:rsidRPr="00F5147E">
        <w:rPr>
          <w:sz w:val="22"/>
          <w:szCs w:val="22"/>
        </w:rPr>
        <w:t>do valor de referência, a Pregoeira negociará a redução do preço com o seu detentor, para obtenção</w:t>
      </w:r>
      <w:r w:rsidR="009F25B4" w:rsidRPr="00F5147E">
        <w:rPr>
          <w:spacing w:val="-1"/>
          <w:sz w:val="22"/>
          <w:szCs w:val="22"/>
        </w:rPr>
        <w:t xml:space="preserve"> </w:t>
      </w:r>
      <w:r w:rsidR="009F25B4" w:rsidRPr="00F5147E">
        <w:rPr>
          <w:sz w:val="22"/>
          <w:szCs w:val="22"/>
        </w:rPr>
        <w:t>de condições</w:t>
      </w:r>
      <w:r w:rsidR="009F25B4" w:rsidRPr="00F5147E">
        <w:rPr>
          <w:spacing w:val="-1"/>
          <w:sz w:val="22"/>
          <w:szCs w:val="22"/>
        </w:rPr>
        <w:t xml:space="preserve"> </w:t>
      </w:r>
      <w:r w:rsidR="009F25B4" w:rsidRPr="00F5147E">
        <w:rPr>
          <w:sz w:val="22"/>
          <w:szCs w:val="22"/>
        </w:rPr>
        <w:t>mais</w:t>
      </w:r>
      <w:r w:rsidR="009F25B4" w:rsidRPr="00F5147E">
        <w:rPr>
          <w:spacing w:val="-1"/>
          <w:sz w:val="22"/>
          <w:szCs w:val="22"/>
        </w:rPr>
        <w:t xml:space="preserve"> </w:t>
      </w:r>
      <w:r w:rsidR="009F25B4" w:rsidRPr="00F5147E">
        <w:rPr>
          <w:sz w:val="22"/>
          <w:szCs w:val="22"/>
        </w:rPr>
        <w:t>vantajosas,</w:t>
      </w:r>
      <w:r w:rsidR="009F25B4" w:rsidRPr="00F5147E">
        <w:rPr>
          <w:spacing w:val="-1"/>
          <w:sz w:val="22"/>
          <w:szCs w:val="22"/>
        </w:rPr>
        <w:t xml:space="preserve"> </w:t>
      </w:r>
      <w:r w:rsidR="009F25B4" w:rsidRPr="00F5147E">
        <w:rPr>
          <w:sz w:val="22"/>
          <w:szCs w:val="22"/>
        </w:rPr>
        <w:t>observado o</w:t>
      </w:r>
      <w:r w:rsidR="009F25B4" w:rsidRPr="00F5147E">
        <w:rPr>
          <w:spacing w:val="-1"/>
          <w:sz w:val="22"/>
          <w:szCs w:val="22"/>
        </w:rPr>
        <w:t xml:space="preserve"> </w:t>
      </w:r>
      <w:r w:rsidR="009F25B4" w:rsidRPr="00F5147E">
        <w:rPr>
          <w:sz w:val="22"/>
          <w:szCs w:val="22"/>
        </w:rPr>
        <w:t>critério</w:t>
      </w:r>
      <w:r w:rsidR="009F25B4" w:rsidRPr="00F5147E">
        <w:rPr>
          <w:spacing w:val="-1"/>
          <w:sz w:val="22"/>
          <w:szCs w:val="22"/>
        </w:rPr>
        <w:t xml:space="preserve"> </w:t>
      </w:r>
      <w:r w:rsidR="009F25B4" w:rsidRPr="00F5147E">
        <w:rPr>
          <w:sz w:val="22"/>
          <w:szCs w:val="22"/>
        </w:rPr>
        <w:t>de julgamento e</w:t>
      </w:r>
      <w:r w:rsidR="009F25B4" w:rsidRPr="00F5147E">
        <w:rPr>
          <w:spacing w:val="-2"/>
          <w:sz w:val="22"/>
          <w:szCs w:val="22"/>
        </w:rPr>
        <w:t xml:space="preserve"> </w:t>
      </w:r>
      <w:r w:rsidR="009F25B4" w:rsidRPr="00F5147E">
        <w:rPr>
          <w:sz w:val="22"/>
          <w:szCs w:val="22"/>
        </w:rPr>
        <w:t>o</w:t>
      </w:r>
      <w:r w:rsidR="009F25B4" w:rsidRPr="00F5147E">
        <w:rPr>
          <w:spacing w:val="-1"/>
          <w:sz w:val="22"/>
          <w:szCs w:val="22"/>
        </w:rPr>
        <w:t xml:space="preserve"> </w:t>
      </w:r>
      <w:r w:rsidR="009F25B4" w:rsidRPr="00F5147E">
        <w:rPr>
          <w:sz w:val="22"/>
          <w:szCs w:val="22"/>
        </w:rPr>
        <w:t>valor estimado para a contratação, não se admitindo negociar condições diferentes das previstas neste edital.</w:t>
      </w:r>
    </w:p>
    <w:p w:rsidR="00ED6EFD" w:rsidRPr="00F5147E" w:rsidRDefault="009F25B4" w:rsidP="00FC5C03">
      <w:pPr>
        <w:pStyle w:val="Corpodetexto"/>
        <w:spacing w:line="360" w:lineRule="auto"/>
        <w:ind w:left="0" w:right="11"/>
        <w:rPr>
          <w:sz w:val="22"/>
          <w:szCs w:val="22"/>
        </w:rPr>
      </w:pPr>
      <w:r w:rsidRPr="00F5147E">
        <w:rPr>
          <w:sz w:val="22"/>
          <w:szCs w:val="22"/>
        </w:rPr>
        <w:t>9.18</w:t>
      </w:r>
      <w:r w:rsidR="001D4B3D" w:rsidRPr="00F5147E">
        <w:rPr>
          <w:sz w:val="22"/>
          <w:szCs w:val="22"/>
        </w:rPr>
        <w:t xml:space="preserve"> </w:t>
      </w:r>
      <w:r w:rsidRPr="00F5147E">
        <w:rPr>
          <w:sz w:val="22"/>
          <w:szCs w:val="22"/>
        </w:rPr>
        <w:t>-</w:t>
      </w:r>
      <w:r w:rsidR="001D4B3D" w:rsidRPr="00F5147E">
        <w:rPr>
          <w:spacing w:val="80"/>
          <w:sz w:val="22"/>
          <w:szCs w:val="22"/>
        </w:rPr>
        <w:t xml:space="preserve"> </w:t>
      </w:r>
      <w:r w:rsidRPr="00F5147E">
        <w:rPr>
          <w:sz w:val="22"/>
          <w:szCs w:val="22"/>
        </w:rPr>
        <w:t>Após a DISPUTA do preço, a Pregoeira iniciará a fase de aceitação e julgamento da proposta</w:t>
      </w:r>
      <w:r w:rsidRPr="00F5147E">
        <w:rPr>
          <w:spacing w:val="-12"/>
          <w:sz w:val="22"/>
          <w:szCs w:val="22"/>
        </w:rPr>
        <w:t xml:space="preserve"> </w:t>
      </w:r>
      <w:r w:rsidRPr="00F5147E">
        <w:rPr>
          <w:sz w:val="22"/>
          <w:szCs w:val="22"/>
        </w:rPr>
        <w:t>pelo critério de “menor preço por item”,</w:t>
      </w:r>
      <w:r w:rsidRPr="00F5147E">
        <w:rPr>
          <w:spacing w:val="-15"/>
          <w:sz w:val="22"/>
          <w:szCs w:val="22"/>
        </w:rPr>
        <w:t xml:space="preserve"> </w:t>
      </w:r>
      <w:r w:rsidRPr="00F5147E">
        <w:rPr>
          <w:sz w:val="22"/>
          <w:szCs w:val="22"/>
        </w:rPr>
        <w:t>podendo negociar, pelo sistema eletrônico, encaminhando contraproposta diretamente ao licitante que tenha apresentado o lance de</w:t>
      </w:r>
      <w:r w:rsidRPr="00F5147E">
        <w:rPr>
          <w:spacing w:val="40"/>
          <w:sz w:val="22"/>
          <w:szCs w:val="22"/>
        </w:rPr>
        <w:t xml:space="preserve"> </w:t>
      </w:r>
      <w:r w:rsidRPr="00F5147E">
        <w:rPr>
          <w:sz w:val="22"/>
          <w:szCs w:val="22"/>
        </w:rPr>
        <w:t>menor valor por item, para que seja obtido preço melhor, bem assim decidir sobre sua aceitação,</w:t>
      </w:r>
      <w:r w:rsidRPr="00F5147E">
        <w:rPr>
          <w:spacing w:val="43"/>
          <w:sz w:val="22"/>
          <w:szCs w:val="22"/>
        </w:rPr>
        <w:t xml:space="preserve"> </w:t>
      </w:r>
      <w:r w:rsidRPr="00F5147E">
        <w:rPr>
          <w:sz w:val="22"/>
          <w:szCs w:val="22"/>
        </w:rPr>
        <w:t>observados</w:t>
      </w:r>
      <w:r w:rsidRPr="00F5147E">
        <w:rPr>
          <w:spacing w:val="46"/>
          <w:sz w:val="22"/>
          <w:szCs w:val="22"/>
        </w:rPr>
        <w:t xml:space="preserve"> </w:t>
      </w:r>
      <w:r w:rsidRPr="00F5147E">
        <w:rPr>
          <w:sz w:val="22"/>
          <w:szCs w:val="22"/>
        </w:rPr>
        <w:t>os</w:t>
      </w:r>
      <w:r w:rsidRPr="00F5147E">
        <w:rPr>
          <w:spacing w:val="46"/>
          <w:sz w:val="22"/>
          <w:szCs w:val="22"/>
        </w:rPr>
        <w:t xml:space="preserve"> </w:t>
      </w:r>
      <w:r w:rsidRPr="00F5147E">
        <w:rPr>
          <w:sz w:val="22"/>
          <w:szCs w:val="22"/>
        </w:rPr>
        <w:t>prazos</w:t>
      </w:r>
      <w:r w:rsidRPr="00F5147E">
        <w:rPr>
          <w:spacing w:val="46"/>
          <w:sz w:val="22"/>
          <w:szCs w:val="22"/>
        </w:rPr>
        <w:t xml:space="preserve"> </w:t>
      </w:r>
      <w:r w:rsidRPr="00F5147E">
        <w:rPr>
          <w:sz w:val="22"/>
          <w:szCs w:val="22"/>
        </w:rPr>
        <w:t>para</w:t>
      </w:r>
      <w:r w:rsidRPr="00F5147E">
        <w:rPr>
          <w:spacing w:val="44"/>
          <w:sz w:val="22"/>
          <w:szCs w:val="22"/>
        </w:rPr>
        <w:t xml:space="preserve"> </w:t>
      </w:r>
      <w:r w:rsidRPr="00F5147E">
        <w:rPr>
          <w:sz w:val="22"/>
          <w:szCs w:val="22"/>
        </w:rPr>
        <w:t>fornecimento,</w:t>
      </w:r>
      <w:r w:rsidRPr="00F5147E">
        <w:rPr>
          <w:spacing w:val="46"/>
          <w:sz w:val="22"/>
          <w:szCs w:val="22"/>
        </w:rPr>
        <w:t xml:space="preserve"> </w:t>
      </w:r>
      <w:r w:rsidRPr="00F5147E">
        <w:rPr>
          <w:sz w:val="22"/>
          <w:szCs w:val="22"/>
        </w:rPr>
        <w:t>as</w:t>
      </w:r>
      <w:r w:rsidRPr="00F5147E">
        <w:rPr>
          <w:spacing w:val="46"/>
          <w:sz w:val="22"/>
          <w:szCs w:val="22"/>
        </w:rPr>
        <w:t xml:space="preserve"> </w:t>
      </w:r>
      <w:r w:rsidRPr="00F5147E">
        <w:rPr>
          <w:sz w:val="22"/>
          <w:szCs w:val="22"/>
        </w:rPr>
        <w:t>especificações</w:t>
      </w:r>
      <w:r w:rsidRPr="00F5147E">
        <w:rPr>
          <w:spacing w:val="51"/>
          <w:sz w:val="22"/>
          <w:szCs w:val="22"/>
        </w:rPr>
        <w:t xml:space="preserve"> </w:t>
      </w:r>
      <w:r w:rsidRPr="00F5147E">
        <w:rPr>
          <w:sz w:val="22"/>
          <w:szCs w:val="22"/>
        </w:rPr>
        <w:t>técnicas,</w:t>
      </w:r>
      <w:r w:rsidRPr="00F5147E">
        <w:rPr>
          <w:spacing w:val="46"/>
          <w:sz w:val="22"/>
          <w:szCs w:val="22"/>
        </w:rPr>
        <w:t xml:space="preserve"> </w:t>
      </w:r>
      <w:r w:rsidRPr="00F5147E">
        <w:rPr>
          <w:spacing w:val="-2"/>
          <w:sz w:val="22"/>
          <w:szCs w:val="22"/>
        </w:rPr>
        <w:t>parâmetros</w:t>
      </w:r>
    </w:p>
    <w:p w:rsidR="00ED6EFD" w:rsidRPr="00F5147E" w:rsidRDefault="009F25B4" w:rsidP="00FC5C03">
      <w:pPr>
        <w:pStyle w:val="Corpodetexto"/>
        <w:spacing w:before="48" w:line="360" w:lineRule="auto"/>
        <w:ind w:left="0" w:right="11"/>
        <w:rPr>
          <w:sz w:val="22"/>
          <w:szCs w:val="22"/>
        </w:rPr>
      </w:pPr>
      <w:r w:rsidRPr="00F5147E">
        <w:rPr>
          <w:sz w:val="22"/>
          <w:szCs w:val="22"/>
        </w:rPr>
        <w:t>mínimos</w:t>
      </w:r>
      <w:r w:rsidRPr="00F5147E">
        <w:rPr>
          <w:spacing w:val="-3"/>
          <w:sz w:val="22"/>
          <w:szCs w:val="22"/>
        </w:rPr>
        <w:t xml:space="preserve"> </w:t>
      </w:r>
      <w:r w:rsidRPr="00F5147E">
        <w:rPr>
          <w:sz w:val="22"/>
          <w:szCs w:val="22"/>
        </w:rPr>
        <w:t>de</w:t>
      </w:r>
      <w:r w:rsidRPr="00F5147E">
        <w:rPr>
          <w:spacing w:val="-2"/>
          <w:sz w:val="22"/>
          <w:szCs w:val="22"/>
        </w:rPr>
        <w:t xml:space="preserve"> </w:t>
      </w:r>
      <w:r w:rsidRPr="00F5147E">
        <w:rPr>
          <w:sz w:val="22"/>
          <w:szCs w:val="22"/>
        </w:rPr>
        <w:t>desempenho e</w:t>
      </w:r>
      <w:r w:rsidRPr="00F5147E">
        <w:rPr>
          <w:spacing w:val="-3"/>
          <w:sz w:val="22"/>
          <w:szCs w:val="22"/>
        </w:rPr>
        <w:t xml:space="preserve"> </w:t>
      </w:r>
      <w:r w:rsidRPr="00F5147E">
        <w:rPr>
          <w:sz w:val="22"/>
          <w:szCs w:val="22"/>
        </w:rPr>
        <w:t>de</w:t>
      </w:r>
      <w:r w:rsidRPr="00F5147E">
        <w:rPr>
          <w:spacing w:val="-2"/>
          <w:sz w:val="22"/>
          <w:szCs w:val="22"/>
        </w:rPr>
        <w:t xml:space="preserve"> </w:t>
      </w:r>
      <w:r w:rsidRPr="00F5147E">
        <w:rPr>
          <w:sz w:val="22"/>
          <w:szCs w:val="22"/>
        </w:rPr>
        <w:t>qualidade</w:t>
      </w:r>
      <w:r w:rsidRPr="00F5147E">
        <w:rPr>
          <w:spacing w:val="-1"/>
          <w:sz w:val="22"/>
          <w:szCs w:val="22"/>
        </w:rPr>
        <w:t xml:space="preserve"> </w:t>
      </w:r>
      <w:r w:rsidRPr="00F5147E">
        <w:rPr>
          <w:sz w:val="22"/>
          <w:szCs w:val="22"/>
        </w:rPr>
        <w:t>e</w:t>
      </w:r>
      <w:r w:rsidRPr="00F5147E">
        <w:rPr>
          <w:spacing w:val="-2"/>
          <w:sz w:val="22"/>
          <w:szCs w:val="22"/>
        </w:rPr>
        <w:t xml:space="preserve"> </w:t>
      </w:r>
      <w:r w:rsidRPr="00F5147E">
        <w:rPr>
          <w:sz w:val="22"/>
          <w:szCs w:val="22"/>
        </w:rPr>
        <w:t>demais</w:t>
      </w:r>
      <w:r w:rsidRPr="00F5147E">
        <w:rPr>
          <w:spacing w:val="1"/>
          <w:sz w:val="22"/>
          <w:szCs w:val="22"/>
        </w:rPr>
        <w:t xml:space="preserve"> </w:t>
      </w:r>
      <w:r w:rsidRPr="00F5147E">
        <w:rPr>
          <w:sz w:val="22"/>
          <w:szCs w:val="22"/>
        </w:rPr>
        <w:t>condições definidas</w:t>
      </w:r>
      <w:r w:rsidRPr="00F5147E">
        <w:rPr>
          <w:spacing w:val="2"/>
          <w:sz w:val="22"/>
          <w:szCs w:val="22"/>
        </w:rPr>
        <w:t xml:space="preserve"> </w:t>
      </w:r>
      <w:r w:rsidRPr="00F5147E">
        <w:rPr>
          <w:sz w:val="22"/>
          <w:szCs w:val="22"/>
        </w:rPr>
        <w:t>neste</w:t>
      </w:r>
      <w:r w:rsidRPr="00F5147E">
        <w:rPr>
          <w:spacing w:val="2"/>
          <w:sz w:val="22"/>
          <w:szCs w:val="22"/>
        </w:rPr>
        <w:t xml:space="preserve"> </w:t>
      </w:r>
      <w:r w:rsidRPr="00F5147E">
        <w:rPr>
          <w:spacing w:val="-2"/>
          <w:sz w:val="22"/>
          <w:szCs w:val="22"/>
        </w:rPr>
        <w:t>edital.</w:t>
      </w:r>
    </w:p>
    <w:p w:rsidR="00ED6EFD" w:rsidRPr="00F5147E" w:rsidRDefault="009F25B4" w:rsidP="00FC5C03">
      <w:pPr>
        <w:pStyle w:val="Corpodetexto"/>
        <w:spacing w:line="360" w:lineRule="auto"/>
        <w:ind w:left="0" w:right="11"/>
        <w:rPr>
          <w:sz w:val="22"/>
          <w:szCs w:val="22"/>
        </w:rPr>
      </w:pPr>
      <w:r w:rsidRPr="00F5147E">
        <w:rPr>
          <w:sz w:val="22"/>
          <w:szCs w:val="22"/>
        </w:rPr>
        <w:t>9.19</w:t>
      </w:r>
      <w:r w:rsidR="001D4B3D"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A negociação poderá ser feita com os demais licitantes, segundo a ordem de classificação inicialmente estabelecida, quando o primeiro colocado, mesmo após a negociação, for</w:t>
      </w:r>
      <w:r w:rsidRPr="00F5147E">
        <w:rPr>
          <w:spacing w:val="-1"/>
          <w:sz w:val="22"/>
          <w:szCs w:val="22"/>
        </w:rPr>
        <w:t xml:space="preserve"> </w:t>
      </w:r>
      <w:r w:rsidRPr="00F5147E">
        <w:rPr>
          <w:sz w:val="22"/>
          <w:szCs w:val="22"/>
        </w:rPr>
        <w:t>desclassificado em razão de sua proposta</w:t>
      </w:r>
      <w:r w:rsidRPr="00F5147E">
        <w:rPr>
          <w:spacing w:val="-1"/>
          <w:sz w:val="22"/>
          <w:szCs w:val="22"/>
        </w:rPr>
        <w:t xml:space="preserve"> </w:t>
      </w:r>
      <w:r w:rsidRPr="00F5147E">
        <w:rPr>
          <w:sz w:val="22"/>
          <w:szCs w:val="22"/>
        </w:rPr>
        <w:t>permanecer acima</w:t>
      </w:r>
      <w:r w:rsidRPr="00F5147E">
        <w:rPr>
          <w:spacing w:val="-1"/>
          <w:sz w:val="22"/>
          <w:szCs w:val="22"/>
        </w:rPr>
        <w:t xml:space="preserve"> </w:t>
      </w:r>
      <w:r w:rsidRPr="00F5147E">
        <w:rPr>
          <w:sz w:val="22"/>
          <w:szCs w:val="22"/>
        </w:rPr>
        <w:t>do preço máximo definido pela Administração.</w:t>
      </w:r>
    </w:p>
    <w:p w:rsidR="00ED6EFD" w:rsidRPr="00F5147E" w:rsidRDefault="009F25B4" w:rsidP="00FC5C03">
      <w:pPr>
        <w:pStyle w:val="Corpodetexto"/>
        <w:spacing w:before="121" w:line="360" w:lineRule="auto"/>
        <w:ind w:left="0" w:right="11"/>
        <w:rPr>
          <w:sz w:val="22"/>
          <w:szCs w:val="22"/>
        </w:rPr>
      </w:pPr>
      <w:r w:rsidRPr="00F5147E">
        <w:rPr>
          <w:sz w:val="22"/>
          <w:szCs w:val="22"/>
        </w:rPr>
        <w:t>9.20</w:t>
      </w:r>
      <w:r w:rsidR="001D4B3D"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A negociação será realizada por meio do sistema, podendo ser acompanhada pelos demais licitantes.</w:t>
      </w:r>
    </w:p>
    <w:p w:rsidR="00ED6EFD" w:rsidRPr="00F5147E" w:rsidRDefault="009F25B4" w:rsidP="00FC5C03">
      <w:pPr>
        <w:pStyle w:val="Corpodetexto"/>
        <w:spacing w:line="360" w:lineRule="auto"/>
        <w:ind w:left="0" w:right="11"/>
        <w:rPr>
          <w:sz w:val="22"/>
          <w:szCs w:val="22"/>
        </w:rPr>
      </w:pPr>
      <w:r w:rsidRPr="00F5147E">
        <w:rPr>
          <w:sz w:val="22"/>
          <w:szCs w:val="22"/>
        </w:rPr>
        <w:t>9.21</w:t>
      </w:r>
      <w:r w:rsidR="001D4B3D" w:rsidRPr="00F5147E">
        <w:rPr>
          <w:sz w:val="22"/>
          <w:szCs w:val="22"/>
        </w:rPr>
        <w:t xml:space="preserve"> </w:t>
      </w:r>
      <w:r w:rsidRPr="00F5147E">
        <w:rPr>
          <w:sz w:val="22"/>
          <w:szCs w:val="22"/>
        </w:rPr>
        <w:t>-</w:t>
      </w:r>
      <w:r w:rsidRPr="00F5147E">
        <w:rPr>
          <w:spacing w:val="80"/>
          <w:sz w:val="22"/>
          <w:szCs w:val="22"/>
        </w:rPr>
        <w:t xml:space="preserve"> </w:t>
      </w:r>
      <w:r w:rsidRPr="00F5147E">
        <w:rPr>
          <w:sz w:val="22"/>
          <w:szCs w:val="22"/>
        </w:rPr>
        <w:t>O resultado da negociação será divulgado a todos os licitantes e anexado aos autos do processo licitatório.</w:t>
      </w:r>
    </w:p>
    <w:p w:rsidR="00ED6EFD" w:rsidRPr="00F5147E" w:rsidRDefault="009F25B4" w:rsidP="00FC5C03">
      <w:pPr>
        <w:pStyle w:val="Corpodetexto"/>
        <w:spacing w:line="360" w:lineRule="auto"/>
        <w:ind w:left="0" w:right="11"/>
        <w:rPr>
          <w:sz w:val="22"/>
          <w:szCs w:val="22"/>
        </w:rPr>
      </w:pPr>
      <w:r w:rsidRPr="00F5147E">
        <w:rPr>
          <w:sz w:val="22"/>
          <w:szCs w:val="22"/>
        </w:rPr>
        <w:t>9.22</w:t>
      </w:r>
      <w:r w:rsidR="001D4B3D" w:rsidRPr="00F5147E">
        <w:rPr>
          <w:sz w:val="22"/>
          <w:szCs w:val="22"/>
        </w:rPr>
        <w:t xml:space="preserve"> </w:t>
      </w:r>
      <w:r w:rsidRPr="00F5147E">
        <w:rPr>
          <w:sz w:val="22"/>
          <w:szCs w:val="22"/>
        </w:rPr>
        <w:t>-</w:t>
      </w:r>
      <w:r w:rsidRPr="00F5147E">
        <w:rPr>
          <w:spacing w:val="80"/>
          <w:w w:val="150"/>
          <w:sz w:val="22"/>
          <w:szCs w:val="22"/>
        </w:rPr>
        <w:t xml:space="preserve"> </w:t>
      </w:r>
      <w:r w:rsidRPr="00F5147E">
        <w:rPr>
          <w:sz w:val="22"/>
          <w:szCs w:val="22"/>
        </w:rPr>
        <w:t xml:space="preserve">A Pregoeira solicitará ao licitante mais bem classificado que, no prazo de </w:t>
      </w:r>
      <w:r w:rsidR="001D4B3D" w:rsidRPr="00F5147E">
        <w:rPr>
          <w:sz w:val="22"/>
          <w:szCs w:val="22"/>
        </w:rPr>
        <w:t>0</w:t>
      </w:r>
      <w:r w:rsidRPr="00F5147E">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F5147E" w:rsidRDefault="009F25B4" w:rsidP="00F5147E">
      <w:pPr>
        <w:pStyle w:val="Corpodetexto"/>
        <w:spacing w:line="360" w:lineRule="auto"/>
        <w:ind w:left="0" w:right="11"/>
        <w:rPr>
          <w:sz w:val="22"/>
          <w:szCs w:val="22"/>
        </w:rPr>
      </w:pPr>
      <w:r w:rsidRPr="00F5147E">
        <w:rPr>
          <w:sz w:val="22"/>
          <w:szCs w:val="22"/>
        </w:rPr>
        <w:lastRenderedPageBreak/>
        <w:t>9.23-</w:t>
      </w:r>
      <w:r w:rsidRPr="00F5147E">
        <w:rPr>
          <w:spacing w:val="40"/>
          <w:sz w:val="22"/>
          <w:szCs w:val="22"/>
        </w:rPr>
        <w:t xml:space="preserve"> </w:t>
      </w:r>
      <w:r w:rsidRPr="00F5147E">
        <w:rPr>
          <w:sz w:val="22"/>
          <w:szCs w:val="22"/>
        </w:rPr>
        <w:t>É facultado a Pregoeira prorrogar o prazo estabelecido, a partir de solicitação fundamentada feita no chat pelo licitante, antes de findo o prazo.</w:t>
      </w:r>
    </w:p>
    <w:p w:rsidR="00ED6EFD" w:rsidRPr="00F5147E" w:rsidRDefault="009F25B4" w:rsidP="00F5147E">
      <w:pPr>
        <w:pStyle w:val="Corpodetexto"/>
        <w:spacing w:line="360" w:lineRule="auto"/>
        <w:ind w:left="0" w:right="11"/>
        <w:rPr>
          <w:sz w:val="22"/>
          <w:szCs w:val="22"/>
        </w:rPr>
      </w:pPr>
      <w:r w:rsidRPr="00F5147E">
        <w:rPr>
          <w:sz w:val="22"/>
          <w:szCs w:val="22"/>
        </w:rPr>
        <w:t>9.24-</w:t>
      </w:r>
      <w:r w:rsidRPr="00F5147E">
        <w:rPr>
          <w:spacing w:val="40"/>
          <w:sz w:val="22"/>
          <w:szCs w:val="22"/>
        </w:rPr>
        <w:t xml:space="preserve"> </w:t>
      </w:r>
      <w:r w:rsidRPr="00F5147E">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F5147E" w:rsidRDefault="009F25B4" w:rsidP="00F5147E">
      <w:pPr>
        <w:pStyle w:val="Corpodetexto"/>
        <w:spacing w:line="360" w:lineRule="auto"/>
        <w:ind w:left="0" w:right="11"/>
        <w:rPr>
          <w:sz w:val="22"/>
          <w:szCs w:val="22"/>
        </w:rPr>
      </w:pPr>
      <w:r w:rsidRPr="00F5147E">
        <w:rPr>
          <w:sz w:val="22"/>
          <w:szCs w:val="22"/>
        </w:rPr>
        <w:t>9.25-</w:t>
      </w:r>
      <w:r w:rsidRPr="00F5147E">
        <w:rPr>
          <w:spacing w:val="40"/>
          <w:sz w:val="22"/>
          <w:szCs w:val="22"/>
        </w:rPr>
        <w:t xml:space="preserve"> </w:t>
      </w:r>
      <w:r w:rsidRPr="00F5147E">
        <w:rPr>
          <w:sz w:val="22"/>
          <w:szCs w:val="22"/>
        </w:rPr>
        <w:t>A inobservância</w:t>
      </w:r>
      <w:r w:rsidRPr="00F5147E">
        <w:rPr>
          <w:spacing w:val="40"/>
          <w:sz w:val="22"/>
          <w:szCs w:val="22"/>
        </w:rPr>
        <w:t xml:space="preserve"> </w:t>
      </w:r>
      <w:r w:rsidRPr="00F5147E">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F5147E" w:rsidRDefault="009F25B4" w:rsidP="00F5147E">
      <w:pPr>
        <w:pStyle w:val="Corpodetexto"/>
        <w:spacing w:before="121" w:line="360" w:lineRule="auto"/>
        <w:ind w:left="0" w:right="11"/>
        <w:rPr>
          <w:sz w:val="22"/>
          <w:szCs w:val="22"/>
        </w:rPr>
      </w:pPr>
      <w:r w:rsidRPr="00F5147E">
        <w:rPr>
          <w:sz w:val="22"/>
          <w:szCs w:val="22"/>
        </w:rPr>
        <w:t>9.26-</w:t>
      </w:r>
      <w:r w:rsidRPr="00F5147E">
        <w:rPr>
          <w:spacing w:val="80"/>
          <w:sz w:val="22"/>
          <w:szCs w:val="22"/>
        </w:rPr>
        <w:t xml:space="preserve"> </w:t>
      </w:r>
      <w:r w:rsidRPr="00F5147E">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F5147E" w:rsidRDefault="009F25B4" w:rsidP="00F5147E">
      <w:pPr>
        <w:pStyle w:val="Corpodetexto"/>
        <w:spacing w:line="360" w:lineRule="auto"/>
        <w:ind w:left="0" w:right="11"/>
        <w:rPr>
          <w:sz w:val="22"/>
          <w:szCs w:val="22"/>
        </w:rPr>
      </w:pPr>
      <w:r w:rsidRPr="00F5147E">
        <w:rPr>
          <w:sz w:val="22"/>
          <w:szCs w:val="22"/>
        </w:rPr>
        <w:t>9.27-</w:t>
      </w:r>
      <w:r w:rsidRPr="00F5147E">
        <w:rPr>
          <w:spacing w:val="80"/>
          <w:sz w:val="22"/>
          <w:szCs w:val="22"/>
        </w:rPr>
        <w:t xml:space="preserve"> </w:t>
      </w:r>
      <w:r w:rsidRPr="00F5147E">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F5147E" w:rsidRDefault="009F25B4" w:rsidP="00F5147E">
      <w:pPr>
        <w:pStyle w:val="Corpodetexto"/>
        <w:spacing w:line="360" w:lineRule="auto"/>
        <w:ind w:left="0" w:right="11"/>
        <w:rPr>
          <w:sz w:val="22"/>
          <w:szCs w:val="22"/>
        </w:rPr>
      </w:pPr>
      <w:r w:rsidRPr="00F5147E">
        <w:rPr>
          <w:sz w:val="22"/>
          <w:szCs w:val="22"/>
        </w:rPr>
        <w:t>9.28-</w:t>
      </w:r>
      <w:r w:rsidRPr="00F5147E">
        <w:rPr>
          <w:spacing w:val="80"/>
          <w:w w:val="150"/>
          <w:sz w:val="22"/>
          <w:szCs w:val="22"/>
        </w:rPr>
        <w:t xml:space="preserve"> </w:t>
      </w:r>
      <w:r w:rsidRPr="00F5147E">
        <w:rPr>
          <w:sz w:val="22"/>
          <w:szCs w:val="22"/>
        </w:rPr>
        <w:t>Considera-se inaceitável, para todos os fins aqui dispostos, a proposta que não atender as exigências fixadas neste Edital.</w:t>
      </w:r>
    </w:p>
    <w:p w:rsidR="00ED6EFD" w:rsidRPr="00F5147E" w:rsidRDefault="009F25B4" w:rsidP="00F5147E">
      <w:pPr>
        <w:pStyle w:val="Corpodetexto"/>
        <w:spacing w:before="121" w:line="360" w:lineRule="auto"/>
        <w:ind w:left="0" w:right="11"/>
        <w:rPr>
          <w:spacing w:val="-2"/>
          <w:sz w:val="22"/>
          <w:szCs w:val="22"/>
        </w:rPr>
      </w:pPr>
      <w:r w:rsidRPr="00F5147E">
        <w:rPr>
          <w:sz w:val="22"/>
          <w:szCs w:val="22"/>
        </w:rPr>
        <w:t>9.29-</w:t>
      </w:r>
      <w:r w:rsidRPr="00F5147E">
        <w:rPr>
          <w:spacing w:val="80"/>
          <w:sz w:val="22"/>
          <w:szCs w:val="22"/>
        </w:rPr>
        <w:t xml:space="preserve"> </w:t>
      </w:r>
      <w:r w:rsidRPr="00F5147E">
        <w:rPr>
          <w:sz w:val="22"/>
          <w:szCs w:val="22"/>
        </w:rPr>
        <w:t>Havendo lances no tempo de disputa da sessão pública, a proposta final de preços do licitante</w:t>
      </w:r>
      <w:r w:rsidRPr="00F5147E">
        <w:rPr>
          <w:spacing w:val="-1"/>
          <w:sz w:val="22"/>
          <w:szCs w:val="22"/>
        </w:rPr>
        <w:t xml:space="preserve"> </w:t>
      </w:r>
      <w:r w:rsidRPr="00F5147E">
        <w:rPr>
          <w:sz w:val="22"/>
          <w:szCs w:val="22"/>
        </w:rPr>
        <w:t>detentor da melhor</w:t>
      </w:r>
      <w:r w:rsidRPr="00F5147E">
        <w:rPr>
          <w:spacing w:val="-1"/>
          <w:sz w:val="22"/>
          <w:szCs w:val="22"/>
        </w:rPr>
        <w:t xml:space="preserve"> </w:t>
      </w:r>
      <w:r w:rsidRPr="00F5147E">
        <w:rPr>
          <w:sz w:val="22"/>
          <w:szCs w:val="22"/>
        </w:rPr>
        <w:t>oferta</w:t>
      </w:r>
      <w:r w:rsidRPr="00F5147E">
        <w:rPr>
          <w:spacing w:val="-2"/>
          <w:sz w:val="22"/>
          <w:szCs w:val="22"/>
        </w:rPr>
        <w:t xml:space="preserve"> </w:t>
      </w:r>
      <w:r w:rsidRPr="00F5147E">
        <w:rPr>
          <w:sz w:val="22"/>
          <w:szCs w:val="22"/>
        </w:rPr>
        <w:t>deverá</w:t>
      </w:r>
      <w:r w:rsidRPr="00F5147E">
        <w:rPr>
          <w:spacing w:val="-1"/>
          <w:sz w:val="22"/>
          <w:szCs w:val="22"/>
        </w:rPr>
        <w:t xml:space="preserve"> </w:t>
      </w:r>
      <w:r w:rsidRPr="00F5147E">
        <w:rPr>
          <w:sz w:val="22"/>
          <w:szCs w:val="22"/>
        </w:rPr>
        <w:t>ter</w:t>
      </w:r>
      <w:r w:rsidRPr="00F5147E">
        <w:rPr>
          <w:spacing w:val="-1"/>
          <w:sz w:val="22"/>
          <w:szCs w:val="22"/>
        </w:rPr>
        <w:t xml:space="preserve"> </w:t>
      </w:r>
      <w:r w:rsidRPr="00F5147E">
        <w:rPr>
          <w:sz w:val="22"/>
          <w:szCs w:val="22"/>
        </w:rPr>
        <w:t xml:space="preserve">seus valores unitários e totais ajustados de forma que os preços de cada um dos itens não resultem, após os ajustes, inexequíveis ou </w:t>
      </w:r>
      <w:r w:rsidRPr="00F5147E">
        <w:rPr>
          <w:spacing w:val="-2"/>
          <w:sz w:val="22"/>
          <w:szCs w:val="22"/>
        </w:rPr>
        <w:t>superfaturados.</w:t>
      </w:r>
    </w:p>
    <w:p w:rsidR="00E84003" w:rsidRPr="00F5147E" w:rsidRDefault="00E84003" w:rsidP="00F5147E">
      <w:pPr>
        <w:pStyle w:val="Corpodetexto"/>
        <w:spacing w:before="121" w:line="360" w:lineRule="auto"/>
        <w:ind w:left="0" w:right="11"/>
        <w:rPr>
          <w:b/>
          <w:color w:val="FF0000"/>
          <w:sz w:val="22"/>
          <w:szCs w:val="22"/>
        </w:rPr>
      </w:pPr>
      <w:r w:rsidRPr="00F5147E">
        <w:rPr>
          <w:b/>
          <w:spacing w:val="-2"/>
          <w:sz w:val="22"/>
          <w:szCs w:val="22"/>
        </w:rPr>
        <w:t xml:space="preserve">DA </w:t>
      </w:r>
      <w:r w:rsidR="001A1450" w:rsidRPr="00F5147E">
        <w:rPr>
          <w:b/>
          <w:spacing w:val="-2"/>
          <w:sz w:val="22"/>
          <w:szCs w:val="22"/>
        </w:rPr>
        <w:t xml:space="preserve">EXEQUIBILIDADE </w:t>
      </w:r>
      <w:r w:rsidRPr="00F5147E">
        <w:rPr>
          <w:b/>
          <w:spacing w:val="-2"/>
          <w:sz w:val="22"/>
          <w:szCs w:val="22"/>
        </w:rPr>
        <w:t>DA PROPOSTA</w:t>
      </w:r>
    </w:p>
    <w:p w:rsidR="00ED6EFD" w:rsidRPr="00F5147E" w:rsidRDefault="009F25B4" w:rsidP="00F5147E">
      <w:pPr>
        <w:pStyle w:val="Corpodetexto"/>
        <w:spacing w:line="360" w:lineRule="auto"/>
        <w:ind w:left="0" w:right="11"/>
        <w:rPr>
          <w:sz w:val="22"/>
          <w:szCs w:val="22"/>
        </w:rPr>
      </w:pPr>
      <w:r w:rsidRPr="00F5147E">
        <w:rPr>
          <w:sz w:val="22"/>
          <w:szCs w:val="22"/>
        </w:rPr>
        <w:t>9.30-</w:t>
      </w:r>
      <w:r w:rsidRPr="00F5147E">
        <w:rPr>
          <w:spacing w:val="80"/>
          <w:sz w:val="22"/>
          <w:szCs w:val="22"/>
        </w:rPr>
        <w:t xml:space="preserve"> </w:t>
      </w:r>
      <w:r w:rsidRPr="00F5147E">
        <w:rPr>
          <w:sz w:val="22"/>
          <w:szCs w:val="22"/>
        </w:rPr>
        <w:t>No caso de bens e serviços em geral, é indício de inexequibilidade das propostas valores inferiores a 50% (cinquenta por cento) do valor orçado pela Administração.</w:t>
      </w:r>
    </w:p>
    <w:p w:rsidR="00ED6EFD" w:rsidRPr="00F5147E" w:rsidRDefault="009F25B4" w:rsidP="00F5147E">
      <w:pPr>
        <w:pStyle w:val="Corpodetexto"/>
        <w:spacing w:line="360" w:lineRule="auto"/>
        <w:ind w:left="0" w:right="11"/>
        <w:rPr>
          <w:sz w:val="22"/>
          <w:szCs w:val="22"/>
        </w:rPr>
      </w:pPr>
      <w:r w:rsidRPr="00F5147E">
        <w:rPr>
          <w:sz w:val="22"/>
          <w:szCs w:val="22"/>
        </w:rPr>
        <w:t xml:space="preserve">9.30.1- A inexequibilidade, na hipótese de que trata o caput, só será considerada após diligência </w:t>
      </w:r>
      <w:r w:rsidR="009769D7" w:rsidRPr="00F5147E">
        <w:rPr>
          <w:sz w:val="22"/>
          <w:szCs w:val="22"/>
        </w:rPr>
        <w:t>da</w:t>
      </w:r>
      <w:r w:rsidRPr="00F5147E">
        <w:rPr>
          <w:sz w:val="22"/>
          <w:szCs w:val="22"/>
        </w:rPr>
        <w:t xml:space="preserve"> Pregoeir</w:t>
      </w:r>
      <w:r w:rsidR="009769D7" w:rsidRPr="00F5147E">
        <w:rPr>
          <w:sz w:val="22"/>
          <w:szCs w:val="22"/>
        </w:rPr>
        <w:t>a</w:t>
      </w:r>
      <w:r w:rsidRPr="00F5147E">
        <w:rPr>
          <w:sz w:val="22"/>
          <w:szCs w:val="22"/>
        </w:rPr>
        <w:t>, que comprove:</w:t>
      </w:r>
    </w:p>
    <w:p w:rsidR="00ED6EFD" w:rsidRPr="00F5147E" w:rsidRDefault="009F25B4" w:rsidP="00F5147E">
      <w:pPr>
        <w:pStyle w:val="Corpodetexto"/>
        <w:spacing w:line="360" w:lineRule="auto"/>
        <w:ind w:left="0" w:right="11"/>
        <w:rPr>
          <w:sz w:val="22"/>
          <w:szCs w:val="22"/>
        </w:rPr>
      </w:pPr>
      <w:r w:rsidRPr="00F5147E">
        <w:rPr>
          <w:sz w:val="22"/>
          <w:szCs w:val="22"/>
        </w:rPr>
        <w:t>9.30.1.1-</w:t>
      </w:r>
      <w:r w:rsidRPr="00F5147E">
        <w:rPr>
          <w:spacing w:val="-2"/>
          <w:sz w:val="22"/>
          <w:szCs w:val="22"/>
        </w:rPr>
        <w:t xml:space="preserve"> </w:t>
      </w:r>
      <w:r w:rsidRPr="00F5147E">
        <w:rPr>
          <w:sz w:val="22"/>
          <w:szCs w:val="22"/>
        </w:rPr>
        <w:t>que</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custo do licitante</w:t>
      </w:r>
      <w:r w:rsidRPr="00F5147E">
        <w:rPr>
          <w:spacing w:val="-2"/>
          <w:sz w:val="22"/>
          <w:szCs w:val="22"/>
        </w:rPr>
        <w:t xml:space="preserve"> </w:t>
      </w:r>
      <w:r w:rsidRPr="00F5147E">
        <w:rPr>
          <w:sz w:val="22"/>
          <w:szCs w:val="22"/>
        </w:rPr>
        <w:t>ultrapassa o valor</w:t>
      </w:r>
      <w:r w:rsidRPr="00F5147E">
        <w:rPr>
          <w:spacing w:val="-1"/>
          <w:sz w:val="22"/>
          <w:szCs w:val="22"/>
        </w:rPr>
        <w:t xml:space="preserve"> </w:t>
      </w:r>
      <w:r w:rsidRPr="00F5147E">
        <w:rPr>
          <w:sz w:val="22"/>
          <w:szCs w:val="22"/>
        </w:rPr>
        <w:t>da</w:t>
      </w:r>
      <w:r w:rsidRPr="00F5147E">
        <w:rPr>
          <w:spacing w:val="-2"/>
          <w:sz w:val="22"/>
          <w:szCs w:val="22"/>
        </w:rPr>
        <w:t xml:space="preserve"> </w:t>
      </w:r>
      <w:r w:rsidRPr="00F5147E">
        <w:rPr>
          <w:sz w:val="22"/>
          <w:szCs w:val="22"/>
        </w:rPr>
        <w:t xml:space="preserve">proposta; </w:t>
      </w:r>
      <w:r w:rsidRPr="00F5147E">
        <w:rPr>
          <w:spacing w:val="-10"/>
          <w:sz w:val="22"/>
          <w:szCs w:val="22"/>
        </w:rPr>
        <w:t>e</w:t>
      </w:r>
    </w:p>
    <w:p w:rsidR="00ED6EFD" w:rsidRPr="00F5147E" w:rsidRDefault="009F25B4" w:rsidP="00F5147E">
      <w:pPr>
        <w:pStyle w:val="Corpodetexto"/>
        <w:spacing w:line="360" w:lineRule="auto"/>
        <w:ind w:left="0" w:right="11"/>
        <w:rPr>
          <w:sz w:val="22"/>
          <w:szCs w:val="22"/>
        </w:rPr>
      </w:pPr>
      <w:r w:rsidRPr="00F5147E">
        <w:rPr>
          <w:sz w:val="22"/>
          <w:szCs w:val="22"/>
        </w:rPr>
        <w:t>9.30.1.2-</w:t>
      </w:r>
      <w:r w:rsidRPr="00F5147E">
        <w:rPr>
          <w:spacing w:val="-4"/>
          <w:sz w:val="22"/>
          <w:szCs w:val="22"/>
        </w:rPr>
        <w:t xml:space="preserve"> </w:t>
      </w:r>
      <w:r w:rsidRPr="00F5147E">
        <w:rPr>
          <w:sz w:val="22"/>
          <w:szCs w:val="22"/>
        </w:rPr>
        <w:t>inexistirem</w:t>
      </w:r>
      <w:r w:rsidRPr="00F5147E">
        <w:rPr>
          <w:spacing w:val="-1"/>
          <w:sz w:val="22"/>
          <w:szCs w:val="22"/>
        </w:rPr>
        <w:t xml:space="preserve"> </w:t>
      </w:r>
      <w:r w:rsidRPr="00F5147E">
        <w:rPr>
          <w:sz w:val="22"/>
          <w:szCs w:val="22"/>
        </w:rPr>
        <w:t>custos</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z w:val="22"/>
          <w:szCs w:val="22"/>
        </w:rPr>
        <w:t>oportunidade</w:t>
      </w:r>
      <w:r w:rsidRPr="00F5147E">
        <w:rPr>
          <w:spacing w:val="-3"/>
          <w:sz w:val="22"/>
          <w:szCs w:val="22"/>
        </w:rPr>
        <w:t xml:space="preserve"> </w:t>
      </w:r>
      <w:r w:rsidRPr="00F5147E">
        <w:rPr>
          <w:sz w:val="22"/>
          <w:szCs w:val="22"/>
        </w:rPr>
        <w:t>capazes</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z w:val="22"/>
          <w:szCs w:val="22"/>
        </w:rPr>
        <w:t>justificar o</w:t>
      </w:r>
      <w:r w:rsidRPr="00F5147E">
        <w:rPr>
          <w:spacing w:val="-1"/>
          <w:sz w:val="22"/>
          <w:szCs w:val="22"/>
        </w:rPr>
        <w:t xml:space="preserve"> </w:t>
      </w:r>
      <w:r w:rsidRPr="00F5147E">
        <w:rPr>
          <w:sz w:val="22"/>
          <w:szCs w:val="22"/>
        </w:rPr>
        <w:t>vulto</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pacing w:val="-2"/>
          <w:sz w:val="22"/>
          <w:szCs w:val="22"/>
        </w:rPr>
        <w:t>oferta.</w:t>
      </w:r>
    </w:p>
    <w:p w:rsidR="00ED6EFD" w:rsidRPr="00F5147E" w:rsidRDefault="009F25B4" w:rsidP="00F5147E">
      <w:pPr>
        <w:pStyle w:val="Corpodetexto"/>
        <w:spacing w:line="360" w:lineRule="auto"/>
        <w:ind w:left="0" w:right="11"/>
        <w:rPr>
          <w:sz w:val="22"/>
          <w:szCs w:val="22"/>
        </w:rPr>
      </w:pPr>
      <w:r w:rsidRPr="00F5147E">
        <w:rPr>
          <w:sz w:val="22"/>
          <w:szCs w:val="22"/>
        </w:rPr>
        <w:t>9.31-</w:t>
      </w:r>
      <w:r w:rsidRPr="00F5147E">
        <w:rPr>
          <w:spacing w:val="40"/>
          <w:sz w:val="22"/>
          <w:szCs w:val="22"/>
        </w:rPr>
        <w:t xml:space="preserve"> </w:t>
      </w:r>
      <w:r w:rsidRPr="00F5147E">
        <w:rPr>
          <w:sz w:val="22"/>
          <w:szCs w:val="22"/>
        </w:rPr>
        <w:t>Se houver indícios de inexequibilidade da proposta de preço, ou em caso da</w:t>
      </w:r>
      <w:r w:rsidRPr="00F5147E">
        <w:rPr>
          <w:spacing w:val="80"/>
          <w:sz w:val="22"/>
          <w:szCs w:val="22"/>
        </w:rPr>
        <w:t xml:space="preserve"> </w:t>
      </w:r>
      <w:r w:rsidRPr="00F5147E">
        <w:rPr>
          <w:sz w:val="22"/>
          <w:szCs w:val="22"/>
        </w:rPr>
        <w:t>necessidade de esclarecimentos complementares, poderá ser efetuada diligência, na forma do art.</w:t>
      </w:r>
      <w:r w:rsidRPr="00F5147E">
        <w:rPr>
          <w:spacing w:val="13"/>
          <w:sz w:val="22"/>
          <w:szCs w:val="22"/>
        </w:rPr>
        <w:t xml:space="preserve"> </w:t>
      </w:r>
      <w:r w:rsidRPr="00F5147E">
        <w:rPr>
          <w:sz w:val="22"/>
          <w:szCs w:val="22"/>
        </w:rPr>
        <w:t>59</w:t>
      </w:r>
      <w:r w:rsidRPr="00F5147E">
        <w:rPr>
          <w:spacing w:val="16"/>
          <w:sz w:val="22"/>
          <w:szCs w:val="22"/>
        </w:rPr>
        <w:t xml:space="preserve"> </w:t>
      </w:r>
      <w:r w:rsidRPr="00F5147E">
        <w:rPr>
          <w:sz w:val="22"/>
          <w:szCs w:val="22"/>
        </w:rPr>
        <w:t>da</w:t>
      </w:r>
      <w:r w:rsidRPr="00F5147E">
        <w:rPr>
          <w:spacing w:val="18"/>
          <w:sz w:val="22"/>
          <w:szCs w:val="22"/>
        </w:rPr>
        <w:t xml:space="preserve"> </w:t>
      </w:r>
      <w:r w:rsidRPr="00F5147E">
        <w:rPr>
          <w:sz w:val="22"/>
          <w:szCs w:val="22"/>
        </w:rPr>
        <w:t>Lei</w:t>
      </w:r>
      <w:r w:rsidRPr="00F5147E">
        <w:rPr>
          <w:spacing w:val="19"/>
          <w:sz w:val="22"/>
          <w:szCs w:val="22"/>
        </w:rPr>
        <w:t xml:space="preserve"> </w:t>
      </w:r>
      <w:r w:rsidRPr="00F5147E">
        <w:rPr>
          <w:sz w:val="22"/>
          <w:szCs w:val="22"/>
        </w:rPr>
        <w:t>Federal</w:t>
      </w:r>
      <w:r w:rsidRPr="00F5147E">
        <w:rPr>
          <w:spacing w:val="17"/>
          <w:sz w:val="22"/>
          <w:szCs w:val="22"/>
        </w:rPr>
        <w:t xml:space="preserve"> </w:t>
      </w:r>
      <w:r w:rsidRPr="00F5147E">
        <w:rPr>
          <w:sz w:val="22"/>
          <w:szCs w:val="22"/>
        </w:rPr>
        <w:t>n.º</w:t>
      </w:r>
      <w:r w:rsidRPr="00F5147E">
        <w:rPr>
          <w:spacing w:val="16"/>
          <w:sz w:val="22"/>
          <w:szCs w:val="22"/>
        </w:rPr>
        <w:t xml:space="preserve"> </w:t>
      </w:r>
      <w:r w:rsidRPr="00F5147E">
        <w:rPr>
          <w:sz w:val="22"/>
          <w:szCs w:val="22"/>
        </w:rPr>
        <w:t>14.133,</w:t>
      </w:r>
      <w:r w:rsidRPr="00F5147E">
        <w:rPr>
          <w:spacing w:val="16"/>
          <w:sz w:val="22"/>
          <w:szCs w:val="22"/>
        </w:rPr>
        <w:t xml:space="preserve"> </w:t>
      </w:r>
      <w:r w:rsidRPr="00F5147E">
        <w:rPr>
          <w:sz w:val="22"/>
          <w:szCs w:val="22"/>
        </w:rPr>
        <w:t>de</w:t>
      </w:r>
      <w:r w:rsidRPr="00F5147E">
        <w:rPr>
          <w:spacing w:val="17"/>
          <w:sz w:val="22"/>
          <w:szCs w:val="22"/>
        </w:rPr>
        <w:t xml:space="preserve"> </w:t>
      </w:r>
      <w:r w:rsidRPr="00F5147E">
        <w:rPr>
          <w:sz w:val="22"/>
          <w:szCs w:val="22"/>
        </w:rPr>
        <w:t>1º</w:t>
      </w:r>
      <w:r w:rsidRPr="00F5147E">
        <w:rPr>
          <w:spacing w:val="16"/>
          <w:sz w:val="22"/>
          <w:szCs w:val="22"/>
        </w:rPr>
        <w:t xml:space="preserve"> </w:t>
      </w:r>
      <w:r w:rsidRPr="00F5147E">
        <w:rPr>
          <w:sz w:val="22"/>
          <w:szCs w:val="22"/>
        </w:rPr>
        <w:t>de</w:t>
      </w:r>
      <w:r w:rsidRPr="00F5147E">
        <w:rPr>
          <w:spacing w:val="16"/>
          <w:sz w:val="22"/>
          <w:szCs w:val="22"/>
        </w:rPr>
        <w:t xml:space="preserve"> </w:t>
      </w:r>
      <w:r w:rsidRPr="00F5147E">
        <w:rPr>
          <w:sz w:val="22"/>
          <w:szCs w:val="22"/>
        </w:rPr>
        <w:t>abril</w:t>
      </w:r>
      <w:r w:rsidRPr="00F5147E">
        <w:rPr>
          <w:spacing w:val="19"/>
          <w:sz w:val="22"/>
          <w:szCs w:val="22"/>
        </w:rPr>
        <w:t xml:space="preserve"> </w:t>
      </w:r>
      <w:r w:rsidRPr="00F5147E">
        <w:rPr>
          <w:sz w:val="22"/>
          <w:szCs w:val="22"/>
        </w:rPr>
        <w:t>de</w:t>
      </w:r>
      <w:r w:rsidRPr="00F5147E">
        <w:rPr>
          <w:spacing w:val="15"/>
          <w:sz w:val="22"/>
          <w:szCs w:val="22"/>
        </w:rPr>
        <w:t xml:space="preserve"> </w:t>
      </w:r>
      <w:r w:rsidRPr="00F5147E">
        <w:rPr>
          <w:sz w:val="22"/>
          <w:szCs w:val="22"/>
        </w:rPr>
        <w:t>2021,</w:t>
      </w:r>
      <w:r w:rsidRPr="00F5147E">
        <w:rPr>
          <w:spacing w:val="16"/>
          <w:sz w:val="22"/>
          <w:szCs w:val="22"/>
        </w:rPr>
        <w:t xml:space="preserve"> </w:t>
      </w:r>
      <w:r w:rsidRPr="00F5147E">
        <w:rPr>
          <w:sz w:val="22"/>
          <w:szCs w:val="22"/>
        </w:rPr>
        <w:t>para</w:t>
      </w:r>
      <w:r w:rsidRPr="00F5147E">
        <w:rPr>
          <w:spacing w:val="17"/>
          <w:sz w:val="22"/>
          <w:szCs w:val="22"/>
        </w:rPr>
        <w:t xml:space="preserve"> </w:t>
      </w:r>
      <w:r w:rsidRPr="00F5147E">
        <w:rPr>
          <w:sz w:val="22"/>
          <w:szCs w:val="22"/>
        </w:rPr>
        <w:t>efeito</w:t>
      </w:r>
      <w:r w:rsidRPr="00F5147E">
        <w:rPr>
          <w:spacing w:val="16"/>
          <w:sz w:val="22"/>
          <w:szCs w:val="22"/>
        </w:rPr>
        <w:t xml:space="preserve"> </w:t>
      </w:r>
      <w:r w:rsidRPr="00F5147E">
        <w:rPr>
          <w:sz w:val="22"/>
          <w:szCs w:val="22"/>
        </w:rPr>
        <w:t>de</w:t>
      </w:r>
      <w:r w:rsidRPr="00F5147E">
        <w:rPr>
          <w:spacing w:val="17"/>
          <w:sz w:val="22"/>
          <w:szCs w:val="22"/>
        </w:rPr>
        <w:t xml:space="preserve"> </w:t>
      </w:r>
      <w:r w:rsidRPr="00F5147E">
        <w:rPr>
          <w:sz w:val="22"/>
          <w:szCs w:val="22"/>
        </w:rPr>
        <w:t>comprovação</w:t>
      </w:r>
      <w:r w:rsidRPr="00F5147E">
        <w:rPr>
          <w:spacing w:val="18"/>
          <w:sz w:val="22"/>
          <w:szCs w:val="22"/>
        </w:rPr>
        <w:t xml:space="preserve"> </w:t>
      </w:r>
      <w:r w:rsidRPr="00F5147E">
        <w:rPr>
          <w:sz w:val="22"/>
          <w:szCs w:val="22"/>
        </w:rPr>
        <w:t>de</w:t>
      </w:r>
      <w:r w:rsidRPr="00F5147E">
        <w:rPr>
          <w:spacing w:val="15"/>
          <w:sz w:val="22"/>
          <w:szCs w:val="22"/>
        </w:rPr>
        <w:t xml:space="preserve"> </w:t>
      </w:r>
      <w:r w:rsidRPr="00F5147E">
        <w:rPr>
          <w:spacing w:val="-5"/>
          <w:sz w:val="22"/>
          <w:szCs w:val="22"/>
        </w:rPr>
        <w:t>sua</w:t>
      </w:r>
    </w:p>
    <w:p w:rsidR="00ED6EFD" w:rsidRPr="00F5147E" w:rsidRDefault="009F25B4" w:rsidP="00F5147E">
      <w:pPr>
        <w:pStyle w:val="Corpodetexto"/>
        <w:spacing w:before="48" w:line="360" w:lineRule="auto"/>
        <w:ind w:left="0" w:right="11"/>
        <w:rPr>
          <w:sz w:val="22"/>
          <w:szCs w:val="22"/>
        </w:rPr>
      </w:pPr>
      <w:r w:rsidRPr="00F5147E">
        <w:rPr>
          <w:sz w:val="22"/>
          <w:szCs w:val="22"/>
        </w:rPr>
        <w:t>exequibilidade,</w:t>
      </w:r>
      <w:r w:rsidRPr="00F5147E">
        <w:rPr>
          <w:spacing w:val="-5"/>
          <w:sz w:val="22"/>
          <w:szCs w:val="22"/>
        </w:rPr>
        <w:t xml:space="preserve"> </w:t>
      </w:r>
      <w:r w:rsidRPr="00F5147E">
        <w:rPr>
          <w:sz w:val="22"/>
          <w:szCs w:val="22"/>
        </w:rPr>
        <w:t>podendo-se</w:t>
      </w:r>
      <w:r w:rsidRPr="00F5147E">
        <w:rPr>
          <w:spacing w:val="-4"/>
          <w:sz w:val="22"/>
          <w:szCs w:val="22"/>
        </w:rPr>
        <w:t xml:space="preserve"> </w:t>
      </w:r>
      <w:r w:rsidRPr="00F5147E">
        <w:rPr>
          <w:sz w:val="22"/>
          <w:szCs w:val="22"/>
        </w:rPr>
        <w:t>adotar,</w:t>
      </w:r>
      <w:r w:rsidRPr="00F5147E">
        <w:rPr>
          <w:spacing w:val="-3"/>
          <w:sz w:val="22"/>
          <w:szCs w:val="22"/>
        </w:rPr>
        <w:t xml:space="preserve"> </w:t>
      </w:r>
      <w:r w:rsidRPr="00F5147E">
        <w:rPr>
          <w:sz w:val="22"/>
          <w:szCs w:val="22"/>
        </w:rPr>
        <w:t>dentre</w:t>
      </w:r>
      <w:r w:rsidRPr="00F5147E">
        <w:rPr>
          <w:spacing w:val="-4"/>
          <w:sz w:val="22"/>
          <w:szCs w:val="22"/>
        </w:rPr>
        <w:t xml:space="preserve"> </w:t>
      </w:r>
      <w:r w:rsidRPr="00F5147E">
        <w:rPr>
          <w:sz w:val="22"/>
          <w:szCs w:val="22"/>
        </w:rPr>
        <w:t>outros,</w:t>
      </w:r>
      <w:r w:rsidRPr="00F5147E">
        <w:rPr>
          <w:spacing w:val="-1"/>
          <w:sz w:val="22"/>
          <w:szCs w:val="22"/>
        </w:rPr>
        <w:t xml:space="preserve"> </w:t>
      </w:r>
      <w:r w:rsidRPr="00F5147E">
        <w:rPr>
          <w:sz w:val="22"/>
          <w:szCs w:val="22"/>
        </w:rPr>
        <w:t>o</w:t>
      </w:r>
      <w:r w:rsidRPr="00F5147E">
        <w:rPr>
          <w:spacing w:val="-3"/>
          <w:sz w:val="22"/>
          <w:szCs w:val="22"/>
        </w:rPr>
        <w:t xml:space="preserve"> </w:t>
      </w:r>
      <w:r w:rsidRPr="00F5147E">
        <w:rPr>
          <w:sz w:val="22"/>
          <w:szCs w:val="22"/>
        </w:rPr>
        <w:t>seguinte</w:t>
      </w:r>
      <w:r w:rsidRPr="00F5147E">
        <w:rPr>
          <w:spacing w:val="-3"/>
          <w:sz w:val="22"/>
          <w:szCs w:val="22"/>
        </w:rPr>
        <w:t xml:space="preserve"> </w:t>
      </w:r>
      <w:r w:rsidRPr="00F5147E">
        <w:rPr>
          <w:spacing w:val="-2"/>
          <w:sz w:val="22"/>
          <w:szCs w:val="22"/>
        </w:rPr>
        <w:t>procedimento:</w:t>
      </w:r>
    </w:p>
    <w:p w:rsidR="00ED6EFD" w:rsidRPr="00F5147E" w:rsidRDefault="001A1450" w:rsidP="00F5147E">
      <w:pPr>
        <w:pStyle w:val="Corpodetexto"/>
        <w:spacing w:line="360" w:lineRule="auto"/>
        <w:ind w:left="0" w:right="11"/>
        <w:rPr>
          <w:sz w:val="22"/>
          <w:szCs w:val="22"/>
        </w:rPr>
      </w:pPr>
      <w:r w:rsidRPr="00F5147E">
        <w:rPr>
          <w:sz w:val="22"/>
          <w:szCs w:val="22"/>
        </w:rPr>
        <w:t>9.31.1</w:t>
      </w:r>
      <w:r w:rsidR="009F25B4" w:rsidRPr="00F5147E">
        <w:rPr>
          <w:sz w:val="22"/>
          <w:szCs w:val="22"/>
        </w:rPr>
        <w:t xml:space="preserve">- Questionamentos junto à proponente para a apresentação de justificativas e </w:t>
      </w:r>
      <w:r w:rsidR="009F25B4" w:rsidRPr="00F5147E">
        <w:rPr>
          <w:sz w:val="22"/>
          <w:szCs w:val="22"/>
        </w:rPr>
        <w:lastRenderedPageBreak/>
        <w:t>comprovações em relação aos custos com indícios de inexequibilidade;</w:t>
      </w:r>
    </w:p>
    <w:p w:rsidR="00ED6EFD" w:rsidRPr="00F5147E" w:rsidRDefault="001A1450" w:rsidP="00F5147E">
      <w:pPr>
        <w:pStyle w:val="Corpodetexto"/>
        <w:spacing w:before="121" w:line="360" w:lineRule="auto"/>
        <w:ind w:left="0" w:right="11"/>
        <w:rPr>
          <w:sz w:val="22"/>
          <w:szCs w:val="22"/>
        </w:rPr>
      </w:pPr>
      <w:r w:rsidRPr="00F5147E">
        <w:rPr>
          <w:sz w:val="22"/>
          <w:szCs w:val="22"/>
        </w:rPr>
        <w:t>9.31.2</w:t>
      </w:r>
      <w:r w:rsidR="009F25B4" w:rsidRPr="00F5147E">
        <w:rPr>
          <w:sz w:val="22"/>
          <w:szCs w:val="22"/>
        </w:rPr>
        <w:t>- Os referidos custos poderão ser comprovados, por exemplo, pela apresentação de Notas Fiscais ou por contrato, acompanhado da planilha de custos e notas fiscais.</w:t>
      </w:r>
    </w:p>
    <w:p w:rsidR="001A1450" w:rsidRPr="00F5147E" w:rsidRDefault="001A1450" w:rsidP="00F5147E">
      <w:pPr>
        <w:pStyle w:val="Corpodetexto"/>
        <w:spacing w:before="121" w:line="360" w:lineRule="auto"/>
        <w:ind w:left="0" w:right="11"/>
        <w:rPr>
          <w:sz w:val="22"/>
          <w:szCs w:val="22"/>
        </w:rPr>
      </w:pPr>
      <w:r w:rsidRPr="00F5147E">
        <w:rPr>
          <w:sz w:val="22"/>
          <w:szCs w:val="22"/>
        </w:rPr>
        <w:t xml:space="preserve">9.31.3- Na hipotese do licitante apresentar </w:t>
      </w:r>
      <w:r w:rsidRPr="00F5147E">
        <w:rPr>
          <w:sz w:val="22"/>
          <w:szCs w:val="22"/>
          <w:u w:val="single"/>
        </w:rPr>
        <w:t>apenas declaração de exequibilidade</w:t>
      </w:r>
      <w:r w:rsidRPr="00F5147E">
        <w:rPr>
          <w:sz w:val="22"/>
          <w:szCs w:val="22"/>
        </w:rPr>
        <w:t xml:space="preserve">, ocorrerá a desclassificação da mesma.  </w:t>
      </w:r>
    </w:p>
    <w:p w:rsidR="00ED6EFD" w:rsidRPr="00F5147E" w:rsidRDefault="009F25B4" w:rsidP="00F5147E">
      <w:pPr>
        <w:pStyle w:val="Corpodetexto"/>
        <w:spacing w:line="360" w:lineRule="auto"/>
        <w:ind w:left="0" w:right="11"/>
        <w:rPr>
          <w:sz w:val="22"/>
          <w:szCs w:val="22"/>
        </w:rPr>
      </w:pPr>
      <w:r w:rsidRPr="00F5147E">
        <w:rPr>
          <w:sz w:val="22"/>
          <w:szCs w:val="22"/>
        </w:rPr>
        <w:t>9.32-</w:t>
      </w:r>
      <w:r w:rsidRPr="00F5147E">
        <w:rPr>
          <w:spacing w:val="80"/>
          <w:sz w:val="22"/>
          <w:szCs w:val="22"/>
        </w:rPr>
        <w:t xml:space="preserve"> </w:t>
      </w:r>
      <w:r w:rsidRPr="00F5147E">
        <w:rPr>
          <w:sz w:val="22"/>
          <w:szCs w:val="22"/>
        </w:rPr>
        <w:t>O preço proposto deverá ser expresso em moeda cor</w:t>
      </w:r>
      <w:r w:rsidR="00C33596">
        <w:rPr>
          <w:sz w:val="22"/>
          <w:szCs w:val="22"/>
        </w:rPr>
        <w:t>rente nacional (Real), com até duas casas decimais (0,</w:t>
      </w:r>
      <w:r w:rsidRPr="00F5147E">
        <w:rPr>
          <w:sz w:val="22"/>
          <w:szCs w:val="22"/>
        </w:rPr>
        <w:t>0</w:t>
      </w:r>
      <w:r w:rsidR="00C41805" w:rsidRPr="00F5147E">
        <w:rPr>
          <w:sz w:val="22"/>
          <w:szCs w:val="22"/>
        </w:rPr>
        <w:t>0</w:t>
      </w:r>
      <w:r w:rsidRPr="00F5147E">
        <w:rPr>
          <w:sz w:val="22"/>
          <w:szCs w:val="22"/>
        </w:rPr>
        <w:t>).</w:t>
      </w:r>
    </w:p>
    <w:p w:rsidR="00ED6EFD" w:rsidRPr="00F5147E" w:rsidRDefault="009F25B4" w:rsidP="00F5147E">
      <w:pPr>
        <w:pStyle w:val="Corpodetexto"/>
        <w:spacing w:line="360" w:lineRule="auto"/>
        <w:ind w:left="0" w:right="11"/>
        <w:rPr>
          <w:sz w:val="22"/>
          <w:szCs w:val="22"/>
        </w:rPr>
      </w:pPr>
      <w:r w:rsidRPr="00F5147E">
        <w:rPr>
          <w:sz w:val="22"/>
          <w:szCs w:val="22"/>
        </w:rPr>
        <w:t>9.33-</w:t>
      </w:r>
      <w:r w:rsidRPr="00F5147E">
        <w:rPr>
          <w:spacing w:val="80"/>
          <w:sz w:val="22"/>
          <w:szCs w:val="22"/>
        </w:rPr>
        <w:t xml:space="preserve"> </w:t>
      </w:r>
      <w:r w:rsidRPr="00F5147E">
        <w:rPr>
          <w:sz w:val="22"/>
          <w:szCs w:val="22"/>
        </w:rPr>
        <w:t xml:space="preserve">Constatado o atendimento das exigências fixadas no edital, inclusive as exigências de habilitação, o licitante será declarado </w:t>
      </w:r>
      <w:r w:rsidR="009769D7" w:rsidRPr="00F5147E">
        <w:rPr>
          <w:sz w:val="22"/>
          <w:szCs w:val="22"/>
        </w:rPr>
        <w:t>vencedor do certame pela</w:t>
      </w:r>
      <w:r w:rsidRPr="00F5147E">
        <w:rPr>
          <w:sz w:val="22"/>
          <w:szCs w:val="22"/>
        </w:rPr>
        <w:t xml:space="preserve"> Pregoeir</w:t>
      </w:r>
      <w:r w:rsidR="009769D7" w:rsidRPr="00F5147E">
        <w:rPr>
          <w:sz w:val="22"/>
          <w:szCs w:val="22"/>
        </w:rPr>
        <w:t>a</w:t>
      </w:r>
      <w:r w:rsidRPr="00F5147E">
        <w:rPr>
          <w:sz w:val="22"/>
          <w:szCs w:val="22"/>
        </w:rPr>
        <w:t>.</w:t>
      </w:r>
    </w:p>
    <w:p w:rsidR="00ED6EFD" w:rsidRPr="00F5147E" w:rsidRDefault="009F25B4" w:rsidP="00F5147E">
      <w:pPr>
        <w:pStyle w:val="Corpodetexto"/>
        <w:spacing w:line="360" w:lineRule="auto"/>
        <w:ind w:left="0" w:right="11"/>
        <w:rPr>
          <w:sz w:val="22"/>
          <w:szCs w:val="22"/>
        </w:rPr>
      </w:pPr>
      <w:r w:rsidRPr="00F5147E">
        <w:rPr>
          <w:sz w:val="22"/>
          <w:szCs w:val="22"/>
        </w:rPr>
        <w:t>9.34-</w:t>
      </w:r>
      <w:r w:rsidRPr="00F5147E">
        <w:rPr>
          <w:spacing w:val="80"/>
          <w:sz w:val="22"/>
          <w:szCs w:val="22"/>
        </w:rPr>
        <w:t xml:space="preserve"> </w:t>
      </w:r>
      <w:r w:rsidRPr="00F5147E">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F5147E" w:rsidRDefault="009F25B4" w:rsidP="00F5147E">
      <w:pPr>
        <w:pStyle w:val="Corpodetexto"/>
        <w:spacing w:line="360" w:lineRule="auto"/>
        <w:ind w:left="0" w:right="11"/>
        <w:rPr>
          <w:sz w:val="22"/>
          <w:szCs w:val="22"/>
        </w:rPr>
      </w:pPr>
      <w:r w:rsidRPr="00F5147E">
        <w:rPr>
          <w:sz w:val="22"/>
          <w:szCs w:val="22"/>
        </w:rPr>
        <w:t xml:space="preserve">9.35- No julgamento da habilitação e das propostas, </w:t>
      </w:r>
      <w:r w:rsidR="009769D7" w:rsidRPr="00F5147E">
        <w:rPr>
          <w:sz w:val="22"/>
          <w:szCs w:val="22"/>
        </w:rPr>
        <w:t xml:space="preserve">a </w:t>
      </w:r>
      <w:r w:rsidRPr="00F5147E">
        <w:rPr>
          <w:sz w:val="22"/>
          <w:szCs w:val="22"/>
        </w:rPr>
        <w:t>Pregoeir</w:t>
      </w:r>
      <w:r w:rsidR="009769D7" w:rsidRPr="00F5147E">
        <w:rPr>
          <w:sz w:val="22"/>
          <w:szCs w:val="22"/>
        </w:rPr>
        <w:t>a</w:t>
      </w:r>
      <w:r w:rsidRPr="00F5147E">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F5147E" w:rsidRDefault="009769D7" w:rsidP="00F5147E">
      <w:pPr>
        <w:pStyle w:val="Corpodetexto"/>
        <w:spacing w:line="360" w:lineRule="auto"/>
        <w:ind w:left="0" w:right="11"/>
        <w:rPr>
          <w:b/>
          <w:sz w:val="22"/>
          <w:szCs w:val="22"/>
        </w:rPr>
      </w:pPr>
      <w:r w:rsidRPr="00F5147E">
        <w:rPr>
          <w:b/>
          <w:sz w:val="22"/>
          <w:szCs w:val="22"/>
        </w:rPr>
        <w:t xml:space="preserve">10 - </w:t>
      </w:r>
      <w:r w:rsidR="009F25B4" w:rsidRPr="00F5147E">
        <w:rPr>
          <w:b/>
          <w:sz w:val="22"/>
          <w:szCs w:val="22"/>
        </w:rPr>
        <w:t>DA</w:t>
      </w:r>
      <w:r w:rsidR="009F25B4" w:rsidRPr="00F5147E">
        <w:rPr>
          <w:b/>
          <w:spacing w:val="-2"/>
          <w:sz w:val="22"/>
          <w:szCs w:val="22"/>
        </w:rPr>
        <w:t xml:space="preserve"> HABILITAÇÃO</w:t>
      </w:r>
    </w:p>
    <w:p w:rsidR="00ED6EFD" w:rsidRPr="00F5147E" w:rsidRDefault="009F25B4" w:rsidP="00F5147E">
      <w:pPr>
        <w:pStyle w:val="Corpodetexto"/>
        <w:spacing w:before="115" w:line="360" w:lineRule="auto"/>
        <w:ind w:left="0" w:right="11"/>
        <w:rPr>
          <w:sz w:val="22"/>
          <w:szCs w:val="22"/>
        </w:rPr>
      </w:pPr>
      <w:r w:rsidRPr="00F5147E">
        <w:rPr>
          <w:sz w:val="22"/>
          <w:szCs w:val="22"/>
        </w:rPr>
        <w:t>10.1</w:t>
      </w:r>
      <w:r w:rsidR="009769D7" w:rsidRPr="00F5147E">
        <w:rPr>
          <w:sz w:val="22"/>
          <w:szCs w:val="22"/>
        </w:rPr>
        <w:t xml:space="preserve"> </w:t>
      </w:r>
      <w:r w:rsidRPr="00F5147E">
        <w:rPr>
          <w:sz w:val="22"/>
          <w:szCs w:val="22"/>
        </w:rPr>
        <w:t>-</w:t>
      </w:r>
      <w:r w:rsidR="009769D7" w:rsidRPr="00F5147E">
        <w:rPr>
          <w:spacing w:val="80"/>
          <w:sz w:val="22"/>
          <w:szCs w:val="22"/>
        </w:rPr>
        <w:t xml:space="preserve"> </w:t>
      </w:r>
      <w:r w:rsidRPr="00F5147E">
        <w:rPr>
          <w:sz w:val="22"/>
          <w:szCs w:val="22"/>
        </w:rPr>
        <w:t>Após a fase final de lances e negociação e declarado vencedor do item, o licitante deverá enviar os documentos relativos à Habilitação no prazo de 02 (duas) horas.</w:t>
      </w:r>
    </w:p>
    <w:p w:rsidR="00ED6EFD" w:rsidRPr="00F5147E" w:rsidRDefault="009F25B4" w:rsidP="00F5147E">
      <w:pPr>
        <w:pStyle w:val="Corpodetexto"/>
        <w:spacing w:before="121" w:line="360" w:lineRule="auto"/>
        <w:ind w:left="0" w:right="11"/>
        <w:rPr>
          <w:sz w:val="22"/>
          <w:szCs w:val="22"/>
        </w:rPr>
      </w:pPr>
      <w:r w:rsidRPr="00F5147E">
        <w:rPr>
          <w:sz w:val="22"/>
          <w:szCs w:val="22"/>
        </w:rPr>
        <w:t>10.2-</w:t>
      </w:r>
      <w:r w:rsidRPr="00F5147E">
        <w:rPr>
          <w:spacing w:val="80"/>
          <w:w w:val="150"/>
          <w:sz w:val="22"/>
          <w:szCs w:val="22"/>
        </w:rPr>
        <w:t xml:space="preserve"> </w:t>
      </w:r>
      <w:r w:rsidRPr="00F5147E">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F5147E">
        <w:rPr>
          <w:spacing w:val="-2"/>
          <w:sz w:val="22"/>
          <w:szCs w:val="22"/>
        </w:rPr>
        <w:t>habilitação.</w:t>
      </w:r>
    </w:p>
    <w:p w:rsidR="00ED6EFD" w:rsidRPr="00F5147E" w:rsidRDefault="009F25B4" w:rsidP="00F5147E">
      <w:pPr>
        <w:pStyle w:val="Corpodetexto"/>
        <w:spacing w:line="360" w:lineRule="auto"/>
        <w:ind w:left="0" w:right="11"/>
        <w:rPr>
          <w:sz w:val="22"/>
          <w:szCs w:val="22"/>
        </w:rPr>
      </w:pPr>
      <w:r w:rsidRPr="00F5147E">
        <w:rPr>
          <w:sz w:val="22"/>
          <w:szCs w:val="22"/>
        </w:rPr>
        <w:t>10.3</w:t>
      </w:r>
      <w:r w:rsidR="009769D7" w:rsidRPr="00F5147E">
        <w:rPr>
          <w:sz w:val="22"/>
          <w:szCs w:val="22"/>
        </w:rPr>
        <w:t xml:space="preserve"> </w:t>
      </w:r>
      <w:r w:rsidRPr="00F5147E">
        <w:rPr>
          <w:sz w:val="22"/>
          <w:szCs w:val="22"/>
        </w:rPr>
        <w:t>-</w:t>
      </w:r>
      <w:r w:rsidR="009769D7" w:rsidRPr="00F5147E">
        <w:rPr>
          <w:spacing w:val="80"/>
          <w:sz w:val="22"/>
          <w:szCs w:val="22"/>
        </w:rPr>
        <w:t xml:space="preserve"> </w:t>
      </w:r>
      <w:r w:rsidRPr="00F5147E">
        <w:rPr>
          <w:sz w:val="22"/>
          <w:szCs w:val="22"/>
        </w:rPr>
        <w:t>No</w:t>
      </w:r>
      <w:r w:rsidRPr="00F5147E">
        <w:rPr>
          <w:spacing w:val="80"/>
          <w:sz w:val="22"/>
          <w:szCs w:val="22"/>
        </w:rPr>
        <w:t xml:space="preserve"> </w:t>
      </w:r>
      <w:r w:rsidRPr="00F5147E">
        <w:rPr>
          <w:sz w:val="22"/>
          <w:szCs w:val="22"/>
        </w:rPr>
        <w:t>caso</w:t>
      </w:r>
      <w:r w:rsidRPr="00F5147E">
        <w:rPr>
          <w:spacing w:val="80"/>
          <w:sz w:val="22"/>
          <w:szCs w:val="22"/>
        </w:rPr>
        <w:t xml:space="preserve"> </w:t>
      </w:r>
      <w:r w:rsidRPr="00F5147E">
        <w:rPr>
          <w:sz w:val="22"/>
          <w:szCs w:val="22"/>
        </w:rPr>
        <w:t>de</w:t>
      </w:r>
      <w:r w:rsidRPr="00F5147E">
        <w:rPr>
          <w:spacing w:val="80"/>
          <w:sz w:val="22"/>
          <w:szCs w:val="22"/>
        </w:rPr>
        <w:t xml:space="preserve"> </w:t>
      </w:r>
      <w:r w:rsidRPr="00F5147E">
        <w:rPr>
          <w:sz w:val="22"/>
          <w:szCs w:val="22"/>
        </w:rPr>
        <w:t>desclassificação</w:t>
      </w:r>
      <w:r w:rsidRPr="00F5147E">
        <w:rPr>
          <w:spacing w:val="80"/>
          <w:sz w:val="22"/>
          <w:szCs w:val="22"/>
        </w:rPr>
        <w:t xml:space="preserve"> </w:t>
      </w:r>
      <w:r w:rsidRPr="00F5147E">
        <w:rPr>
          <w:sz w:val="22"/>
          <w:szCs w:val="22"/>
        </w:rPr>
        <w:t>do</w:t>
      </w:r>
      <w:r w:rsidRPr="00F5147E">
        <w:rPr>
          <w:spacing w:val="80"/>
          <w:sz w:val="22"/>
          <w:szCs w:val="22"/>
        </w:rPr>
        <w:t xml:space="preserve"> </w:t>
      </w:r>
      <w:r w:rsidRPr="00F5147E">
        <w:rPr>
          <w:sz w:val="22"/>
          <w:szCs w:val="22"/>
        </w:rPr>
        <w:t>licitante</w:t>
      </w:r>
      <w:r w:rsidRPr="00F5147E">
        <w:rPr>
          <w:spacing w:val="80"/>
          <w:sz w:val="22"/>
          <w:szCs w:val="22"/>
        </w:rPr>
        <w:t xml:space="preserve"> </w:t>
      </w:r>
      <w:r w:rsidRPr="00F5147E">
        <w:rPr>
          <w:sz w:val="22"/>
          <w:szCs w:val="22"/>
        </w:rPr>
        <w:t>arrematante,</w:t>
      </w:r>
      <w:r w:rsidRPr="00F5147E">
        <w:rPr>
          <w:spacing w:val="80"/>
          <w:sz w:val="22"/>
          <w:szCs w:val="22"/>
        </w:rPr>
        <w:t xml:space="preserve"> </w:t>
      </w:r>
      <w:r w:rsidRPr="00F5147E">
        <w:rPr>
          <w:sz w:val="22"/>
          <w:szCs w:val="22"/>
        </w:rPr>
        <w:t>o</w:t>
      </w:r>
      <w:r w:rsidRPr="00F5147E">
        <w:rPr>
          <w:spacing w:val="80"/>
          <w:sz w:val="22"/>
          <w:szCs w:val="22"/>
        </w:rPr>
        <w:t xml:space="preserve"> </w:t>
      </w:r>
      <w:r w:rsidRPr="00F5147E">
        <w:rPr>
          <w:sz w:val="22"/>
          <w:szCs w:val="22"/>
        </w:rPr>
        <w:t>novo</w:t>
      </w:r>
      <w:r w:rsidRPr="00F5147E">
        <w:rPr>
          <w:spacing w:val="80"/>
          <w:sz w:val="22"/>
          <w:szCs w:val="22"/>
        </w:rPr>
        <w:t xml:space="preserve"> </w:t>
      </w:r>
      <w:r w:rsidRPr="00F5147E">
        <w:rPr>
          <w:sz w:val="22"/>
          <w:szCs w:val="22"/>
        </w:rPr>
        <w:t>licitante convocado</w:t>
      </w:r>
      <w:r w:rsidRPr="00F5147E">
        <w:rPr>
          <w:spacing w:val="-14"/>
          <w:sz w:val="22"/>
          <w:szCs w:val="22"/>
        </w:rPr>
        <w:t xml:space="preserve"> </w:t>
      </w:r>
      <w:r w:rsidRPr="00F5147E">
        <w:rPr>
          <w:sz w:val="22"/>
          <w:szCs w:val="22"/>
        </w:rPr>
        <w:t xml:space="preserve">deverá apresentar documentação e proposta nos mesmos prazos previstos neste edital a contar da convocação pela Pregoeira através do </w:t>
      </w:r>
      <w:r w:rsidRPr="00F5147E">
        <w:rPr>
          <w:i/>
          <w:sz w:val="22"/>
          <w:szCs w:val="22"/>
        </w:rPr>
        <w:t xml:space="preserve">chat </w:t>
      </w:r>
      <w:r w:rsidRPr="00F5147E">
        <w:rPr>
          <w:sz w:val="22"/>
          <w:szCs w:val="22"/>
        </w:rPr>
        <w:t>de mensagens.</w:t>
      </w:r>
    </w:p>
    <w:p w:rsidR="00ED6EFD" w:rsidRPr="00F5147E" w:rsidRDefault="009F25B4" w:rsidP="00F5147E">
      <w:pPr>
        <w:pStyle w:val="Corpodetexto"/>
        <w:spacing w:line="360" w:lineRule="auto"/>
        <w:ind w:left="0" w:right="11"/>
        <w:rPr>
          <w:sz w:val="22"/>
          <w:szCs w:val="22"/>
        </w:rPr>
      </w:pPr>
      <w:r w:rsidRPr="00F5147E">
        <w:rPr>
          <w:sz w:val="22"/>
          <w:szCs w:val="22"/>
        </w:rPr>
        <w:t>10.4</w:t>
      </w:r>
      <w:r w:rsidR="009769D7" w:rsidRPr="00F5147E">
        <w:rPr>
          <w:sz w:val="22"/>
          <w:szCs w:val="22"/>
        </w:rPr>
        <w:t xml:space="preserve"> </w:t>
      </w:r>
      <w:r w:rsidRPr="00F5147E">
        <w:rPr>
          <w:sz w:val="22"/>
          <w:szCs w:val="22"/>
        </w:rPr>
        <w:t>-</w:t>
      </w:r>
      <w:r w:rsidR="009769D7" w:rsidRPr="00F5147E">
        <w:rPr>
          <w:sz w:val="22"/>
          <w:szCs w:val="22"/>
        </w:rPr>
        <w:t xml:space="preserve"> </w:t>
      </w:r>
      <w:r w:rsidRPr="00F5147E">
        <w:rPr>
          <w:sz w:val="22"/>
          <w:szCs w:val="22"/>
        </w:rPr>
        <w:t>A</w:t>
      </w:r>
      <w:r w:rsidRPr="00F5147E">
        <w:rPr>
          <w:spacing w:val="-15"/>
          <w:sz w:val="22"/>
          <w:szCs w:val="22"/>
        </w:rPr>
        <w:t xml:space="preserve"> </w:t>
      </w:r>
      <w:r w:rsidRPr="00F5147E">
        <w:rPr>
          <w:sz w:val="22"/>
          <w:szCs w:val="22"/>
        </w:rPr>
        <w:t>inobservância</w:t>
      </w:r>
      <w:r w:rsidRPr="00F5147E">
        <w:rPr>
          <w:spacing w:val="40"/>
          <w:sz w:val="22"/>
          <w:szCs w:val="22"/>
        </w:rPr>
        <w:t xml:space="preserve"> </w:t>
      </w:r>
      <w:r w:rsidRPr="00F5147E">
        <w:rPr>
          <w:sz w:val="22"/>
          <w:szCs w:val="22"/>
        </w:rPr>
        <w:t>aos prazos elencados neste</w:t>
      </w:r>
      <w:r w:rsidRPr="00F5147E">
        <w:rPr>
          <w:spacing w:val="-1"/>
          <w:sz w:val="22"/>
          <w:szCs w:val="22"/>
        </w:rPr>
        <w:t xml:space="preserve"> </w:t>
      </w:r>
      <w:r w:rsidRPr="00F5147E">
        <w:rPr>
          <w:sz w:val="22"/>
          <w:szCs w:val="22"/>
        </w:rPr>
        <w:t>edital, ou ainda</w:t>
      </w:r>
      <w:r w:rsidRPr="00F5147E">
        <w:rPr>
          <w:spacing w:val="-1"/>
          <w:sz w:val="22"/>
          <w:szCs w:val="22"/>
        </w:rPr>
        <w:t xml:space="preserve"> </w:t>
      </w:r>
      <w:r w:rsidRPr="00F5147E">
        <w:rPr>
          <w:sz w:val="22"/>
          <w:szCs w:val="22"/>
        </w:rPr>
        <w:t>o envio</w:t>
      </w:r>
      <w:r w:rsidRPr="00F5147E">
        <w:rPr>
          <w:spacing w:val="-2"/>
          <w:sz w:val="22"/>
          <w:szCs w:val="22"/>
        </w:rPr>
        <w:t xml:space="preserve"> </w:t>
      </w:r>
      <w:r w:rsidRPr="00F5147E">
        <w:rPr>
          <w:sz w:val="22"/>
          <w:szCs w:val="22"/>
        </w:rPr>
        <w:t>dos documentos de habilitação com o disposto neste edital ensejará a inabilitação do licitante.</w:t>
      </w:r>
    </w:p>
    <w:p w:rsidR="00ED6EFD" w:rsidRPr="00F5147E" w:rsidRDefault="009F25B4" w:rsidP="00F5147E">
      <w:pPr>
        <w:pStyle w:val="Corpodetexto"/>
        <w:spacing w:before="121" w:line="360" w:lineRule="auto"/>
        <w:ind w:left="0" w:right="11"/>
        <w:rPr>
          <w:sz w:val="22"/>
          <w:szCs w:val="22"/>
        </w:rPr>
      </w:pPr>
      <w:r w:rsidRPr="00F5147E">
        <w:rPr>
          <w:sz w:val="22"/>
          <w:szCs w:val="22"/>
        </w:rPr>
        <w:t>10.5</w:t>
      </w:r>
      <w:r w:rsidR="009769D7"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A documentação exigida para a habilitação poderá ser apresentada em original, por cópia ou publicação em órgão da imprensa oficial. Em caso de dúvidas quanto a veracidade/autenticidade do documento poderá ser verificada pela Equipe de Apoio, através</w:t>
      </w:r>
      <w:r w:rsidRPr="00F5147E">
        <w:rPr>
          <w:spacing w:val="40"/>
          <w:sz w:val="22"/>
          <w:szCs w:val="22"/>
        </w:rPr>
        <w:t xml:space="preserve"> </w:t>
      </w:r>
      <w:r w:rsidRPr="00F5147E">
        <w:rPr>
          <w:sz w:val="22"/>
          <w:szCs w:val="22"/>
        </w:rPr>
        <w:t>de consulta via Internet aos “sites” dos órgãos emitentes dos documentos, conforme</w:t>
      </w:r>
      <w:r w:rsidRPr="00F5147E">
        <w:rPr>
          <w:spacing w:val="-3"/>
          <w:sz w:val="22"/>
          <w:szCs w:val="22"/>
        </w:rPr>
        <w:t xml:space="preserve"> </w:t>
      </w:r>
      <w:r w:rsidRPr="00F5147E">
        <w:rPr>
          <w:sz w:val="22"/>
          <w:szCs w:val="22"/>
        </w:rPr>
        <w:t>Acórdão 2036/2022 – Plenário do TCU.</w:t>
      </w:r>
    </w:p>
    <w:p w:rsidR="00ED6EFD" w:rsidRPr="00F5147E" w:rsidRDefault="009F25B4" w:rsidP="00F5147E">
      <w:pPr>
        <w:pStyle w:val="Corpodetexto"/>
        <w:spacing w:line="360" w:lineRule="auto"/>
        <w:ind w:left="0" w:right="11"/>
        <w:rPr>
          <w:sz w:val="22"/>
          <w:szCs w:val="22"/>
        </w:rPr>
      </w:pPr>
      <w:r w:rsidRPr="00F5147E">
        <w:rPr>
          <w:sz w:val="22"/>
          <w:szCs w:val="22"/>
        </w:rPr>
        <w:lastRenderedPageBreak/>
        <w:t>10.6</w:t>
      </w:r>
      <w:r w:rsidR="009769D7" w:rsidRPr="00F5147E">
        <w:rPr>
          <w:sz w:val="22"/>
          <w:szCs w:val="22"/>
        </w:rPr>
        <w:t xml:space="preserve"> </w:t>
      </w:r>
      <w:r w:rsidRPr="00F5147E">
        <w:rPr>
          <w:sz w:val="22"/>
          <w:szCs w:val="22"/>
        </w:rPr>
        <w:t>-</w:t>
      </w:r>
      <w:r w:rsidRPr="00F5147E">
        <w:rPr>
          <w:spacing w:val="40"/>
          <w:sz w:val="22"/>
          <w:szCs w:val="22"/>
        </w:rPr>
        <w:t xml:space="preserve"> </w:t>
      </w:r>
      <w:r w:rsidRPr="00F5147E">
        <w:rPr>
          <w:sz w:val="22"/>
          <w:szCs w:val="22"/>
        </w:rPr>
        <w:t>Franqueada</w:t>
      </w:r>
      <w:r w:rsidRPr="00F5147E">
        <w:rPr>
          <w:spacing w:val="40"/>
          <w:sz w:val="22"/>
          <w:szCs w:val="22"/>
        </w:rPr>
        <w:t xml:space="preserve"> </w:t>
      </w:r>
      <w:r w:rsidRPr="00F5147E">
        <w:rPr>
          <w:sz w:val="22"/>
          <w:szCs w:val="22"/>
        </w:rPr>
        <w:t>vista</w:t>
      </w:r>
      <w:r w:rsidRPr="00F5147E">
        <w:rPr>
          <w:spacing w:val="40"/>
          <w:sz w:val="22"/>
          <w:szCs w:val="22"/>
        </w:rPr>
        <w:t xml:space="preserve"> </w:t>
      </w:r>
      <w:r w:rsidRPr="00F5147E">
        <w:rPr>
          <w:sz w:val="22"/>
          <w:szCs w:val="22"/>
        </w:rPr>
        <w:t>aos</w:t>
      </w:r>
      <w:r w:rsidRPr="00F5147E">
        <w:rPr>
          <w:spacing w:val="40"/>
          <w:sz w:val="22"/>
          <w:szCs w:val="22"/>
        </w:rPr>
        <w:t xml:space="preserve"> </w:t>
      </w:r>
      <w:r w:rsidRPr="00F5147E">
        <w:rPr>
          <w:sz w:val="22"/>
          <w:szCs w:val="22"/>
        </w:rPr>
        <w:t>interessados</w:t>
      </w:r>
      <w:r w:rsidRPr="00F5147E">
        <w:rPr>
          <w:spacing w:val="40"/>
          <w:sz w:val="22"/>
          <w:szCs w:val="22"/>
        </w:rPr>
        <w:t xml:space="preserve"> </w:t>
      </w:r>
      <w:r w:rsidRPr="00F5147E">
        <w:rPr>
          <w:sz w:val="22"/>
          <w:szCs w:val="22"/>
        </w:rPr>
        <w:t>e</w:t>
      </w:r>
      <w:r w:rsidRPr="00F5147E">
        <w:rPr>
          <w:spacing w:val="40"/>
          <w:sz w:val="22"/>
          <w:szCs w:val="22"/>
        </w:rPr>
        <w:t xml:space="preserve"> </w:t>
      </w:r>
      <w:r w:rsidRPr="00F5147E">
        <w:rPr>
          <w:sz w:val="22"/>
          <w:szCs w:val="22"/>
        </w:rPr>
        <w:t>decorrido</w:t>
      </w:r>
      <w:r w:rsidRPr="00F5147E">
        <w:rPr>
          <w:spacing w:val="40"/>
          <w:sz w:val="22"/>
          <w:szCs w:val="22"/>
        </w:rPr>
        <w:t xml:space="preserve"> </w:t>
      </w:r>
      <w:r w:rsidRPr="00F5147E">
        <w:rPr>
          <w:sz w:val="22"/>
          <w:szCs w:val="22"/>
        </w:rPr>
        <w:t>o</w:t>
      </w:r>
      <w:r w:rsidRPr="00F5147E">
        <w:rPr>
          <w:spacing w:val="40"/>
          <w:sz w:val="22"/>
          <w:szCs w:val="22"/>
        </w:rPr>
        <w:t xml:space="preserve"> </w:t>
      </w:r>
      <w:r w:rsidRPr="00F5147E">
        <w:rPr>
          <w:sz w:val="22"/>
          <w:szCs w:val="22"/>
        </w:rPr>
        <w:t>prazo</w:t>
      </w:r>
      <w:r w:rsidRPr="00F5147E">
        <w:rPr>
          <w:spacing w:val="40"/>
          <w:sz w:val="22"/>
          <w:szCs w:val="22"/>
        </w:rPr>
        <w:t xml:space="preserve"> </w:t>
      </w:r>
      <w:r w:rsidRPr="00F5147E">
        <w:rPr>
          <w:sz w:val="22"/>
          <w:szCs w:val="22"/>
        </w:rPr>
        <w:t>de</w:t>
      </w:r>
      <w:r w:rsidRPr="00F5147E">
        <w:rPr>
          <w:spacing w:val="40"/>
          <w:sz w:val="22"/>
          <w:szCs w:val="22"/>
        </w:rPr>
        <w:t xml:space="preserve"> </w:t>
      </w:r>
      <w:r w:rsidRPr="00F5147E">
        <w:rPr>
          <w:sz w:val="22"/>
          <w:szCs w:val="22"/>
        </w:rPr>
        <w:t>10</w:t>
      </w:r>
      <w:r w:rsidRPr="00F5147E">
        <w:rPr>
          <w:spacing w:val="40"/>
          <w:sz w:val="22"/>
          <w:szCs w:val="22"/>
        </w:rPr>
        <w:t xml:space="preserve"> </w:t>
      </w:r>
      <w:r w:rsidRPr="00F5147E">
        <w:rPr>
          <w:sz w:val="22"/>
          <w:szCs w:val="22"/>
        </w:rPr>
        <w:t>(dez)</w:t>
      </w:r>
      <w:r w:rsidRPr="00F5147E">
        <w:rPr>
          <w:spacing w:val="40"/>
          <w:sz w:val="22"/>
          <w:szCs w:val="22"/>
        </w:rPr>
        <w:t xml:space="preserve"> </w:t>
      </w:r>
      <w:r w:rsidRPr="00F5147E">
        <w:rPr>
          <w:sz w:val="22"/>
          <w:szCs w:val="22"/>
        </w:rPr>
        <w:t>minutos,</w:t>
      </w:r>
      <w:r w:rsidRPr="00F5147E">
        <w:rPr>
          <w:spacing w:val="40"/>
          <w:sz w:val="22"/>
          <w:szCs w:val="22"/>
        </w:rPr>
        <w:t xml:space="preserve"> </w:t>
      </w:r>
      <w:r w:rsidRPr="00F5147E">
        <w:rPr>
          <w:sz w:val="22"/>
          <w:szCs w:val="22"/>
        </w:rPr>
        <w:t>será aberto oprazo para manifestação da intenção de interposição de recurso.</w:t>
      </w:r>
    </w:p>
    <w:p w:rsidR="00ED6EFD" w:rsidRPr="00F5147E" w:rsidRDefault="009F25B4" w:rsidP="00F5147E">
      <w:pPr>
        <w:pStyle w:val="Corpodetexto"/>
        <w:spacing w:line="360" w:lineRule="auto"/>
        <w:ind w:left="0" w:right="11"/>
        <w:rPr>
          <w:sz w:val="22"/>
          <w:szCs w:val="22"/>
        </w:rPr>
      </w:pPr>
      <w:r w:rsidRPr="00F5147E">
        <w:rPr>
          <w:sz w:val="22"/>
          <w:szCs w:val="22"/>
        </w:rPr>
        <w:t>10.7</w:t>
      </w:r>
      <w:r w:rsidR="009769D7" w:rsidRPr="00F5147E">
        <w:rPr>
          <w:sz w:val="22"/>
          <w:szCs w:val="22"/>
        </w:rPr>
        <w:t xml:space="preserve"> </w:t>
      </w:r>
      <w:r w:rsidRPr="00F5147E">
        <w:rPr>
          <w:sz w:val="22"/>
          <w:szCs w:val="22"/>
        </w:rPr>
        <w:t>-</w:t>
      </w:r>
      <w:r w:rsidRPr="00F5147E">
        <w:rPr>
          <w:spacing w:val="80"/>
          <w:sz w:val="22"/>
          <w:szCs w:val="22"/>
        </w:rPr>
        <w:t xml:space="preserve"> </w:t>
      </w:r>
      <w:r w:rsidRPr="00F5147E">
        <w:rPr>
          <w:sz w:val="22"/>
          <w:szCs w:val="22"/>
        </w:rPr>
        <w:t>O não cumprimento do envio dos documentos de habilitação dentro dos prazos estabelecidos acarretará a</w:t>
      </w:r>
      <w:r w:rsidRPr="00F5147E">
        <w:rPr>
          <w:spacing w:val="-2"/>
          <w:sz w:val="22"/>
          <w:szCs w:val="22"/>
        </w:rPr>
        <w:t xml:space="preserve"> </w:t>
      </w:r>
      <w:r w:rsidRPr="00F5147E">
        <w:rPr>
          <w:sz w:val="22"/>
          <w:szCs w:val="22"/>
        </w:rPr>
        <w:t>desclassificação e/ou inabilitação da</w:t>
      </w:r>
      <w:r w:rsidRPr="00F5147E">
        <w:rPr>
          <w:spacing w:val="-2"/>
          <w:sz w:val="22"/>
          <w:szCs w:val="22"/>
        </w:rPr>
        <w:t xml:space="preserve"> </w:t>
      </w:r>
      <w:r w:rsidRPr="00F5147E">
        <w:rPr>
          <w:sz w:val="22"/>
          <w:szCs w:val="22"/>
        </w:rPr>
        <w:t>licitante, bem como as sanções previstas neste Edital, podendo a</w:t>
      </w:r>
      <w:r w:rsidRPr="00F5147E">
        <w:rPr>
          <w:spacing w:val="-1"/>
          <w:sz w:val="22"/>
          <w:szCs w:val="22"/>
        </w:rPr>
        <w:t xml:space="preserve"> </w:t>
      </w:r>
      <w:r w:rsidRPr="00F5147E">
        <w:rPr>
          <w:sz w:val="22"/>
          <w:szCs w:val="22"/>
        </w:rPr>
        <w:t>Pregoeira</w:t>
      </w:r>
      <w:r w:rsidRPr="00F5147E">
        <w:rPr>
          <w:spacing w:val="-1"/>
          <w:sz w:val="22"/>
          <w:szCs w:val="22"/>
        </w:rPr>
        <w:t xml:space="preserve"> </w:t>
      </w:r>
      <w:r w:rsidRPr="00F5147E">
        <w:rPr>
          <w:sz w:val="22"/>
          <w:szCs w:val="22"/>
        </w:rPr>
        <w:t>convocar a empresa que apresentou a proposta ou o lance subsequente.</w:t>
      </w:r>
    </w:p>
    <w:p w:rsidR="00ED6EFD" w:rsidRPr="00F5147E" w:rsidRDefault="009F25B4" w:rsidP="00F5147E">
      <w:pPr>
        <w:pStyle w:val="Corpodetexto"/>
        <w:spacing w:line="360" w:lineRule="auto"/>
        <w:ind w:left="0" w:right="11"/>
        <w:rPr>
          <w:sz w:val="22"/>
          <w:szCs w:val="22"/>
        </w:rPr>
      </w:pPr>
      <w:r w:rsidRPr="00F5147E">
        <w:rPr>
          <w:sz w:val="22"/>
          <w:szCs w:val="22"/>
        </w:rPr>
        <w:t>10.8</w:t>
      </w:r>
      <w:r w:rsidR="009769D7" w:rsidRPr="00F5147E">
        <w:rPr>
          <w:sz w:val="22"/>
          <w:szCs w:val="22"/>
        </w:rPr>
        <w:t xml:space="preserve"> </w:t>
      </w:r>
      <w:r w:rsidRPr="00F5147E">
        <w:rPr>
          <w:sz w:val="22"/>
          <w:szCs w:val="22"/>
        </w:rPr>
        <w:t>-</w:t>
      </w:r>
      <w:r w:rsidR="009769D7" w:rsidRPr="00F5147E">
        <w:rPr>
          <w:spacing w:val="80"/>
          <w:w w:val="150"/>
          <w:sz w:val="22"/>
          <w:szCs w:val="22"/>
        </w:rPr>
        <w:t xml:space="preserve"> </w:t>
      </w:r>
      <w:r w:rsidRPr="00F5147E">
        <w:rPr>
          <w:sz w:val="22"/>
          <w:szCs w:val="22"/>
        </w:rPr>
        <w:t>A empresa participante e seu representante legal são responsáveis pela autenticidade</w:t>
      </w:r>
      <w:r w:rsidRPr="00F5147E">
        <w:rPr>
          <w:spacing w:val="40"/>
          <w:sz w:val="22"/>
          <w:szCs w:val="22"/>
        </w:rPr>
        <w:t xml:space="preserve"> </w:t>
      </w:r>
      <w:r w:rsidRPr="00F5147E">
        <w:rPr>
          <w:sz w:val="22"/>
          <w:szCs w:val="22"/>
        </w:rPr>
        <w:t>e veracidade dos documentos enviados eletronicamente.</w:t>
      </w:r>
    </w:p>
    <w:p w:rsidR="00ED6EFD" w:rsidRPr="00F5147E" w:rsidRDefault="009F25B4" w:rsidP="00F5147E">
      <w:pPr>
        <w:pStyle w:val="Corpodetexto"/>
        <w:spacing w:line="360" w:lineRule="auto"/>
        <w:ind w:left="0" w:right="11"/>
        <w:rPr>
          <w:sz w:val="22"/>
          <w:szCs w:val="22"/>
        </w:rPr>
      </w:pPr>
      <w:r w:rsidRPr="00F5147E">
        <w:rPr>
          <w:sz w:val="22"/>
          <w:szCs w:val="22"/>
        </w:rPr>
        <w:t>10.9</w:t>
      </w:r>
      <w:r w:rsidR="009769D7" w:rsidRPr="00F5147E">
        <w:rPr>
          <w:sz w:val="22"/>
          <w:szCs w:val="22"/>
        </w:rPr>
        <w:t xml:space="preserve"> </w:t>
      </w:r>
      <w:r w:rsidRPr="00F5147E">
        <w:rPr>
          <w:sz w:val="22"/>
          <w:szCs w:val="22"/>
        </w:rPr>
        <w:t>-</w:t>
      </w:r>
      <w:r w:rsidRPr="00F5147E">
        <w:rPr>
          <w:spacing w:val="80"/>
          <w:w w:val="150"/>
          <w:sz w:val="22"/>
          <w:szCs w:val="22"/>
        </w:rPr>
        <w:t xml:space="preserve"> </w:t>
      </w:r>
      <w:r w:rsidRPr="00F5147E">
        <w:rPr>
          <w:sz w:val="22"/>
          <w:szCs w:val="22"/>
        </w:rPr>
        <w:t>Os documentos previstos no Termo de Referência, necessários e suficientes para demonstrar</w:t>
      </w:r>
      <w:r w:rsidRPr="00F5147E">
        <w:rPr>
          <w:spacing w:val="6"/>
          <w:sz w:val="22"/>
          <w:szCs w:val="22"/>
        </w:rPr>
        <w:t xml:space="preserve"> </w:t>
      </w:r>
      <w:r w:rsidRPr="00F5147E">
        <w:rPr>
          <w:sz w:val="22"/>
          <w:szCs w:val="22"/>
        </w:rPr>
        <w:t>a</w:t>
      </w:r>
      <w:r w:rsidRPr="00F5147E">
        <w:rPr>
          <w:spacing w:val="6"/>
          <w:sz w:val="22"/>
          <w:szCs w:val="22"/>
        </w:rPr>
        <w:t xml:space="preserve"> </w:t>
      </w:r>
      <w:r w:rsidRPr="00F5147E">
        <w:rPr>
          <w:sz w:val="22"/>
          <w:szCs w:val="22"/>
        </w:rPr>
        <w:t>capacidade</w:t>
      </w:r>
      <w:r w:rsidRPr="00F5147E">
        <w:rPr>
          <w:spacing w:val="7"/>
          <w:sz w:val="22"/>
          <w:szCs w:val="22"/>
        </w:rPr>
        <w:t xml:space="preserve"> </w:t>
      </w:r>
      <w:r w:rsidRPr="00F5147E">
        <w:rPr>
          <w:sz w:val="22"/>
          <w:szCs w:val="22"/>
        </w:rPr>
        <w:t>do</w:t>
      </w:r>
      <w:r w:rsidRPr="00F5147E">
        <w:rPr>
          <w:spacing w:val="5"/>
          <w:sz w:val="22"/>
          <w:szCs w:val="22"/>
        </w:rPr>
        <w:t xml:space="preserve"> </w:t>
      </w:r>
      <w:r w:rsidRPr="00F5147E">
        <w:rPr>
          <w:sz w:val="22"/>
          <w:szCs w:val="22"/>
        </w:rPr>
        <w:t>licitante</w:t>
      </w:r>
      <w:r w:rsidRPr="00F5147E">
        <w:rPr>
          <w:spacing w:val="5"/>
          <w:sz w:val="22"/>
          <w:szCs w:val="22"/>
        </w:rPr>
        <w:t xml:space="preserve"> </w:t>
      </w:r>
      <w:r w:rsidRPr="00F5147E">
        <w:rPr>
          <w:sz w:val="22"/>
          <w:szCs w:val="22"/>
        </w:rPr>
        <w:t>de</w:t>
      </w:r>
      <w:r w:rsidRPr="00F5147E">
        <w:rPr>
          <w:spacing w:val="7"/>
          <w:sz w:val="22"/>
          <w:szCs w:val="22"/>
        </w:rPr>
        <w:t xml:space="preserve"> </w:t>
      </w:r>
      <w:r w:rsidRPr="00F5147E">
        <w:rPr>
          <w:sz w:val="22"/>
          <w:szCs w:val="22"/>
        </w:rPr>
        <w:t>realizar</w:t>
      </w:r>
      <w:r w:rsidRPr="00F5147E">
        <w:rPr>
          <w:spacing w:val="5"/>
          <w:sz w:val="22"/>
          <w:szCs w:val="22"/>
        </w:rPr>
        <w:t xml:space="preserve"> </w:t>
      </w:r>
      <w:r w:rsidRPr="00F5147E">
        <w:rPr>
          <w:sz w:val="22"/>
          <w:szCs w:val="22"/>
        </w:rPr>
        <w:t>o</w:t>
      </w:r>
      <w:r w:rsidRPr="00F5147E">
        <w:rPr>
          <w:spacing w:val="9"/>
          <w:sz w:val="22"/>
          <w:szCs w:val="22"/>
        </w:rPr>
        <w:t xml:space="preserve"> </w:t>
      </w:r>
      <w:r w:rsidRPr="00F5147E">
        <w:rPr>
          <w:sz w:val="22"/>
          <w:szCs w:val="22"/>
        </w:rPr>
        <w:t>objeto</w:t>
      </w:r>
      <w:r w:rsidRPr="00F5147E">
        <w:rPr>
          <w:spacing w:val="5"/>
          <w:sz w:val="22"/>
          <w:szCs w:val="22"/>
        </w:rPr>
        <w:t xml:space="preserve"> </w:t>
      </w:r>
      <w:r w:rsidRPr="00F5147E">
        <w:rPr>
          <w:sz w:val="22"/>
          <w:szCs w:val="22"/>
        </w:rPr>
        <w:t>da</w:t>
      </w:r>
      <w:r w:rsidRPr="00F5147E">
        <w:rPr>
          <w:spacing w:val="6"/>
          <w:sz w:val="22"/>
          <w:szCs w:val="22"/>
        </w:rPr>
        <w:t xml:space="preserve"> </w:t>
      </w:r>
      <w:r w:rsidRPr="00F5147E">
        <w:rPr>
          <w:sz w:val="22"/>
          <w:szCs w:val="22"/>
        </w:rPr>
        <w:t>licitação,</w:t>
      </w:r>
      <w:r w:rsidRPr="00F5147E">
        <w:rPr>
          <w:spacing w:val="5"/>
          <w:sz w:val="22"/>
          <w:szCs w:val="22"/>
        </w:rPr>
        <w:t xml:space="preserve"> </w:t>
      </w:r>
      <w:r w:rsidRPr="00F5147E">
        <w:rPr>
          <w:sz w:val="22"/>
          <w:szCs w:val="22"/>
        </w:rPr>
        <w:t>serão</w:t>
      </w:r>
      <w:r w:rsidRPr="00F5147E">
        <w:rPr>
          <w:spacing w:val="8"/>
          <w:sz w:val="22"/>
          <w:szCs w:val="22"/>
        </w:rPr>
        <w:t xml:space="preserve"> </w:t>
      </w:r>
      <w:r w:rsidRPr="00F5147E">
        <w:rPr>
          <w:sz w:val="22"/>
          <w:szCs w:val="22"/>
        </w:rPr>
        <w:t>exigidos</w:t>
      </w:r>
      <w:r w:rsidRPr="00F5147E">
        <w:rPr>
          <w:spacing w:val="6"/>
          <w:sz w:val="22"/>
          <w:szCs w:val="22"/>
        </w:rPr>
        <w:t xml:space="preserve"> </w:t>
      </w:r>
      <w:r w:rsidRPr="00F5147E">
        <w:rPr>
          <w:sz w:val="22"/>
          <w:szCs w:val="22"/>
        </w:rPr>
        <w:t>para</w:t>
      </w:r>
      <w:r w:rsidRPr="00F5147E">
        <w:rPr>
          <w:spacing w:val="6"/>
          <w:sz w:val="22"/>
          <w:szCs w:val="22"/>
        </w:rPr>
        <w:t xml:space="preserve"> </w:t>
      </w:r>
      <w:r w:rsidRPr="00F5147E">
        <w:rPr>
          <w:spacing w:val="-4"/>
          <w:sz w:val="22"/>
          <w:szCs w:val="22"/>
        </w:rPr>
        <w:t>fins</w:t>
      </w:r>
    </w:p>
    <w:p w:rsidR="00ED6EFD" w:rsidRPr="00F5147E" w:rsidRDefault="009F25B4" w:rsidP="00F5147E">
      <w:pPr>
        <w:pStyle w:val="Corpodetexto"/>
        <w:spacing w:before="48" w:line="360" w:lineRule="auto"/>
        <w:ind w:left="0" w:right="11"/>
        <w:rPr>
          <w:sz w:val="22"/>
          <w:szCs w:val="22"/>
        </w:rPr>
      </w:pPr>
      <w:r w:rsidRPr="00F5147E">
        <w:rPr>
          <w:sz w:val="22"/>
          <w:szCs w:val="22"/>
        </w:rPr>
        <w:t>de</w:t>
      </w:r>
      <w:r w:rsidRPr="00F5147E">
        <w:rPr>
          <w:spacing w:val="-4"/>
          <w:sz w:val="22"/>
          <w:szCs w:val="22"/>
        </w:rPr>
        <w:t xml:space="preserve"> </w:t>
      </w:r>
      <w:r w:rsidRPr="00F5147E">
        <w:rPr>
          <w:sz w:val="22"/>
          <w:szCs w:val="22"/>
        </w:rPr>
        <w:t>habilitação,</w:t>
      </w:r>
      <w:r w:rsidRPr="00F5147E">
        <w:rPr>
          <w:spacing w:val="-1"/>
          <w:sz w:val="22"/>
          <w:szCs w:val="22"/>
        </w:rPr>
        <w:t xml:space="preserve"> </w:t>
      </w:r>
      <w:r w:rsidRPr="00F5147E">
        <w:rPr>
          <w:sz w:val="22"/>
          <w:szCs w:val="22"/>
        </w:rPr>
        <w:t>nos termos</w:t>
      </w:r>
      <w:r w:rsidRPr="00F5147E">
        <w:rPr>
          <w:spacing w:val="-1"/>
          <w:sz w:val="22"/>
          <w:szCs w:val="22"/>
        </w:rPr>
        <w:t xml:space="preserve"> </w:t>
      </w:r>
      <w:r w:rsidRPr="00F5147E">
        <w:rPr>
          <w:sz w:val="22"/>
          <w:szCs w:val="22"/>
        </w:rPr>
        <w:t>dos arts.</w:t>
      </w:r>
      <w:r w:rsidRPr="00F5147E">
        <w:rPr>
          <w:spacing w:val="-1"/>
          <w:sz w:val="22"/>
          <w:szCs w:val="22"/>
        </w:rPr>
        <w:t xml:space="preserve"> </w:t>
      </w:r>
      <w:r w:rsidRPr="00F5147E">
        <w:rPr>
          <w:sz w:val="22"/>
          <w:szCs w:val="22"/>
        </w:rPr>
        <w:t>62 a</w:t>
      </w:r>
      <w:r w:rsidRPr="00F5147E">
        <w:rPr>
          <w:spacing w:val="-2"/>
          <w:sz w:val="22"/>
          <w:szCs w:val="22"/>
        </w:rPr>
        <w:t xml:space="preserve"> </w:t>
      </w:r>
      <w:r w:rsidRPr="00F5147E">
        <w:rPr>
          <w:sz w:val="22"/>
          <w:szCs w:val="22"/>
        </w:rPr>
        <w:t>70</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z w:val="22"/>
          <w:szCs w:val="22"/>
        </w:rPr>
        <w:t>Lei</w:t>
      </w:r>
      <w:r w:rsidRPr="00F5147E">
        <w:rPr>
          <w:spacing w:val="1"/>
          <w:sz w:val="22"/>
          <w:szCs w:val="22"/>
        </w:rPr>
        <w:t xml:space="preserve"> </w:t>
      </w:r>
      <w:r w:rsidRPr="00F5147E">
        <w:rPr>
          <w:sz w:val="22"/>
          <w:szCs w:val="22"/>
        </w:rPr>
        <w:t>nº 14.133,</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pacing w:val="-2"/>
          <w:sz w:val="22"/>
          <w:szCs w:val="22"/>
        </w:rPr>
        <w:t>2021.</w:t>
      </w:r>
    </w:p>
    <w:p w:rsidR="00ED6EFD" w:rsidRPr="00F5147E" w:rsidRDefault="009F25B4" w:rsidP="00F5147E">
      <w:pPr>
        <w:pStyle w:val="Corpodetexto"/>
        <w:spacing w:line="360" w:lineRule="auto"/>
        <w:ind w:left="0" w:right="11"/>
        <w:rPr>
          <w:sz w:val="22"/>
          <w:szCs w:val="22"/>
        </w:rPr>
      </w:pPr>
      <w:r w:rsidRPr="00F5147E">
        <w:rPr>
          <w:sz w:val="22"/>
          <w:szCs w:val="22"/>
        </w:rPr>
        <w:t>10.10</w:t>
      </w:r>
      <w:r w:rsidR="009769D7" w:rsidRPr="00F5147E">
        <w:rPr>
          <w:sz w:val="22"/>
          <w:szCs w:val="22"/>
        </w:rPr>
        <w:t xml:space="preserve"> </w:t>
      </w:r>
      <w:r w:rsidRPr="00F5147E">
        <w:rPr>
          <w:sz w:val="22"/>
          <w:szCs w:val="22"/>
        </w:rPr>
        <w:t>- Será verificado se o licitante apresentou declaração de que atende aos requisitos de habilitação, e o declarante responderá pela veracidade das informações prestadas, na forma da lei (art. 63, I, da Lei nº 14.133/2021).</w:t>
      </w:r>
    </w:p>
    <w:p w:rsidR="00ED6EFD" w:rsidRPr="00F5147E" w:rsidRDefault="009F25B4" w:rsidP="00F5147E">
      <w:pPr>
        <w:pStyle w:val="Corpodetexto"/>
        <w:spacing w:before="121" w:line="360" w:lineRule="auto"/>
        <w:ind w:left="0" w:right="11"/>
        <w:rPr>
          <w:sz w:val="22"/>
          <w:szCs w:val="22"/>
        </w:rPr>
      </w:pPr>
      <w:r w:rsidRPr="00F5147E">
        <w:rPr>
          <w:sz w:val="22"/>
          <w:szCs w:val="22"/>
        </w:rPr>
        <w:t>10.11</w:t>
      </w:r>
      <w:r w:rsidR="009769D7" w:rsidRPr="00F5147E">
        <w:rPr>
          <w:sz w:val="22"/>
          <w:szCs w:val="22"/>
        </w:rPr>
        <w:t xml:space="preserve"> </w:t>
      </w:r>
      <w:r w:rsidRPr="00F5147E">
        <w:rPr>
          <w:sz w:val="22"/>
          <w:szCs w:val="22"/>
        </w:rPr>
        <w:t>-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ED6EFD" w:rsidRPr="00F5147E" w:rsidRDefault="009F25B4" w:rsidP="00F5147E">
      <w:pPr>
        <w:pStyle w:val="Corpodetexto"/>
        <w:spacing w:line="360" w:lineRule="auto"/>
        <w:ind w:left="0" w:right="11"/>
        <w:rPr>
          <w:sz w:val="22"/>
          <w:szCs w:val="22"/>
        </w:rPr>
      </w:pPr>
      <w:r w:rsidRPr="00F5147E">
        <w:rPr>
          <w:sz w:val="22"/>
          <w:szCs w:val="22"/>
        </w:rPr>
        <w:t>10.12</w:t>
      </w:r>
      <w:r w:rsidR="009769D7" w:rsidRPr="00F5147E">
        <w:rPr>
          <w:sz w:val="22"/>
          <w:szCs w:val="22"/>
        </w:rPr>
        <w:t xml:space="preserve"> </w:t>
      </w:r>
      <w:r w:rsidRPr="00F5147E">
        <w:rPr>
          <w:sz w:val="22"/>
          <w:szCs w:val="22"/>
        </w:rPr>
        <w:t>-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F5147E">
        <w:rPr>
          <w:spacing w:val="-1"/>
          <w:sz w:val="22"/>
          <w:szCs w:val="22"/>
        </w:rPr>
        <w:t xml:space="preserve"> </w:t>
      </w:r>
      <w:r w:rsidRPr="00F5147E">
        <w:rPr>
          <w:sz w:val="22"/>
          <w:szCs w:val="22"/>
        </w:rPr>
        <w:t>trabalho e</w:t>
      </w:r>
      <w:r w:rsidRPr="00F5147E">
        <w:rPr>
          <w:spacing w:val="-1"/>
          <w:sz w:val="22"/>
          <w:szCs w:val="22"/>
        </w:rPr>
        <w:t xml:space="preserve"> </w:t>
      </w:r>
      <w:r w:rsidRPr="00F5147E">
        <w:rPr>
          <w:sz w:val="22"/>
          <w:szCs w:val="22"/>
        </w:rPr>
        <w:t>nos termos de</w:t>
      </w:r>
      <w:r w:rsidRPr="00F5147E">
        <w:rPr>
          <w:spacing w:val="-1"/>
          <w:sz w:val="22"/>
          <w:szCs w:val="22"/>
        </w:rPr>
        <w:t xml:space="preserve"> </w:t>
      </w:r>
      <w:r w:rsidRPr="00F5147E">
        <w:rPr>
          <w:sz w:val="22"/>
          <w:szCs w:val="22"/>
        </w:rPr>
        <w:t>ajustamento de conduta</w:t>
      </w:r>
      <w:r w:rsidRPr="00F5147E">
        <w:rPr>
          <w:spacing w:val="-1"/>
          <w:sz w:val="22"/>
          <w:szCs w:val="22"/>
        </w:rPr>
        <w:t xml:space="preserve"> </w:t>
      </w:r>
      <w:r w:rsidRPr="00F5147E">
        <w:rPr>
          <w:sz w:val="22"/>
          <w:szCs w:val="22"/>
        </w:rPr>
        <w:t>vigentes na</w:t>
      </w:r>
      <w:r w:rsidRPr="00F5147E">
        <w:rPr>
          <w:spacing w:val="-1"/>
          <w:sz w:val="22"/>
          <w:szCs w:val="22"/>
        </w:rPr>
        <w:t xml:space="preserve"> </w:t>
      </w:r>
      <w:r w:rsidRPr="00F5147E">
        <w:rPr>
          <w:sz w:val="22"/>
          <w:szCs w:val="22"/>
        </w:rPr>
        <w:t>data de entrega das propostas.</w:t>
      </w:r>
    </w:p>
    <w:p w:rsidR="00ED6EFD" w:rsidRPr="00F5147E" w:rsidRDefault="009F25B4" w:rsidP="00F5147E">
      <w:pPr>
        <w:pStyle w:val="Corpodetexto"/>
        <w:spacing w:line="360" w:lineRule="auto"/>
        <w:ind w:left="0" w:right="11"/>
        <w:rPr>
          <w:sz w:val="22"/>
          <w:szCs w:val="22"/>
        </w:rPr>
      </w:pPr>
      <w:r w:rsidRPr="00F5147E">
        <w:rPr>
          <w:sz w:val="22"/>
          <w:szCs w:val="22"/>
        </w:rPr>
        <w:t>10.13</w:t>
      </w:r>
      <w:r w:rsidR="009769D7" w:rsidRPr="00F5147E">
        <w:rPr>
          <w:sz w:val="22"/>
          <w:szCs w:val="22"/>
        </w:rPr>
        <w:t xml:space="preserve"> </w:t>
      </w:r>
      <w:r w:rsidRPr="00F5147E">
        <w:rPr>
          <w:sz w:val="22"/>
          <w:szCs w:val="22"/>
        </w:rPr>
        <w:t>-</w:t>
      </w:r>
      <w:r w:rsidRPr="00F5147E">
        <w:rPr>
          <w:spacing w:val="80"/>
          <w:sz w:val="22"/>
          <w:szCs w:val="22"/>
        </w:rPr>
        <w:t xml:space="preserve"> </w:t>
      </w:r>
      <w:r w:rsidRPr="00F5147E">
        <w:rPr>
          <w:sz w:val="22"/>
          <w:szCs w:val="22"/>
        </w:rPr>
        <w:t>Após a entrega dos documentos para habilitação, não será permitida a substituição</w:t>
      </w:r>
      <w:r w:rsidRPr="00F5147E">
        <w:rPr>
          <w:spacing w:val="40"/>
          <w:sz w:val="22"/>
          <w:szCs w:val="22"/>
        </w:rPr>
        <w:t xml:space="preserve"> </w:t>
      </w:r>
      <w:r w:rsidRPr="00F5147E">
        <w:rPr>
          <w:sz w:val="22"/>
          <w:szCs w:val="22"/>
        </w:rPr>
        <w:t>ou</w:t>
      </w:r>
      <w:r w:rsidRPr="00F5147E">
        <w:rPr>
          <w:spacing w:val="-2"/>
          <w:sz w:val="22"/>
          <w:szCs w:val="22"/>
        </w:rPr>
        <w:t xml:space="preserve"> </w:t>
      </w:r>
      <w:r w:rsidRPr="00F5147E">
        <w:rPr>
          <w:sz w:val="22"/>
          <w:szCs w:val="22"/>
        </w:rPr>
        <w:t>a</w:t>
      </w:r>
      <w:r w:rsidRPr="00F5147E">
        <w:rPr>
          <w:spacing w:val="-1"/>
          <w:sz w:val="22"/>
          <w:szCs w:val="22"/>
        </w:rPr>
        <w:t xml:space="preserve"> </w:t>
      </w:r>
      <w:r w:rsidRPr="00F5147E">
        <w:rPr>
          <w:sz w:val="22"/>
          <w:szCs w:val="22"/>
        </w:rPr>
        <w:t>apresentação</w:t>
      </w:r>
      <w:r w:rsidRPr="00F5147E">
        <w:rPr>
          <w:spacing w:val="-2"/>
          <w:sz w:val="22"/>
          <w:szCs w:val="22"/>
        </w:rPr>
        <w:t xml:space="preserve"> </w:t>
      </w:r>
      <w:r w:rsidRPr="00F5147E">
        <w:rPr>
          <w:sz w:val="22"/>
          <w:szCs w:val="22"/>
        </w:rPr>
        <w:t>de</w:t>
      </w:r>
      <w:r w:rsidRPr="00F5147E">
        <w:rPr>
          <w:spacing w:val="-1"/>
          <w:sz w:val="22"/>
          <w:szCs w:val="22"/>
        </w:rPr>
        <w:t xml:space="preserve"> </w:t>
      </w:r>
      <w:r w:rsidRPr="00F5147E">
        <w:rPr>
          <w:sz w:val="22"/>
          <w:szCs w:val="22"/>
        </w:rPr>
        <w:t>novos</w:t>
      </w:r>
      <w:r w:rsidRPr="00F5147E">
        <w:rPr>
          <w:spacing w:val="-2"/>
          <w:sz w:val="22"/>
          <w:szCs w:val="22"/>
        </w:rPr>
        <w:t xml:space="preserve"> </w:t>
      </w:r>
      <w:r w:rsidRPr="00F5147E">
        <w:rPr>
          <w:sz w:val="22"/>
          <w:szCs w:val="22"/>
        </w:rPr>
        <w:t>documentos,</w:t>
      </w:r>
      <w:r w:rsidRPr="00F5147E">
        <w:rPr>
          <w:spacing w:val="-2"/>
          <w:sz w:val="22"/>
          <w:szCs w:val="22"/>
        </w:rPr>
        <w:t xml:space="preserve"> </w:t>
      </w:r>
      <w:r w:rsidRPr="00F5147E">
        <w:rPr>
          <w:sz w:val="22"/>
          <w:szCs w:val="22"/>
        </w:rPr>
        <w:t>salvo em sede</w:t>
      </w:r>
      <w:r w:rsidRPr="00F5147E">
        <w:rPr>
          <w:spacing w:val="-2"/>
          <w:sz w:val="22"/>
          <w:szCs w:val="22"/>
        </w:rPr>
        <w:t xml:space="preserve"> </w:t>
      </w:r>
      <w:r w:rsidRPr="00F5147E">
        <w:rPr>
          <w:sz w:val="22"/>
          <w:szCs w:val="22"/>
        </w:rPr>
        <w:t>de</w:t>
      </w:r>
      <w:r w:rsidRPr="00F5147E">
        <w:rPr>
          <w:spacing w:val="-3"/>
          <w:sz w:val="22"/>
          <w:szCs w:val="22"/>
        </w:rPr>
        <w:t xml:space="preserve"> </w:t>
      </w:r>
      <w:r w:rsidRPr="00F5147E">
        <w:rPr>
          <w:sz w:val="22"/>
          <w:szCs w:val="22"/>
        </w:rPr>
        <w:t>diligência,</w:t>
      </w:r>
      <w:r w:rsidRPr="00F5147E">
        <w:rPr>
          <w:spacing w:val="-2"/>
          <w:sz w:val="22"/>
          <w:szCs w:val="22"/>
        </w:rPr>
        <w:t xml:space="preserve"> </w:t>
      </w:r>
      <w:r w:rsidRPr="00F5147E">
        <w:rPr>
          <w:sz w:val="22"/>
          <w:szCs w:val="22"/>
        </w:rPr>
        <w:t>para (Lei</w:t>
      </w:r>
      <w:r w:rsidRPr="00F5147E">
        <w:rPr>
          <w:spacing w:val="-2"/>
          <w:sz w:val="22"/>
          <w:szCs w:val="22"/>
        </w:rPr>
        <w:t xml:space="preserve"> </w:t>
      </w:r>
      <w:r w:rsidRPr="00F5147E">
        <w:rPr>
          <w:sz w:val="22"/>
          <w:szCs w:val="22"/>
        </w:rPr>
        <w:t>14.133/21, art. 64, e IN 73/2022, art. 39, §4º):</w:t>
      </w:r>
    </w:p>
    <w:p w:rsidR="00ED6EFD" w:rsidRPr="00F5147E" w:rsidRDefault="009F25B4" w:rsidP="00F5147E">
      <w:pPr>
        <w:pStyle w:val="Corpodetexto"/>
        <w:spacing w:line="360" w:lineRule="auto"/>
        <w:ind w:left="0" w:right="11"/>
        <w:rPr>
          <w:sz w:val="22"/>
          <w:szCs w:val="22"/>
        </w:rPr>
      </w:pPr>
      <w:r w:rsidRPr="00F5147E">
        <w:rPr>
          <w:sz w:val="22"/>
          <w:szCs w:val="22"/>
        </w:rPr>
        <w:t>10.13</w:t>
      </w:r>
      <w:r w:rsidR="009769D7" w:rsidRPr="00F5147E">
        <w:rPr>
          <w:sz w:val="22"/>
          <w:szCs w:val="22"/>
        </w:rPr>
        <w:t>.</w:t>
      </w:r>
      <w:r w:rsidRPr="00F5147E">
        <w:rPr>
          <w:sz w:val="22"/>
          <w:szCs w:val="22"/>
        </w:rPr>
        <w:t>1.</w:t>
      </w:r>
      <w:r w:rsidRPr="00F5147E">
        <w:rPr>
          <w:spacing w:val="40"/>
          <w:sz w:val="22"/>
          <w:szCs w:val="22"/>
        </w:rPr>
        <w:t xml:space="preserve"> </w:t>
      </w:r>
      <w:r w:rsidRPr="00F5147E">
        <w:rPr>
          <w:sz w:val="22"/>
          <w:szCs w:val="22"/>
        </w:rPr>
        <w:t>Complementação de informações acerca dos documentos já apresentados pelos licitantes e</w:t>
      </w:r>
      <w:r w:rsidRPr="00F5147E">
        <w:rPr>
          <w:spacing w:val="-2"/>
          <w:sz w:val="22"/>
          <w:szCs w:val="22"/>
        </w:rPr>
        <w:t xml:space="preserve"> </w:t>
      </w:r>
      <w:r w:rsidRPr="00F5147E">
        <w:rPr>
          <w:sz w:val="22"/>
          <w:szCs w:val="22"/>
        </w:rPr>
        <w:t>desde que</w:t>
      </w:r>
      <w:r w:rsidRPr="00F5147E">
        <w:rPr>
          <w:spacing w:val="-1"/>
          <w:sz w:val="22"/>
          <w:szCs w:val="22"/>
        </w:rPr>
        <w:t xml:space="preserve"> </w:t>
      </w:r>
      <w:r w:rsidRPr="00F5147E">
        <w:rPr>
          <w:sz w:val="22"/>
          <w:szCs w:val="22"/>
        </w:rPr>
        <w:t>necessária para apurar fatos existentes à</w:t>
      </w:r>
      <w:r w:rsidRPr="00F5147E">
        <w:rPr>
          <w:spacing w:val="-2"/>
          <w:sz w:val="22"/>
          <w:szCs w:val="22"/>
        </w:rPr>
        <w:t xml:space="preserve"> </w:t>
      </w:r>
      <w:r w:rsidRPr="00F5147E">
        <w:rPr>
          <w:sz w:val="22"/>
          <w:szCs w:val="22"/>
        </w:rPr>
        <w:t>época</w:t>
      </w:r>
      <w:r w:rsidRPr="00F5147E">
        <w:rPr>
          <w:spacing w:val="-1"/>
          <w:sz w:val="22"/>
          <w:szCs w:val="22"/>
        </w:rPr>
        <w:t xml:space="preserve"> </w:t>
      </w:r>
      <w:r w:rsidRPr="00F5147E">
        <w:rPr>
          <w:sz w:val="22"/>
          <w:szCs w:val="22"/>
        </w:rPr>
        <w:t>da abertura</w:t>
      </w:r>
      <w:r w:rsidRPr="00F5147E">
        <w:rPr>
          <w:spacing w:val="-1"/>
          <w:sz w:val="22"/>
          <w:szCs w:val="22"/>
        </w:rPr>
        <w:t xml:space="preserve"> </w:t>
      </w:r>
      <w:r w:rsidRPr="00F5147E">
        <w:rPr>
          <w:sz w:val="22"/>
          <w:szCs w:val="22"/>
        </w:rPr>
        <w:t>do certame; e</w:t>
      </w:r>
    </w:p>
    <w:p w:rsidR="00ED6EFD" w:rsidRPr="00F5147E" w:rsidRDefault="009F25B4" w:rsidP="00F5147E">
      <w:pPr>
        <w:pStyle w:val="Corpodetexto"/>
        <w:spacing w:line="360" w:lineRule="auto"/>
        <w:ind w:left="0" w:right="11"/>
        <w:rPr>
          <w:sz w:val="22"/>
          <w:szCs w:val="22"/>
        </w:rPr>
      </w:pPr>
      <w:r w:rsidRPr="00F5147E">
        <w:rPr>
          <w:sz w:val="22"/>
          <w:szCs w:val="22"/>
        </w:rPr>
        <w:t>10.13</w:t>
      </w:r>
      <w:r w:rsidR="009769D7" w:rsidRPr="00F5147E">
        <w:rPr>
          <w:sz w:val="22"/>
          <w:szCs w:val="22"/>
        </w:rPr>
        <w:t>.</w:t>
      </w:r>
      <w:r w:rsidRPr="00F5147E">
        <w:rPr>
          <w:sz w:val="22"/>
          <w:szCs w:val="22"/>
        </w:rPr>
        <w:t>-2.</w:t>
      </w:r>
      <w:r w:rsidRPr="00F5147E">
        <w:rPr>
          <w:spacing w:val="40"/>
          <w:sz w:val="22"/>
          <w:szCs w:val="22"/>
        </w:rPr>
        <w:t xml:space="preserve"> </w:t>
      </w:r>
      <w:r w:rsidRPr="00F5147E">
        <w:rPr>
          <w:sz w:val="22"/>
          <w:szCs w:val="22"/>
        </w:rPr>
        <w:t>Atualização</w:t>
      </w:r>
      <w:r w:rsidRPr="00F5147E">
        <w:rPr>
          <w:spacing w:val="40"/>
          <w:sz w:val="22"/>
          <w:szCs w:val="22"/>
        </w:rPr>
        <w:t xml:space="preserve"> </w:t>
      </w:r>
      <w:r w:rsidRPr="00F5147E">
        <w:rPr>
          <w:sz w:val="22"/>
          <w:szCs w:val="22"/>
        </w:rPr>
        <w:t>de</w:t>
      </w:r>
      <w:r w:rsidRPr="00F5147E">
        <w:rPr>
          <w:spacing w:val="40"/>
          <w:sz w:val="22"/>
          <w:szCs w:val="22"/>
        </w:rPr>
        <w:t xml:space="preserve"> </w:t>
      </w:r>
      <w:r w:rsidRPr="00F5147E">
        <w:rPr>
          <w:sz w:val="22"/>
          <w:szCs w:val="22"/>
        </w:rPr>
        <w:t>documentos</w:t>
      </w:r>
      <w:r w:rsidRPr="00F5147E">
        <w:rPr>
          <w:spacing w:val="40"/>
          <w:sz w:val="22"/>
          <w:szCs w:val="22"/>
        </w:rPr>
        <w:t xml:space="preserve"> </w:t>
      </w:r>
      <w:r w:rsidRPr="00F5147E">
        <w:rPr>
          <w:sz w:val="22"/>
          <w:szCs w:val="22"/>
        </w:rPr>
        <w:t>cuja</w:t>
      </w:r>
      <w:r w:rsidRPr="00F5147E">
        <w:rPr>
          <w:spacing w:val="40"/>
          <w:sz w:val="22"/>
          <w:szCs w:val="22"/>
        </w:rPr>
        <w:t xml:space="preserve"> </w:t>
      </w:r>
      <w:r w:rsidRPr="00F5147E">
        <w:rPr>
          <w:sz w:val="22"/>
          <w:szCs w:val="22"/>
        </w:rPr>
        <w:t>validade</w:t>
      </w:r>
      <w:r w:rsidRPr="00F5147E">
        <w:rPr>
          <w:spacing w:val="40"/>
          <w:sz w:val="22"/>
          <w:szCs w:val="22"/>
        </w:rPr>
        <w:t xml:space="preserve"> </w:t>
      </w:r>
      <w:r w:rsidRPr="00F5147E">
        <w:rPr>
          <w:sz w:val="22"/>
          <w:szCs w:val="22"/>
        </w:rPr>
        <w:t>tenha</w:t>
      </w:r>
      <w:r w:rsidRPr="00F5147E">
        <w:rPr>
          <w:spacing w:val="40"/>
          <w:sz w:val="22"/>
          <w:szCs w:val="22"/>
        </w:rPr>
        <w:t xml:space="preserve"> </w:t>
      </w:r>
      <w:r w:rsidRPr="00F5147E">
        <w:rPr>
          <w:sz w:val="22"/>
          <w:szCs w:val="22"/>
        </w:rPr>
        <w:t>expirado</w:t>
      </w:r>
      <w:r w:rsidRPr="00F5147E">
        <w:rPr>
          <w:spacing w:val="40"/>
          <w:sz w:val="22"/>
          <w:szCs w:val="22"/>
        </w:rPr>
        <w:t xml:space="preserve"> </w:t>
      </w:r>
      <w:r w:rsidRPr="00F5147E">
        <w:rPr>
          <w:sz w:val="22"/>
          <w:szCs w:val="22"/>
        </w:rPr>
        <w:t>após</w:t>
      </w:r>
      <w:r w:rsidRPr="00F5147E">
        <w:rPr>
          <w:spacing w:val="40"/>
          <w:sz w:val="22"/>
          <w:szCs w:val="22"/>
        </w:rPr>
        <w:t xml:space="preserve"> </w:t>
      </w:r>
      <w:r w:rsidRPr="00F5147E">
        <w:rPr>
          <w:sz w:val="22"/>
          <w:szCs w:val="22"/>
        </w:rPr>
        <w:t>a</w:t>
      </w:r>
      <w:r w:rsidRPr="00F5147E">
        <w:rPr>
          <w:spacing w:val="40"/>
          <w:sz w:val="22"/>
          <w:szCs w:val="22"/>
        </w:rPr>
        <w:t xml:space="preserve"> </w:t>
      </w:r>
      <w:r w:rsidRPr="00F5147E">
        <w:rPr>
          <w:sz w:val="22"/>
          <w:szCs w:val="22"/>
        </w:rPr>
        <w:t>data</w:t>
      </w:r>
      <w:r w:rsidRPr="00F5147E">
        <w:rPr>
          <w:spacing w:val="40"/>
          <w:sz w:val="22"/>
          <w:szCs w:val="22"/>
        </w:rPr>
        <w:t xml:space="preserve"> </w:t>
      </w:r>
      <w:r w:rsidRPr="00F5147E">
        <w:rPr>
          <w:sz w:val="22"/>
          <w:szCs w:val="22"/>
        </w:rPr>
        <w:t>de recebimento das propostas;</w:t>
      </w:r>
    </w:p>
    <w:p w:rsidR="00ED6EFD" w:rsidRPr="00F5147E" w:rsidRDefault="009F25B4" w:rsidP="00F5147E">
      <w:pPr>
        <w:pStyle w:val="Corpodetexto"/>
        <w:spacing w:before="121" w:line="360" w:lineRule="auto"/>
        <w:ind w:left="0" w:right="11"/>
        <w:rPr>
          <w:sz w:val="22"/>
          <w:szCs w:val="22"/>
        </w:rPr>
      </w:pPr>
      <w:r w:rsidRPr="00F5147E">
        <w:rPr>
          <w:sz w:val="22"/>
          <w:szCs w:val="22"/>
        </w:rPr>
        <w:t>10.14- Na análise dos documentos de habilitação, a comissão de contratação poderá sanar erros ou falhas, que não alterem a substância dos documentos e sua validade jurídica,</w:t>
      </w:r>
      <w:r w:rsidRPr="00F5147E">
        <w:rPr>
          <w:spacing w:val="40"/>
          <w:sz w:val="22"/>
          <w:szCs w:val="22"/>
        </w:rPr>
        <w:t xml:space="preserve"> </w:t>
      </w:r>
      <w:r w:rsidRPr="00F5147E">
        <w:rPr>
          <w:sz w:val="22"/>
          <w:szCs w:val="22"/>
        </w:rPr>
        <w:t>mediante</w:t>
      </w:r>
      <w:r w:rsidRPr="00F5147E">
        <w:rPr>
          <w:spacing w:val="-3"/>
          <w:sz w:val="22"/>
          <w:szCs w:val="22"/>
        </w:rPr>
        <w:t xml:space="preserve"> </w:t>
      </w:r>
      <w:r w:rsidRPr="00F5147E">
        <w:rPr>
          <w:sz w:val="22"/>
          <w:szCs w:val="22"/>
        </w:rPr>
        <w:t>decisão</w:t>
      </w:r>
      <w:r w:rsidRPr="00F5147E">
        <w:rPr>
          <w:spacing w:val="-2"/>
          <w:sz w:val="22"/>
          <w:szCs w:val="22"/>
        </w:rPr>
        <w:t xml:space="preserve"> </w:t>
      </w:r>
      <w:r w:rsidRPr="00F5147E">
        <w:rPr>
          <w:sz w:val="22"/>
          <w:szCs w:val="22"/>
        </w:rPr>
        <w:t>fundamentada,</w:t>
      </w:r>
      <w:r w:rsidRPr="00F5147E">
        <w:rPr>
          <w:spacing w:val="-2"/>
          <w:sz w:val="22"/>
          <w:szCs w:val="22"/>
        </w:rPr>
        <w:t xml:space="preserve"> </w:t>
      </w:r>
      <w:r w:rsidRPr="00F5147E">
        <w:rPr>
          <w:sz w:val="22"/>
          <w:szCs w:val="22"/>
        </w:rPr>
        <w:t>registrada</w:t>
      </w:r>
      <w:r w:rsidRPr="00F5147E">
        <w:rPr>
          <w:spacing w:val="-1"/>
          <w:sz w:val="22"/>
          <w:szCs w:val="22"/>
        </w:rPr>
        <w:t xml:space="preserve"> </w:t>
      </w:r>
      <w:r w:rsidRPr="00F5147E">
        <w:rPr>
          <w:sz w:val="22"/>
          <w:szCs w:val="22"/>
        </w:rPr>
        <w:t>em</w:t>
      </w:r>
      <w:r w:rsidRPr="00F5147E">
        <w:rPr>
          <w:spacing w:val="-2"/>
          <w:sz w:val="22"/>
          <w:szCs w:val="22"/>
        </w:rPr>
        <w:t xml:space="preserve"> </w:t>
      </w:r>
      <w:r w:rsidRPr="00F5147E">
        <w:rPr>
          <w:sz w:val="22"/>
          <w:szCs w:val="22"/>
        </w:rPr>
        <w:t>ata</w:t>
      </w:r>
      <w:r w:rsidRPr="00F5147E">
        <w:rPr>
          <w:spacing w:val="-3"/>
          <w:sz w:val="22"/>
          <w:szCs w:val="22"/>
        </w:rPr>
        <w:t xml:space="preserve"> </w:t>
      </w:r>
      <w:r w:rsidRPr="00F5147E">
        <w:rPr>
          <w:sz w:val="22"/>
          <w:szCs w:val="22"/>
        </w:rPr>
        <w:t>e</w:t>
      </w:r>
      <w:r w:rsidRPr="00F5147E">
        <w:rPr>
          <w:spacing w:val="-3"/>
          <w:sz w:val="22"/>
          <w:szCs w:val="22"/>
        </w:rPr>
        <w:t xml:space="preserve"> </w:t>
      </w:r>
      <w:r w:rsidRPr="00F5147E">
        <w:rPr>
          <w:sz w:val="22"/>
          <w:szCs w:val="22"/>
        </w:rPr>
        <w:t>acessível</w:t>
      </w:r>
      <w:r w:rsidRPr="00F5147E">
        <w:rPr>
          <w:spacing w:val="-2"/>
          <w:sz w:val="22"/>
          <w:szCs w:val="22"/>
        </w:rPr>
        <w:t xml:space="preserve"> </w:t>
      </w:r>
      <w:r w:rsidRPr="00F5147E">
        <w:rPr>
          <w:sz w:val="22"/>
          <w:szCs w:val="22"/>
        </w:rPr>
        <w:t>a</w:t>
      </w:r>
      <w:r w:rsidRPr="00F5147E">
        <w:rPr>
          <w:spacing w:val="-3"/>
          <w:sz w:val="22"/>
          <w:szCs w:val="22"/>
        </w:rPr>
        <w:t xml:space="preserve"> </w:t>
      </w:r>
      <w:r w:rsidRPr="00F5147E">
        <w:rPr>
          <w:sz w:val="22"/>
          <w:szCs w:val="22"/>
        </w:rPr>
        <w:t>todos, atribuindo-lhes</w:t>
      </w:r>
      <w:r w:rsidRPr="00F5147E">
        <w:rPr>
          <w:spacing w:val="-3"/>
          <w:sz w:val="22"/>
          <w:szCs w:val="22"/>
        </w:rPr>
        <w:t xml:space="preserve"> </w:t>
      </w:r>
      <w:r w:rsidRPr="00F5147E">
        <w:rPr>
          <w:sz w:val="22"/>
          <w:szCs w:val="22"/>
        </w:rPr>
        <w:t>eficácia para fins de habilitação e classificação.</w:t>
      </w:r>
    </w:p>
    <w:p w:rsidR="00ED6EFD" w:rsidRPr="00F5147E" w:rsidRDefault="009F25B4" w:rsidP="00F5147E">
      <w:pPr>
        <w:pStyle w:val="Corpodetexto"/>
        <w:spacing w:line="360" w:lineRule="auto"/>
        <w:ind w:left="0" w:right="11"/>
        <w:rPr>
          <w:sz w:val="22"/>
          <w:szCs w:val="22"/>
        </w:rPr>
      </w:pPr>
      <w:r w:rsidRPr="00F5147E">
        <w:rPr>
          <w:sz w:val="22"/>
          <w:szCs w:val="22"/>
        </w:rPr>
        <w:lastRenderedPageBreak/>
        <w:t>10.15-</w:t>
      </w:r>
      <w:r w:rsidRPr="00F5147E">
        <w:rPr>
          <w:spacing w:val="25"/>
          <w:sz w:val="22"/>
          <w:szCs w:val="22"/>
        </w:rPr>
        <w:t xml:space="preserve"> </w:t>
      </w:r>
      <w:r w:rsidRPr="00F5147E">
        <w:rPr>
          <w:sz w:val="22"/>
          <w:szCs w:val="22"/>
        </w:rPr>
        <w:t>Na</w:t>
      </w:r>
      <w:r w:rsidRPr="00F5147E">
        <w:rPr>
          <w:spacing w:val="18"/>
          <w:sz w:val="22"/>
          <w:szCs w:val="22"/>
        </w:rPr>
        <w:t xml:space="preserve"> </w:t>
      </w:r>
      <w:r w:rsidRPr="00F5147E">
        <w:rPr>
          <w:sz w:val="22"/>
          <w:szCs w:val="22"/>
        </w:rPr>
        <w:t>hipótese</w:t>
      </w:r>
      <w:r w:rsidRPr="00F5147E">
        <w:rPr>
          <w:spacing w:val="19"/>
          <w:sz w:val="22"/>
          <w:szCs w:val="22"/>
        </w:rPr>
        <w:t xml:space="preserve"> </w:t>
      </w:r>
      <w:r w:rsidRPr="00F5147E">
        <w:rPr>
          <w:sz w:val="22"/>
          <w:szCs w:val="22"/>
        </w:rPr>
        <w:t>de</w:t>
      </w:r>
      <w:r w:rsidRPr="00F5147E">
        <w:rPr>
          <w:spacing w:val="19"/>
          <w:sz w:val="22"/>
          <w:szCs w:val="22"/>
        </w:rPr>
        <w:t xml:space="preserve"> </w:t>
      </w:r>
      <w:r w:rsidRPr="00F5147E">
        <w:rPr>
          <w:sz w:val="22"/>
          <w:szCs w:val="22"/>
        </w:rPr>
        <w:t>o</w:t>
      </w:r>
      <w:r w:rsidRPr="00F5147E">
        <w:rPr>
          <w:spacing w:val="21"/>
          <w:sz w:val="22"/>
          <w:szCs w:val="22"/>
        </w:rPr>
        <w:t xml:space="preserve"> </w:t>
      </w:r>
      <w:r w:rsidRPr="00F5147E">
        <w:rPr>
          <w:sz w:val="22"/>
          <w:szCs w:val="22"/>
        </w:rPr>
        <w:t>licitante</w:t>
      </w:r>
      <w:r w:rsidRPr="00F5147E">
        <w:rPr>
          <w:spacing w:val="19"/>
          <w:sz w:val="22"/>
          <w:szCs w:val="22"/>
        </w:rPr>
        <w:t xml:space="preserve"> </w:t>
      </w:r>
      <w:r w:rsidRPr="00F5147E">
        <w:rPr>
          <w:sz w:val="22"/>
          <w:szCs w:val="22"/>
        </w:rPr>
        <w:t>não</w:t>
      </w:r>
      <w:r w:rsidRPr="00F5147E">
        <w:rPr>
          <w:spacing w:val="20"/>
          <w:sz w:val="22"/>
          <w:szCs w:val="22"/>
        </w:rPr>
        <w:t xml:space="preserve"> </w:t>
      </w:r>
      <w:r w:rsidRPr="00F5147E">
        <w:rPr>
          <w:sz w:val="22"/>
          <w:szCs w:val="22"/>
        </w:rPr>
        <w:t>atender</w:t>
      </w:r>
      <w:r w:rsidRPr="00F5147E">
        <w:rPr>
          <w:spacing w:val="19"/>
          <w:sz w:val="22"/>
          <w:szCs w:val="22"/>
        </w:rPr>
        <w:t xml:space="preserve"> </w:t>
      </w:r>
      <w:r w:rsidRPr="00F5147E">
        <w:rPr>
          <w:sz w:val="22"/>
          <w:szCs w:val="22"/>
        </w:rPr>
        <w:t>às</w:t>
      </w:r>
      <w:r w:rsidRPr="00F5147E">
        <w:rPr>
          <w:spacing w:val="20"/>
          <w:sz w:val="22"/>
          <w:szCs w:val="22"/>
        </w:rPr>
        <w:t xml:space="preserve"> </w:t>
      </w:r>
      <w:r w:rsidRPr="00F5147E">
        <w:rPr>
          <w:sz w:val="22"/>
          <w:szCs w:val="22"/>
        </w:rPr>
        <w:t>exigências</w:t>
      </w:r>
      <w:r w:rsidRPr="00F5147E">
        <w:rPr>
          <w:spacing w:val="21"/>
          <w:sz w:val="22"/>
          <w:szCs w:val="22"/>
        </w:rPr>
        <w:t xml:space="preserve"> </w:t>
      </w:r>
      <w:r w:rsidRPr="00F5147E">
        <w:rPr>
          <w:sz w:val="22"/>
          <w:szCs w:val="22"/>
        </w:rPr>
        <w:t>para</w:t>
      </w:r>
      <w:r w:rsidRPr="00F5147E">
        <w:rPr>
          <w:spacing w:val="18"/>
          <w:sz w:val="22"/>
          <w:szCs w:val="22"/>
        </w:rPr>
        <w:t xml:space="preserve"> </w:t>
      </w:r>
      <w:r w:rsidRPr="00F5147E">
        <w:rPr>
          <w:sz w:val="22"/>
          <w:szCs w:val="22"/>
        </w:rPr>
        <w:t>habilitação,</w:t>
      </w:r>
      <w:r w:rsidRPr="00F5147E">
        <w:rPr>
          <w:spacing w:val="27"/>
          <w:sz w:val="22"/>
          <w:szCs w:val="22"/>
        </w:rPr>
        <w:t xml:space="preserve"> </w:t>
      </w:r>
      <w:r w:rsidR="009769D7" w:rsidRPr="00F5147E">
        <w:rPr>
          <w:sz w:val="22"/>
          <w:szCs w:val="22"/>
        </w:rPr>
        <w:t>a</w:t>
      </w:r>
      <w:r w:rsidRPr="00F5147E">
        <w:rPr>
          <w:spacing w:val="20"/>
          <w:sz w:val="22"/>
          <w:szCs w:val="22"/>
        </w:rPr>
        <w:t xml:space="preserve"> </w:t>
      </w:r>
      <w:r w:rsidRPr="00F5147E">
        <w:rPr>
          <w:spacing w:val="-2"/>
          <w:sz w:val="22"/>
          <w:szCs w:val="22"/>
        </w:rPr>
        <w:t>Pregoeir</w:t>
      </w:r>
      <w:r w:rsidR="009769D7" w:rsidRPr="00F5147E">
        <w:rPr>
          <w:spacing w:val="-2"/>
          <w:sz w:val="22"/>
          <w:szCs w:val="22"/>
        </w:rPr>
        <w:t xml:space="preserve">a </w:t>
      </w:r>
      <w:r w:rsidRPr="00F5147E">
        <w:rPr>
          <w:sz w:val="22"/>
          <w:szCs w:val="22"/>
        </w:rPr>
        <w:t>examinará a proposta subsequente e assim sucessivamente, na ordem de classificação, até</w:t>
      </w:r>
      <w:r w:rsidRPr="00F5147E">
        <w:rPr>
          <w:spacing w:val="40"/>
          <w:sz w:val="22"/>
          <w:szCs w:val="22"/>
        </w:rPr>
        <w:t xml:space="preserve"> </w:t>
      </w:r>
      <w:r w:rsidRPr="00F5147E">
        <w:rPr>
          <w:sz w:val="22"/>
          <w:szCs w:val="22"/>
        </w:rPr>
        <w:t>a apuração de uma proposta que atenda ao presente edital.</w:t>
      </w:r>
    </w:p>
    <w:p w:rsidR="00ED6EFD" w:rsidRPr="00F5147E" w:rsidRDefault="009F25B4" w:rsidP="00F5147E">
      <w:pPr>
        <w:pStyle w:val="Corpodetexto"/>
        <w:spacing w:line="360" w:lineRule="auto"/>
        <w:ind w:left="0" w:right="11"/>
        <w:rPr>
          <w:sz w:val="22"/>
          <w:szCs w:val="22"/>
        </w:rPr>
      </w:pPr>
      <w:r w:rsidRPr="00F5147E">
        <w:rPr>
          <w:sz w:val="22"/>
          <w:szCs w:val="22"/>
        </w:rPr>
        <w:t>10.16- Somente serão disponibilizados para acesso público os documentos de habilitação do licitante cuja proposta atenda ao edital de licitação, após concluídos os procedimentos de que trata o subitem anterior.</w:t>
      </w:r>
    </w:p>
    <w:p w:rsidR="00ED6EFD" w:rsidRPr="00F5147E" w:rsidRDefault="009F25B4" w:rsidP="00F5147E">
      <w:pPr>
        <w:pStyle w:val="Corpodetexto"/>
        <w:spacing w:before="121" w:line="360" w:lineRule="auto"/>
        <w:ind w:left="0" w:right="11"/>
        <w:rPr>
          <w:sz w:val="22"/>
          <w:szCs w:val="22"/>
        </w:rPr>
      </w:pPr>
      <w:r w:rsidRPr="00F5147E">
        <w:rPr>
          <w:sz w:val="22"/>
          <w:szCs w:val="22"/>
        </w:rPr>
        <w:t>10.17-</w:t>
      </w:r>
      <w:r w:rsidRPr="00F5147E">
        <w:rPr>
          <w:spacing w:val="80"/>
          <w:sz w:val="22"/>
          <w:szCs w:val="22"/>
        </w:rPr>
        <w:t xml:space="preserve"> </w:t>
      </w:r>
      <w:r w:rsidRPr="00F5147E">
        <w:rPr>
          <w:sz w:val="22"/>
          <w:szCs w:val="22"/>
        </w:rPr>
        <w:t>A empresa detentora da proposta de menor preço por lote deverá apresentar os seguintes documentos comprobatórios de habilitação e qualificação:</w:t>
      </w:r>
    </w:p>
    <w:p w:rsidR="00ED6EFD" w:rsidRPr="00F5147E" w:rsidRDefault="009F25B4" w:rsidP="00BE75C2">
      <w:pPr>
        <w:pStyle w:val="Ttulo2"/>
        <w:numPr>
          <w:ilvl w:val="1"/>
          <w:numId w:val="18"/>
        </w:numPr>
        <w:tabs>
          <w:tab w:val="left" w:pos="284"/>
        </w:tabs>
        <w:spacing w:line="360" w:lineRule="auto"/>
        <w:ind w:left="0" w:firstLine="0"/>
        <w:jc w:val="both"/>
        <w:rPr>
          <w:sz w:val="22"/>
          <w:szCs w:val="22"/>
        </w:rPr>
      </w:pPr>
      <w:r w:rsidRPr="00F5147E">
        <w:rPr>
          <w:sz w:val="22"/>
          <w:szCs w:val="22"/>
        </w:rPr>
        <w:t>-</w:t>
      </w:r>
      <w:r w:rsidRPr="00F5147E">
        <w:rPr>
          <w:spacing w:val="-2"/>
          <w:sz w:val="22"/>
          <w:szCs w:val="22"/>
        </w:rPr>
        <w:t xml:space="preserve"> </w:t>
      </w:r>
      <w:r w:rsidRPr="00F5147E">
        <w:rPr>
          <w:sz w:val="22"/>
          <w:szCs w:val="22"/>
        </w:rPr>
        <w:t xml:space="preserve">Habilitação </w:t>
      </w:r>
      <w:r w:rsidRPr="00F5147E">
        <w:rPr>
          <w:spacing w:val="-2"/>
          <w:sz w:val="22"/>
          <w:szCs w:val="22"/>
        </w:rPr>
        <w:t>jurídica</w:t>
      </w:r>
    </w:p>
    <w:p w:rsidR="00ED6EFD" w:rsidRPr="00F5147E" w:rsidRDefault="009F25B4" w:rsidP="00BE75C2">
      <w:pPr>
        <w:pStyle w:val="PargrafodaLista"/>
        <w:numPr>
          <w:ilvl w:val="2"/>
          <w:numId w:val="18"/>
        </w:numPr>
        <w:tabs>
          <w:tab w:val="left" w:pos="0"/>
        </w:tabs>
        <w:spacing w:before="115" w:line="360" w:lineRule="auto"/>
        <w:ind w:left="0" w:firstLine="0"/>
        <w:jc w:val="both"/>
      </w:pPr>
      <w:r w:rsidRPr="00F5147E">
        <w:rPr>
          <w:b/>
        </w:rPr>
        <w:t xml:space="preserve">- Pessoa física: </w:t>
      </w:r>
      <w:r w:rsidRPr="00F5147E">
        <w:t>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8"/>
        </w:numPr>
        <w:tabs>
          <w:tab w:val="left" w:pos="0"/>
          <w:tab w:val="left" w:pos="709"/>
        </w:tabs>
        <w:spacing w:line="360" w:lineRule="auto"/>
        <w:ind w:left="0" w:firstLine="0"/>
        <w:jc w:val="both"/>
      </w:pPr>
      <w:r w:rsidRPr="00F5147E">
        <w:rPr>
          <w:b/>
        </w:rPr>
        <w:t>- Empresário individual</w:t>
      </w:r>
      <w:r w:rsidRPr="00F5147E">
        <w:t>: inscrição no Registro Público de Empresas Mercantis, a cargo da Junta Comercial da respectiva sede;</w:t>
      </w:r>
      <w:r w:rsidR="009769D7" w:rsidRPr="00F5147E">
        <w:t xml:space="preserve"> </w:t>
      </w:r>
      <w:r w:rsidR="001A1450" w:rsidRPr="00F5147E">
        <w:t xml:space="preserve">juntamente acompanhada </w:t>
      </w:r>
      <w:r w:rsidR="009769D7" w:rsidRPr="00F5147E">
        <w:t xml:space="preserve">da </w:t>
      </w:r>
      <w:r w:rsidR="001A1450" w:rsidRPr="00F5147E">
        <w:t>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8"/>
        </w:numPr>
        <w:tabs>
          <w:tab w:val="left" w:pos="0"/>
        </w:tabs>
        <w:spacing w:line="360" w:lineRule="auto"/>
        <w:ind w:left="0" w:firstLine="0"/>
        <w:jc w:val="both"/>
      </w:pPr>
      <w:r w:rsidRPr="00F5147E">
        <w:rPr>
          <w:b/>
        </w:rPr>
        <w:t>- Microempreendedor Individual - MEI</w:t>
      </w:r>
      <w:r w:rsidRPr="00F5147E">
        <w:t>: Certificado da Condição de Microempreendedor Individual - CCMEI, cuja aceitação ficará condicionada à verificação da autenticidade no sítio https:/</w:t>
      </w:r>
      <w:hyperlink r:id="rId28">
        <w:r w:rsidRPr="00F5147E">
          <w:t>/www.gov.br/empresas-e-negocios/pt-br/empreendedor;</w:t>
        </w:r>
      </w:hyperlink>
      <w:r w:rsidR="001A1450" w:rsidRPr="00F5147E">
        <w:t xml:space="preserve"> juntamente acompanhada </w:t>
      </w:r>
      <w:r w:rsidR="009769D7" w:rsidRPr="00F5147E">
        <w:t>da</w:t>
      </w:r>
      <w:r w:rsidR="001A1450" w:rsidRPr="00F5147E">
        <w:t xml:space="preserve"> cédula de identidade (RG) ou documento equivalente que, por força de lei, tenha validade para fins de identificação em todo o território nacional;</w:t>
      </w:r>
    </w:p>
    <w:p w:rsidR="00ED6EFD" w:rsidRPr="00F5147E" w:rsidRDefault="009F25B4" w:rsidP="00BE75C2">
      <w:pPr>
        <w:pStyle w:val="PargrafodaLista"/>
        <w:numPr>
          <w:ilvl w:val="2"/>
          <w:numId w:val="18"/>
        </w:numPr>
        <w:tabs>
          <w:tab w:val="left" w:pos="0"/>
          <w:tab w:val="left" w:pos="284"/>
        </w:tabs>
        <w:spacing w:line="360" w:lineRule="auto"/>
        <w:ind w:left="0" w:firstLine="0"/>
        <w:jc w:val="both"/>
      </w:pPr>
      <w:r w:rsidRPr="00F5147E">
        <w:rPr>
          <w:b/>
        </w:rPr>
        <w:t>- Sociedade empresária, sociedade limitada unipessoal – SLU ou sociedade identificada como empresa individual de responsabilidade limitada - EIRELI</w:t>
      </w:r>
      <w:r w:rsidRPr="00F5147E">
        <w:t xml:space="preserve">: inscrição do ato constitutivo, estatuto ou contrato social no Registro Público de Empresas Mercantis, a cargo da Junta Comercial da respectiva sede, </w:t>
      </w:r>
      <w:r w:rsidR="00C879DE" w:rsidRPr="00F5147E">
        <w:t xml:space="preserve">juntamente acompanhada </w:t>
      </w:r>
      <w:r w:rsidR="009769D7" w:rsidRPr="00F5147E">
        <w:t xml:space="preserve">da </w:t>
      </w:r>
      <w:r w:rsidR="00C879DE" w:rsidRPr="00F5147E">
        <w:t>cédula de identidade (RG) ou documento equivalente que, por força de lei, tenha validade para fins de identificação em todo o território nacional;</w:t>
      </w:r>
    </w:p>
    <w:p w:rsidR="00ED6EFD" w:rsidRPr="00F5147E" w:rsidRDefault="009F25B4" w:rsidP="00F5147E">
      <w:pPr>
        <w:pStyle w:val="Corpodetexto"/>
        <w:tabs>
          <w:tab w:val="left" w:pos="284"/>
        </w:tabs>
        <w:spacing w:before="48" w:line="360" w:lineRule="auto"/>
        <w:ind w:left="0"/>
        <w:rPr>
          <w:sz w:val="22"/>
          <w:szCs w:val="22"/>
        </w:rPr>
      </w:pPr>
      <w:r w:rsidRPr="00F5147E">
        <w:rPr>
          <w:sz w:val="22"/>
          <w:szCs w:val="22"/>
        </w:rPr>
        <w:t xml:space="preserve">10.18.5- </w:t>
      </w:r>
      <w:r w:rsidRPr="00F5147E">
        <w:rPr>
          <w:b/>
          <w:sz w:val="22"/>
          <w:szCs w:val="22"/>
        </w:rPr>
        <w:t>Sociedade empresária estrangeira</w:t>
      </w:r>
      <w:r w:rsidRPr="00F5147E">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F5147E" w:rsidRDefault="009F25B4" w:rsidP="00BE75C2">
      <w:pPr>
        <w:pStyle w:val="PargrafodaLista"/>
        <w:numPr>
          <w:ilvl w:val="2"/>
          <w:numId w:val="17"/>
        </w:numPr>
        <w:tabs>
          <w:tab w:val="left" w:pos="0"/>
          <w:tab w:val="left" w:pos="284"/>
        </w:tabs>
        <w:spacing w:before="121" w:line="360" w:lineRule="auto"/>
        <w:ind w:left="0" w:firstLine="0"/>
        <w:jc w:val="both"/>
      </w:pPr>
      <w:r w:rsidRPr="00F5147E">
        <w:rPr>
          <w:b/>
        </w:rPr>
        <w:t>- Sociedade simples</w:t>
      </w:r>
      <w:r w:rsidRPr="00F5147E">
        <w:t xml:space="preserve">: inscrição do ato constitutivo no Registro Civil de Pessoas Jurídicas do local de sua sede, </w:t>
      </w:r>
      <w:r w:rsidR="00C879DE" w:rsidRPr="00F5147E">
        <w:t xml:space="preserve">juntamente acompanhada </w:t>
      </w:r>
      <w:r w:rsidR="009769D7" w:rsidRPr="00F5147E">
        <w:t>da</w:t>
      </w:r>
      <w:r w:rsidR="00C879DE" w:rsidRPr="00F5147E">
        <w:t xml:space="preserve"> cédula de identidade (RG) ou documento equivalente que, por força de lei, tenha validade para fins de identificação em todo o </w:t>
      </w:r>
      <w:r w:rsidR="00C879DE" w:rsidRPr="00F5147E">
        <w:lastRenderedPageBreak/>
        <w:t>território nacional;</w:t>
      </w:r>
    </w:p>
    <w:p w:rsidR="00ED6EFD" w:rsidRPr="00F5147E" w:rsidRDefault="009F25B4" w:rsidP="00BE75C2">
      <w:pPr>
        <w:pStyle w:val="PargrafodaLista"/>
        <w:numPr>
          <w:ilvl w:val="2"/>
          <w:numId w:val="17"/>
        </w:numPr>
        <w:tabs>
          <w:tab w:val="left" w:pos="0"/>
        </w:tabs>
        <w:spacing w:line="360" w:lineRule="auto"/>
        <w:ind w:left="0" w:firstLine="0"/>
        <w:jc w:val="both"/>
      </w:pPr>
      <w:r w:rsidRPr="00F5147E">
        <w:t xml:space="preserve">- </w:t>
      </w:r>
      <w:r w:rsidRPr="00F5147E">
        <w:rPr>
          <w:b/>
        </w:rPr>
        <w:t>Filial, sucursal ou agência de sociedade simples ou empresária</w:t>
      </w:r>
      <w:r w:rsidRPr="00F5147E">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F5147E" w:rsidRDefault="009F25B4" w:rsidP="00BE75C2">
      <w:pPr>
        <w:pStyle w:val="PargrafodaLista"/>
        <w:numPr>
          <w:ilvl w:val="2"/>
          <w:numId w:val="17"/>
        </w:numPr>
        <w:tabs>
          <w:tab w:val="left" w:pos="284"/>
        </w:tabs>
        <w:spacing w:line="360" w:lineRule="auto"/>
        <w:ind w:left="0" w:firstLine="0"/>
        <w:jc w:val="both"/>
      </w:pPr>
      <w:r w:rsidRPr="00F5147E">
        <w:t>- Os documentos apresentados deverão estar acompanhados de todas as alterações ou da consolidação respectiva.</w:t>
      </w:r>
    </w:p>
    <w:p w:rsidR="00ED6EFD" w:rsidRPr="00F5147E" w:rsidRDefault="009769D7" w:rsidP="00F5147E">
      <w:pPr>
        <w:pStyle w:val="Ttulo2"/>
        <w:tabs>
          <w:tab w:val="left" w:pos="1276"/>
          <w:tab w:val="left" w:pos="10206"/>
        </w:tabs>
        <w:spacing w:line="360" w:lineRule="auto"/>
        <w:ind w:left="0"/>
        <w:rPr>
          <w:sz w:val="22"/>
          <w:szCs w:val="22"/>
        </w:rPr>
      </w:pPr>
      <w:r w:rsidRPr="00F5147E">
        <w:rPr>
          <w:sz w:val="22"/>
          <w:szCs w:val="22"/>
        </w:rPr>
        <w:t xml:space="preserve">10.19 - </w:t>
      </w:r>
      <w:r w:rsidR="009F25B4" w:rsidRPr="00F5147E">
        <w:rPr>
          <w:sz w:val="22"/>
          <w:szCs w:val="22"/>
        </w:rPr>
        <w:t>Habilitação</w:t>
      </w:r>
      <w:r w:rsidR="009F25B4" w:rsidRPr="00F5147E">
        <w:rPr>
          <w:spacing w:val="-1"/>
          <w:sz w:val="22"/>
          <w:szCs w:val="22"/>
        </w:rPr>
        <w:t xml:space="preserve"> </w:t>
      </w:r>
      <w:r w:rsidR="009F25B4" w:rsidRPr="00F5147E">
        <w:rPr>
          <w:sz w:val="22"/>
          <w:szCs w:val="22"/>
        </w:rPr>
        <w:t>fiscal, social</w:t>
      </w:r>
      <w:r w:rsidR="009F25B4" w:rsidRPr="00F5147E">
        <w:rPr>
          <w:spacing w:val="-1"/>
          <w:sz w:val="22"/>
          <w:szCs w:val="22"/>
        </w:rPr>
        <w:t xml:space="preserve"> </w:t>
      </w:r>
      <w:r w:rsidR="009F25B4" w:rsidRPr="00F5147E">
        <w:rPr>
          <w:sz w:val="22"/>
          <w:szCs w:val="22"/>
        </w:rPr>
        <w:t>e</w:t>
      </w:r>
      <w:r w:rsidR="009F25B4" w:rsidRPr="00F5147E">
        <w:rPr>
          <w:spacing w:val="-1"/>
          <w:sz w:val="22"/>
          <w:szCs w:val="22"/>
        </w:rPr>
        <w:t xml:space="preserve"> </w:t>
      </w:r>
      <w:r w:rsidR="009F25B4" w:rsidRPr="00F5147E">
        <w:rPr>
          <w:spacing w:val="-2"/>
          <w:sz w:val="22"/>
          <w:szCs w:val="22"/>
        </w:rPr>
        <w:t>trabalhista</w:t>
      </w:r>
    </w:p>
    <w:p w:rsidR="00C41805" w:rsidRPr="00F5147E" w:rsidRDefault="00C41805" w:rsidP="00F5147E">
      <w:pPr>
        <w:tabs>
          <w:tab w:val="left" w:pos="426"/>
          <w:tab w:val="left" w:pos="1092"/>
          <w:tab w:val="left" w:pos="1276"/>
          <w:tab w:val="left" w:pos="10206"/>
        </w:tabs>
        <w:spacing w:after="120" w:line="360" w:lineRule="auto"/>
        <w:jc w:val="both"/>
      </w:pPr>
      <w:r w:rsidRPr="00F5147E">
        <w:t xml:space="preserve">10.19.1 - </w:t>
      </w:r>
      <w:r w:rsidRPr="00F5147E">
        <w:rPr>
          <w:b/>
        </w:rPr>
        <w:t>Prova de inscrição no Cadastro Nacional de Pessoas Jurídicas (CNPJ)</w:t>
      </w:r>
      <w:r w:rsidRPr="00F5147E">
        <w:t>, emitida via internet, com data de emissão não superior a 30 (trinta dias);</w:t>
      </w:r>
    </w:p>
    <w:p w:rsidR="00C41805" w:rsidRPr="00F5147E" w:rsidRDefault="00C41805" w:rsidP="00F5147E">
      <w:pPr>
        <w:tabs>
          <w:tab w:val="left" w:pos="851"/>
          <w:tab w:val="left" w:pos="949"/>
          <w:tab w:val="left" w:pos="1092"/>
          <w:tab w:val="left" w:pos="1276"/>
          <w:tab w:val="left" w:pos="10206"/>
        </w:tabs>
        <w:spacing w:after="120" w:line="360" w:lineRule="auto"/>
        <w:jc w:val="both"/>
      </w:pPr>
      <w:r w:rsidRPr="00F5147E">
        <w:t xml:space="preserve">10.19.2- </w:t>
      </w:r>
      <w:r w:rsidRPr="00F5147E">
        <w:rPr>
          <w:b/>
        </w:rPr>
        <w:t>Prova de regularidade fiscal perante a Fazenda Nacional,</w:t>
      </w:r>
      <w:r w:rsidRPr="00F5147E">
        <w:t xml:space="preserve"> mediante apresentação de certidão expedida conjuntamente pela Secretaria da Receita Federal do Brasil (RFB) e pela Procuradoria-Geral</w:t>
      </w:r>
      <w:r w:rsidRPr="00F5147E">
        <w:rPr>
          <w:spacing w:val="5"/>
        </w:rPr>
        <w:t xml:space="preserve"> </w:t>
      </w:r>
      <w:r w:rsidRPr="00F5147E">
        <w:t>da</w:t>
      </w:r>
      <w:r w:rsidRPr="00F5147E">
        <w:rPr>
          <w:spacing w:val="5"/>
        </w:rPr>
        <w:t xml:space="preserve"> </w:t>
      </w:r>
      <w:r w:rsidRPr="00F5147E">
        <w:t>Fazenda</w:t>
      </w:r>
      <w:r w:rsidRPr="00F5147E">
        <w:rPr>
          <w:spacing w:val="5"/>
        </w:rPr>
        <w:t xml:space="preserve"> </w:t>
      </w:r>
      <w:r w:rsidRPr="00F5147E">
        <w:t>Nacional</w:t>
      </w:r>
      <w:r w:rsidRPr="00F5147E">
        <w:rPr>
          <w:spacing w:val="4"/>
        </w:rPr>
        <w:t xml:space="preserve"> </w:t>
      </w:r>
      <w:r w:rsidRPr="00F5147E">
        <w:t>(PGFN),</w:t>
      </w:r>
      <w:r w:rsidRPr="00F5147E">
        <w:rPr>
          <w:spacing w:val="7"/>
        </w:rPr>
        <w:t xml:space="preserve"> </w:t>
      </w:r>
      <w:r w:rsidRPr="00F5147E">
        <w:t>referente</w:t>
      </w:r>
      <w:r w:rsidRPr="00F5147E">
        <w:rPr>
          <w:spacing w:val="5"/>
        </w:rPr>
        <w:t xml:space="preserve"> </w:t>
      </w:r>
      <w:r w:rsidRPr="00F5147E">
        <w:t>a</w:t>
      </w:r>
      <w:r w:rsidRPr="00F5147E">
        <w:rPr>
          <w:spacing w:val="5"/>
        </w:rPr>
        <w:t xml:space="preserve"> </w:t>
      </w:r>
      <w:r w:rsidRPr="00F5147E">
        <w:t>todos</w:t>
      </w:r>
      <w:r w:rsidRPr="00F5147E">
        <w:rPr>
          <w:spacing w:val="5"/>
        </w:rPr>
        <w:t xml:space="preserve"> </w:t>
      </w:r>
      <w:r w:rsidRPr="00F5147E">
        <w:t>os</w:t>
      </w:r>
      <w:r w:rsidRPr="00F5147E">
        <w:rPr>
          <w:spacing w:val="5"/>
        </w:rPr>
        <w:t xml:space="preserve"> </w:t>
      </w:r>
      <w:r w:rsidRPr="00F5147E">
        <w:t>créditos</w:t>
      </w:r>
      <w:r w:rsidRPr="00F5147E">
        <w:rPr>
          <w:spacing w:val="5"/>
        </w:rPr>
        <w:t xml:space="preserve"> </w:t>
      </w:r>
      <w:r w:rsidRPr="00F5147E">
        <w:t>tributários</w:t>
      </w:r>
      <w:r w:rsidRPr="00F5147E">
        <w:rPr>
          <w:spacing w:val="4"/>
        </w:rPr>
        <w:t xml:space="preserve"> </w:t>
      </w:r>
      <w:r w:rsidRPr="00F5147E">
        <w:t>federais</w:t>
      </w:r>
      <w:r w:rsidRPr="00F5147E">
        <w:rPr>
          <w:spacing w:val="8"/>
        </w:rPr>
        <w:t xml:space="preserve"> </w:t>
      </w:r>
      <w:r w:rsidRPr="00F5147E">
        <w:rPr>
          <w:spacing w:val="-10"/>
        </w:rPr>
        <w:t xml:space="preserve">e </w:t>
      </w:r>
      <w:r w:rsidRPr="00F5147E">
        <w:t>à Dívida Ativa da União (DAU) por elas administrados, inclusive aqueles relativos à Seguridade Social, nos termos da Portaria Conjunta nº 1.751, de 02 de outubro de 2014, do Secretário da</w:t>
      </w:r>
      <w:r w:rsidRPr="00F5147E">
        <w:rPr>
          <w:spacing w:val="80"/>
        </w:rPr>
        <w:t xml:space="preserve"> </w:t>
      </w:r>
      <w:r w:rsidRPr="00F5147E">
        <w:t>Receita Federal do Brasil e da Procuradora-Geral da Fazenda Nacional.</w:t>
      </w:r>
    </w:p>
    <w:p w:rsidR="00C41805" w:rsidRPr="00F5147E" w:rsidRDefault="00C41805" w:rsidP="00F5147E">
      <w:pPr>
        <w:tabs>
          <w:tab w:val="left" w:pos="851"/>
          <w:tab w:val="left" w:pos="1045"/>
          <w:tab w:val="left" w:pos="1276"/>
          <w:tab w:val="left" w:pos="10206"/>
        </w:tabs>
        <w:spacing w:after="120" w:line="360" w:lineRule="auto"/>
        <w:jc w:val="both"/>
      </w:pPr>
      <w:r w:rsidRPr="00F5147E">
        <w:rPr>
          <w:spacing w:val="-4"/>
        </w:rPr>
        <w:t xml:space="preserve">10.19.3 -  </w:t>
      </w:r>
      <w:r w:rsidRPr="00F5147E">
        <w:rPr>
          <w:b/>
        </w:rPr>
        <w:t>Prova</w:t>
      </w:r>
      <w:r w:rsidRPr="00F5147E">
        <w:rPr>
          <w:b/>
          <w:spacing w:val="-3"/>
        </w:rPr>
        <w:t xml:space="preserve"> </w:t>
      </w:r>
      <w:r w:rsidRPr="00F5147E">
        <w:rPr>
          <w:b/>
        </w:rPr>
        <w:t>de</w:t>
      </w:r>
      <w:r w:rsidRPr="00F5147E">
        <w:rPr>
          <w:b/>
          <w:spacing w:val="-1"/>
        </w:rPr>
        <w:t xml:space="preserve"> </w:t>
      </w:r>
      <w:r w:rsidRPr="00F5147E">
        <w:rPr>
          <w:b/>
        </w:rPr>
        <w:t>regularidade</w:t>
      </w:r>
      <w:r w:rsidRPr="00F5147E">
        <w:rPr>
          <w:b/>
          <w:spacing w:val="-2"/>
        </w:rPr>
        <w:t xml:space="preserve"> </w:t>
      </w:r>
      <w:r w:rsidRPr="00F5147E">
        <w:rPr>
          <w:b/>
        </w:rPr>
        <w:t>com o</w:t>
      </w:r>
      <w:r w:rsidRPr="00F5147E">
        <w:rPr>
          <w:b/>
          <w:spacing w:val="1"/>
        </w:rPr>
        <w:t xml:space="preserve"> </w:t>
      </w:r>
      <w:r w:rsidRPr="00F5147E">
        <w:rPr>
          <w:b/>
        </w:rPr>
        <w:t>Fundo de</w:t>
      </w:r>
      <w:r w:rsidRPr="00F5147E">
        <w:rPr>
          <w:b/>
          <w:spacing w:val="-2"/>
        </w:rPr>
        <w:t xml:space="preserve"> </w:t>
      </w:r>
      <w:r w:rsidRPr="00F5147E">
        <w:rPr>
          <w:b/>
        </w:rPr>
        <w:t>Garantia</w:t>
      </w:r>
      <w:r w:rsidRPr="00F5147E">
        <w:rPr>
          <w:b/>
          <w:spacing w:val="-1"/>
        </w:rPr>
        <w:t xml:space="preserve"> </w:t>
      </w:r>
      <w:r w:rsidRPr="00F5147E">
        <w:rPr>
          <w:b/>
        </w:rPr>
        <w:t>do</w:t>
      </w:r>
      <w:r w:rsidRPr="00F5147E">
        <w:rPr>
          <w:b/>
          <w:spacing w:val="-1"/>
        </w:rPr>
        <w:t xml:space="preserve"> </w:t>
      </w:r>
      <w:r w:rsidRPr="00F5147E">
        <w:rPr>
          <w:b/>
        </w:rPr>
        <w:t>Tempo de</w:t>
      </w:r>
      <w:r w:rsidRPr="00F5147E">
        <w:rPr>
          <w:b/>
          <w:spacing w:val="-1"/>
        </w:rPr>
        <w:t xml:space="preserve"> </w:t>
      </w:r>
      <w:r w:rsidRPr="00F5147E">
        <w:rPr>
          <w:b/>
        </w:rPr>
        <w:t xml:space="preserve">Serviço </w:t>
      </w:r>
      <w:r w:rsidRPr="00F5147E">
        <w:rPr>
          <w:b/>
          <w:spacing w:val="-2"/>
        </w:rPr>
        <w:t>(FGTS);</w:t>
      </w:r>
    </w:p>
    <w:p w:rsidR="00C41805" w:rsidRPr="00F5147E" w:rsidRDefault="00C41805" w:rsidP="00F5147E">
      <w:pPr>
        <w:tabs>
          <w:tab w:val="left" w:pos="851"/>
          <w:tab w:val="left" w:pos="1069"/>
          <w:tab w:val="left" w:pos="1276"/>
          <w:tab w:val="left" w:pos="10206"/>
        </w:tabs>
        <w:spacing w:before="120" w:after="120" w:line="360" w:lineRule="auto"/>
        <w:jc w:val="both"/>
      </w:pPr>
      <w:r w:rsidRPr="00F5147E">
        <w:t xml:space="preserve">10.19.4 - </w:t>
      </w:r>
      <w:r w:rsidRPr="00F5147E">
        <w:rPr>
          <w:b/>
        </w:rPr>
        <w:t>Prova de inexistência de débitos inadimplidos perante a Justiça do Trabalho</w:t>
      </w:r>
      <w:r w:rsidRPr="00F5147E">
        <w:t xml:space="preserve">, mediante a  apresentação de certidão negativa ou positiva com efeito de negativa, nos termos do Título VII-A da Consolidação das Leis do Trabalho, aprovada pelo </w:t>
      </w:r>
      <w:hyperlink r:id="rId29">
        <w:r w:rsidRPr="00F5147E">
          <w:rPr>
            <w:u w:val="single"/>
          </w:rPr>
          <w:t>Decreto-Lei nº 5.452, de 1º de maio de 1943</w:t>
        </w:r>
      </w:hyperlink>
      <w:r w:rsidRPr="00F5147E">
        <w:t>;</w:t>
      </w:r>
    </w:p>
    <w:p w:rsidR="00C41805" w:rsidRPr="00F5147E" w:rsidRDefault="00C41805" w:rsidP="00F5147E">
      <w:pPr>
        <w:tabs>
          <w:tab w:val="left" w:pos="851"/>
          <w:tab w:val="left" w:pos="1048"/>
          <w:tab w:val="left" w:pos="1276"/>
          <w:tab w:val="left" w:pos="10206"/>
        </w:tabs>
        <w:spacing w:before="120" w:after="120" w:line="360" w:lineRule="auto"/>
        <w:jc w:val="both"/>
      </w:pPr>
      <w:r w:rsidRPr="00F5147E">
        <w:t>10.19.5-</w:t>
      </w:r>
      <w:r w:rsidRPr="00F5147E">
        <w:rPr>
          <w:spacing w:val="-1"/>
        </w:rPr>
        <w:t xml:space="preserve"> </w:t>
      </w:r>
      <w:r w:rsidRPr="00F5147E">
        <w:rPr>
          <w:b/>
        </w:rPr>
        <w:t>Prova</w:t>
      </w:r>
      <w:r w:rsidRPr="00F5147E">
        <w:rPr>
          <w:b/>
          <w:spacing w:val="-2"/>
        </w:rPr>
        <w:t xml:space="preserve"> </w:t>
      </w:r>
      <w:r w:rsidRPr="00F5147E">
        <w:rPr>
          <w:b/>
        </w:rPr>
        <w:t>de</w:t>
      </w:r>
      <w:r w:rsidRPr="00F5147E">
        <w:rPr>
          <w:b/>
          <w:spacing w:val="-1"/>
        </w:rPr>
        <w:t xml:space="preserve"> </w:t>
      </w:r>
      <w:r w:rsidRPr="00F5147E">
        <w:rPr>
          <w:b/>
        </w:rPr>
        <w:t xml:space="preserve">inscrição no cadastro de contribuintes Municipal e/ou Estadual, </w:t>
      </w:r>
      <w:r w:rsidRPr="00F5147E">
        <w:t>relativo ao domicílio ou sede</w:t>
      </w:r>
      <w:r w:rsidRPr="00F5147E">
        <w:rPr>
          <w:spacing w:val="-1"/>
        </w:rPr>
        <w:t xml:space="preserve"> </w:t>
      </w:r>
      <w:r w:rsidRPr="00F5147E">
        <w:t>do fornecedor, pertinente ao seu ramo de atividade e compatível com o objeto contratual, nos termos do artigo 68, II da Lei nº. 14.133/2021;</w:t>
      </w:r>
      <w:r w:rsidRPr="00F5147E">
        <w:rPr>
          <w:b/>
        </w:rPr>
        <w:t xml:space="preserve"> </w:t>
      </w:r>
    </w:p>
    <w:p w:rsidR="00C41805" w:rsidRPr="00F5147E" w:rsidRDefault="00C41805" w:rsidP="00F5147E">
      <w:pPr>
        <w:tabs>
          <w:tab w:val="left" w:pos="426"/>
          <w:tab w:val="left" w:pos="851"/>
          <w:tab w:val="left" w:pos="1089"/>
          <w:tab w:val="left" w:pos="1276"/>
          <w:tab w:val="left" w:pos="10206"/>
        </w:tabs>
        <w:spacing w:before="120" w:after="120" w:line="360" w:lineRule="auto"/>
        <w:jc w:val="both"/>
      </w:pPr>
      <w:r w:rsidRPr="00F5147E">
        <w:t xml:space="preserve">10.19.6- </w:t>
      </w:r>
      <w:r w:rsidRPr="00F5147E">
        <w:rPr>
          <w:b/>
        </w:rPr>
        <w:t>Prova de regularidade com a Fazenda Municipal</w:t>
      </w:r>
      <w:r w:rsidRPr="00F5147E">
        <w:t xml:space="preserve"> do domicílio ou sede do fornecedor, relativa à atividade em cujo exercício contrata ou concorre;</w:t>
      </w:r>
    </w:p>
    <w:p w:rsidR="00C41805" w:rsidRPr="00F5147E" w:rsidRDefault="00C41805" w:rsidP="00F5147E">
      <w:pPr>
        <w:tabs>
          <w:tab w:val="left" w:pos="709"/>
          <w:tab w:val="left" w:pos="851"/>
          <w:tab w:val="left" w:pos="1048"/>
          <w:tab w:val="left" w:pos="1276"/>
          <w:tab w:val="left" w:pos="10206"/>
        </w:tabs>
        <w:spacing w:before="120" w:after="120" w:line="360" w:lineRule="auto"/>
        <w:ind w:right="13"/>
        <w:jc w:val="both"/>
      </w:pPr>
      <w:r w:rsidRPr="00F5147E">
        <w:t xml:space="preserve">10.19.7– </w:t>
      </w:r>
      <w:r w:rsidRPr="00F5147E">
        <w:rPr>
          <w:b/>
        </w:rPr>
        <w:t>Certidão de Regularidade para com a Fazenda Estadual</w:t>
      </w:r>
      <w:r w:rsidRPr="00F5147E">
        <w:t>, por meio de Certidão Negativa de Débito em relação a tributos estaduais;</w:t>
      </w:r>
    </w:p>
    <w:p w:rsidR="00C41805" w:rsidRPr="00F5147E" w:rsidRDefault="00C41805" w:rsidP="00F5147E">
      <w:pPr>
        <w:tabs>
          <w:tab w:val="left" w:pos="709"/>
          <w:tab w:val="left" w:pos="851"/>
          <w:tab w:val="left" w:pos="1055"/>
          <w:tab w:val="left" w:pos="1276"/>
          <w:tab w:val="left" w:pos="10206"/>
        </w:tabs>
        <w:spacing w:before="120" w:after="120" w:line="360" w:lineRule="auto"/>
        <w:ind w:right="13"/>
        <w:jc w:val="both"/>
        <w:rPr>
          <w:b/>
        </w:rPr>
      </w:pPr>
      <w:r w:rsidRPr="00F5147E">
        <w:t>10.19.8–</w:t>
      </w:r>
      <w:r w:rsidRPr="00F5147E">
        <w:rPr>
          <w:b/>
        </w:rPr>
        <w:t xml:space="preserve"> Certidão emitida pela Procuradoria Geral do Estado, caso tenha sede no Estado do Rio de </w:t>
      </w:r>
      <w:r w:rsidRPr="00F5147E">
        <w:rPr>
          <w:b/>
          <w:spacing w:val="-2"/>
        </w:rPr>
        <w:t>Janeiro.</w:t>
      </w:r>
    </w:p>
    <w:p w:rsidR="00C41805" w:rsidRPr="00F5147E" w:rsidRDefault="00C41805" w:rsidP="00F5147E">
      <w:pPr>
        <w:tabs>
          <w:tab w:val="left" w:pos="709"/>
          <w:tab w:val="left" w:pos="851"/>
          <w:tab w:val="left" w:pos="1065"/>
          <w:tab w:val="left" w:pos="1276"/>
          <w:tab w:val="left" w:pos="10206"/>
        </w:tabs>
        <w:spacing w:before="120" w:after="120" w:line="360" w:lineRule="auto"/>
        <w:ind w:right="13"/>
        <w:jc w:val="both"/>
      </w:pPr>
      <w:r w:rsidRPr="00F5147E">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F5147E" w:rsidRDefault="00C41805" w:rsidP="00F5147E">
      <w:pPr>
        <w:tabs>
          <w:tab w:val="left" w:pos="866"/>
          <w:tab w:val="left" w:pos="1276"/>
          <w:tab w:val="left" w:pos="10206"/>
        </w:tabs>
        <w:spacing w:before="120" w:line="360" w:lineRule="auto"/>
        <w:ind w:right="13"/>
        <w:jc w:val="both"/>
        <w:outlineLvl w:val="1"/>
        <w:rPr>
          <w:bCs/>
        </w:rPr>
      </w:pPr>
      <w:r w:rsidRPr="00F5147E">
        <w:rPr>
          <w:bCs/>
        </w:rPr>
        <w:lastRenderedPageBreak/>
        <w:t>10.19.10-</w:t>
      </w:r>
      <w:r w:rsidRPr="00F5147E">
        <w:rPr>
          <w:b/>
          <w:bCs/>
        </w:rPr>
        <w:t xml:space="preserve"> </w:t>
      </w:r>
      <w:r w:rsidRPr="00F5147E">
        <w:rPr>
          <w:bCs/>
        </w:rPr>
        <w:t xml:space="preserve">O fornecedor enquadrado como microempreendedor individual que pretenda auferir os benefícios do tratamento diferenciado previstos na </w:t>
      </w:r>
      <w:hyperlink r:id="rId30">
        <w:r w:rsidR="009769D7" w:rsidRPr="00F5147E">
          <w:rPr>
            <w:bCs/>
            <w:u w:val="single"/>
          </w:rPr>
          <w:t>Lei Complementar nº.</w:t>
        </w:r>
        <w:r w:rsidRPr="00F5147E">
          <w:rPr>
            <w:bCs/>
            <w:u w:val="single"/>
          </w:rPr>
          <w:t xml:space="preserve"> 123, de 2006</w:t>
        </w:r>
        <w:r w:rsidRPr="00F5147E">
          <w:rPr>
            <w:bCs/>
          </w:rPr>
          <w:t>,</w:t>
        </w:r>
      </w:hyperlink>
      <w:r w:rsidRPr="00F5147E">
        <w:rPr>
          <w:bCs/>
        </w:rPr>
        <w:t xml:space="preserve"> estará dispensado da prova de inscrição nos cadastros de contribuintes estadual e municipal.</w:t>
      </w:r>
    </w:p>
    <w:p w:rsidR="00ED6EFD" w:rsidRPr="00F5147E" w:rsidRDefault="009769D7" w:rsidP="00F5147E">
      <w:pPr>
        <w:pStyle w:val="Ttulo2"/>
        <w:tabs>
          <w:tab w:val="left" w:pos="0"/>
          <w:tab w:val="left" w:pos="10206"/>
        </w:tabs>
        <w:spacing w:line="360" w:lineRule="auto"/>
        <w:ind w:left="0" w:right="581"/>
        <w:jc w:val="left"/>
        <w:rPr>
          <w:sz w:val="22"/>
          <w:szCs w:val="22"/>
        </w:rPr>
      </w:pPr>
      <w:r w:rsidRPr="00F5147E">
        <w:rPr>
          <w:sz w:val="22"/>
          <w:szCs w:val="22"/>
        </w:rPr>
        <w:t xml:space="preserve">10.20 - </w:t>
      </w:r>
      <w:r w:rsidR="009F25B4" w:rsidRPr="00F5147E">
        <w:rPr>
          <w:spacing w:val="-3"/>
          <w:sz w:val="22"/>
          <w:szCs w:val="22"/>
        </w:rPr>
        <w:t xml:space="preserve"> </w:t>
      </w:r>
      <w:r w:rsidR="009F25B4" w:rsidRPr="00F5147E">
        <w:rPr>
          <w:sz w:val="22"/>
          <w:szCs w:val="22"/>
        </w:rPr>
        <w:t>Qualificação</w:t>
      </w:r>
      <w:r w:rsidR="009F25B4" w:rsidRPr="00F5147E">
        <w:rPr>
          <w:spacing w:val="-2"/>
          <w:sz w:val="22"/>
          <w:szCs w:val="22"/>
        </w:rPr>
        <w:t xml:space="preserve"> </w:t>
      </w:r>
      <w:r w:rsidR="009F25B4" w:rsidRPr="00F5147E">
        <w:rPr>
          <w:sz w:val="22"/>
          <w:szCs w:val="22"/>
        </w:rPr>
        <w:t>Econômico-</w:t>
      </w:r>
      <w:r w:rsidR="009F25B4" w:rsidRPr="00F5147E">
        <w:rPr>
          <w:spacing w:val="-2"/>
          <w:sz w:val="22"/>
          <w:szCs w:val="22"/>
        </w:rPr>
        <w:t>Financeira</w:t>
      </w:r>
    </w:p>
    <w:p w:rsidR="00C41805" w:rsidRPr="00F5147E" w:rsidRDefault="00C41805" w:rsidP="00F5147E">
      <w:pPr>
        <w:pStyle w:val="PargrafodaLista"/>
        <w:tabs>
          <w:tab w:val="left" w:pos="1060"/>
          <w:tab w:val="left" w:pos="10206"/>
        </w:tabs>
        <w:spacing w:line="360" w:lineRule="auto"/>
        <w:ind w:left="0" w:right="11"/>
      </w:pPr>
      <w:r w:rsidRPr="00F5147E">
        <w:t>10.20.1</w:t>
      </w:r>
      <w:r w:rsidR="009769D7" w:rsidRPr="00F5147E">
        <w:t xml:space="preserve"> - </w:t>
      </w:r>
      <w:r w:rsidRPr="00F5147E">
        <w:t>Certidão negativa de insolvência civil expedida pelo distribuidor do domicílio ou sede do licitante, caso se trate de pessoa física, desde que admitida a sua participação na licitação, ou de sociedade simples;</w:t>
      </w:r>
    </w:p>
    <w:p w:rsidR="00C41805" w:rsidRPr="00F5147E" w:rsidRDefault="00C41805" w:rsidP="00F5147E">
      <w:pPr>
        <w:tabs>
          <w:tab w:val="left" w:pos="1081"/>
          <w:tab w:val="left" w:pos="10206"/>
        </w:tabs>
        <w:spacing w:before="120" w:line="360" w:lineRule="auto"/>
        <w:ind w:right="11"/>
        <w:jc w:val="both"/>
      </w:pPr>
      <w:r w:rsidRPr="00F5147E">
        <w:t>10.20.2 - Certidão negativa de falência expedida pelo distribuidor da sede do fornecedor (Lei nº 14.133, de 2021, art. 69, caput, inciso II);</w:t>
      </w:r>
    </w:p>
    <w:p w:rsidR="00C41805" w:rsidRPr="00F5147E" w:rsidRDefault="00C41805" w:rsidP="00F5147E">
      <w:pPr>
        <w:tabs>
          <w:tab w:val="left" w:pos="1093"/>
          <w:tab w:val="left" w:pos="10206"/>
        </w:tabs>
        <w:spacing w:before="121" w:line="360" w:lineRule="auto"/>
        <w:ind w:right="11"/>
        <w:jc w:val="both"/>
      </w:pPr>
      <w:r w:rsidRPr="00F5147E">
        <w:t>10.20.3 - Balanço patrimonial, demonstração de resultado de exercício e demais demonstrações contábeis dos 02 (dois) últimos exercícios sociais, comprovando índices de Liquidez Geral (LG), Liquidez Corrente (LC), e Solvência Geral (SG) superiores a 1 (um);</w:t>
      </w:r>
    </w:p>
    <w:p w:rsidR="00C41805" w:rsidRPr="00F5147E" w:rsidRDefault="00C41805" w:rsidP="00F5147E">
      <w:pPr>
        <w:tabs>
          <w:tab w:val="left" w:pos="1093"/>
          <w:tab w:val="left" w:pos="10206"/>
        </w:tabs>
        <w:spacing w:before="121" w:line="360" w:lineRule="auto"/>
        <w:ind w:right="11"/>
        <w:jc w:val="both"/>
      </w:pPr>
      <w:r w:rsidRPr="00F5147E">
        <w:t>10.20.4 - 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F5147E" w:rsidRDefault="00C41805" w:rsidP="00F5147E">
      <w:pPr>
        <w:tabs>
          <w:tab w:val="left" w:pos="0"/>
          <w:tab w:val="left" w:pos="5005"/>
        </w:tabs>
        <w:spacing w:line="360" w:lineRule="auto"/>
        <w:jc w:val="both"/>
        <w:rPr>
          <w:b/>
          <w:bCs/>
          <w:color w:val="000000" w:themeColor="text1"/>
          <w:position w:val="-12"/>
        </w:rPr>
      </w:pPr>
    </w:p>
    <w:p w:rsidR="00C41805" w:rsidRPr="00F60022" w:rsidRDefault="00C41805" w:rsidP="00F5147E">
      <w:pPr>
        <w:tabs>
          <w:tab w:val="left" w:pos="0"/>
          <w:tab w:val="left" w:pos="5005"/>
        </w:tabs>
        <w:spacing w:line="360" w:lineRule="auto"/>
        <w:jc w:val="center"/>
        <w:rPr>
          <w:b/>
          <w:bCs/>
          <w:color w:val="000000" w:themeColor="text1"/>
          <w:sz w:val="16"/>
          <w:szCs w:val="16"/>
        </w:rPr>
      </w:pPr>
      <w:r w:rsidRPr="00F60022">
        <w:rPr>
          <w:b/>
          <w:bCs/>
          <w:color w:val="000000" w:themeColor="text1"/>
          <w:position w:val="-12"/>
          <w:sz w:val="16"/>
          <w:szCs w:val="16"/>
        </w:rPr>
        <w:t>SG</w:t>
      </w:r>
      <w:r w:rsidRPr="00F60022">
        <w:rPr>
          <w:b/>
          <w:bCs/>
          <w:color w:val="000000" w:themeColor="text1"/>
          <w:spacing w:val="-2"/>
          <w:position w:val="-12"/>
          <w:sz w:val="16"/>
          <w:szCs w:val="16"/>
        </w:rPr>
        <w:t xml:space="preserve"> </w:t>
      </w:r>
      <w:r w:rsidRPr="00F60022">
        <w:rPr>
          <w:b/>
          <w:bCs/>
          <w:color w:val="000000" w:themeColor="text1"/>
          <w:spacing w:val="-10"/>
          <w:position w:val="-12"/>
          <w:sz w:val="16"/>
          <w:szCs w:val="16"/>
        </w:rPr>
        <w:t xml:space="preserve">= </w:t>
      </w:r>
      <w:r w:rsidRPr="00F60022">
        <w:rPr>
          <w:b/>
          <w:bCs/>
          <w:color w:val="000000" w:themeColor="text1"/>
          <w:sz w:val="16"/>
          <w:szCs w:val="16"/>
          <w:u w:val="single"/>
        </w:rPr>
        <w:t>____________Ativo</w:t>
      </w:r>
      <w:r w:rsidRPr="00F60022">
        <w:rPr>
          <w:b/>
          <w:bCs/>
          <w:color w:val="000000" w:themeColor="text1"/>
          <w:spacing w:val="-2"/>
          <w:sz w:val="16"/>
          <w:szCs w:val="16"/>
          <w:u w:val="single"/>
        </w:rPr>
        <w:t xml:space="preserve"> Total________________</w:t>
      </w:r>
    </w:p>
    <w:p w:rsidR="00C41805" w:rsidRPr="00F60022" w:rsidRDefault="00C41805" w:rsidP="00F5147E">
      <w:pPr>
        <w:tabs>
          <w:tab w:val="left" w:pos="0"/>
        </w:tabs>
        <w:spacing w:line="360" w:lineRule="auto"/>
        <w:jc w:val="center"/>
        <w:rPr>
          <w:b/>
          <w:bCs/>
          <w:color w:val="000000" w:themeColor="text1"/>
          <w:sz w:val="16"/>
          <w:szCs w:val="16"/>
        </w:rPr>
      </w:pPr>
      <w:r w:rsidRPr="00F60022">
        <w:rPr>
          <w:b/>
          <w:bCs/>
          <w:color w:val="000000" w:themeColor="text1"/>
          <w:sz w:val="16"/>
          <w:szCs w:val="16"/>
        </w:rPr>
        <w:t>Passivo</w:t>
      </w:r>
      <w:r w:rsidRPr="00F60022">
        <w:rPr>
          <w:b/>
          <w:bCs/>
          <w:color w:val="000000" w:themeColor="text1"/>
          <w:spacing w:val="-5"/>
          <w:sz w:val="16"/>
          <w:szCs w:val="16"/>
        </w:rPr>
        <w:t xml:space="preserve"> </w:t>
      </w:r>
      <w:r w:rsidRPr="00F60022">
        <w:rPr>
          <w:b/>
          <w:bCs/>
          <w:color w:val="000000" w:themeColor="text1"/>
          <w:sz w:val="16"/>
          <w:szCs w:val="16"/>
        </w:rPr>
        <w:t>Circulante</w:t>
      </w:r>
      <w:r w:rsidRPr="00F60022">
        <w:rPr>
          <w:b/>
          <w:bCs/>
          <w:color w:val="000000" w:themeColor="text1"/>
          <w:spacing w:val="-4"/>
          <w:sz w:val="16"/>
          <w:szCs w:val="16"/>
        </w:rPr>
        <w:t xml:space="preserve"> </w:t>
      </w:r>
      <w:r w:rsidRPr="00F60022">
        <w:rPr>
          <w:b/>
          <w:bCs/>
          <w:color w:val="000000" w:themeColor="text1"/>
          <w:sz w:val="16"/>
          <w:szCs w:val="16"/>
        </w:rPr>
        <w:t>+</w:t>
      </w:r>
      <w:r w:rsidRPr="00F60022">
        <w:rPr>
          <w:b/>
          <w:bCs/>
          <w:color w:val="000000" w:themeColor="text1"/>
          <w:spacing w:val="-6"/>
          <w:sz w:val="16"/>
          <w:szCs w:val="16"/>
        </w:rPr>
        <w:t xml:space="preserve"> </w:t>
      </w:r>
      <w:r w:rsidRPr="00F60022">
        <w:rPr>
          <w:b/>
          <w:bCs/>
          <w:color w:val="000000" w:themeColor="text1"/>
          <w:sz w:val="16"/>
          <w:szCs w:val="16"/>
        </w:rPr>
        <w:t>Passivo</w:t>
      </w:r>
      <w:r w:rsidRPr="00F60022">
        <w:rPr>
          <w:b/>
          <w:bCs/>
          <w:color w:val="000000" w:themeColor="text1"/>
          <w:spacing w:val="-4"/>
          <w:sz w:val="16"/>
          <w:szCs w:val="16"/>
        </w:rPr>
        <w:t xml:space="preserve"> </w:t>
      </w:r>
      <w:r w:rsidRPr="00F60022">
        <w:rPr>
          <w:b/>
          <w:bCs/>
          <w:color w:val="000000" w:themeColor="text1"/>
          <w:sz w:val="16"/>
          <w:szCs w:val="16"/>
        </w:rPr>
        <w:t>Não</w:t>
      </w:r>
      <w:r w:rsidRPr="00F60022">
        <w:rPr>
          <w:b/>
          <w:bCs/>
          <w:color w:val="000000" w:themeColor="text1"/>
          <w:spacing w:val="-4"/>
          <w:sz w:val="16"/>
          <w:szCs w:val="16"/>
        </w:rPr>
        <w:t xml:space="preserve"> </w:t>
      </w:r>
      <w:r w:rsidRPr="00F60022">
        <w:rPr>
          <w:b/>
          <w:bCs/>
          <w:color w:val="000000" w:themeColor="text1"/>
          <w:spacing w:val="-2"/>
          <w:sz w:val="16"/>
          <w:szCs w:val="16"/>
        </w:rPr>
        <w:t>Circulante</w:t>
      </w:r>
    </w:p>
    <w:p w:rsidR="00C41805" w:rsidRPr="00F60022" w:rsidRDefault="00C41805" w:rsidP="00F5147E">
      <w:pPr>
        <w:tabs>
          <w:tab w:val="left" w:pos="0"/>
          <w:tab w:val="left" w:pos="1093"/>
        </w:tabs>
        <w:spacing w:before="121" w:line="360" w:lineRule="auto"/>
        <w:jc w:val="center"/>
        <w:rPr>
          <w:sz w:val="16"/>
          <w:szCs w:val="16"/>
        </w:rPr>
      </w:pPr>
    </w:p>
    <w:p w:rsidR="00C41805" w:rsidRPr="00F60022" w:rsidRDefault="00C41805" w:rsidP="00F5147E">
      <w:pPr>
        <w:tabs>
          <w:tab w:val="left" w:pos="0"/>
          <w:tab w:val="left" w:pos="1093"/>
        </w:tabs>
        <w:spacing w:before="121" w:line="360" w:lineRule="auto"/>
        <w:jc w:val="center"/>
        <w:rPr>
          <w:b/>
          <w:bCs/>
          <w:sz w:val="16"/>
          <w:szCs w:val="16"/>
          <w:u w:val="single"/>
        </w:rPr>
      </w:pPr>
      <w:r w:rsidRPr="00F60022">
        <w:rPr>
          <w:b/>
          <w:bCs/>
          <w:sz w:val="16"/>
          <w:szCs w:val="16"/>
        </w:rPr>
        <w:t xml:space="preserve">LG = </w:t>
      </w:r>
      <w:r w:rsidRPr="00F60022">
        <w:rPr>
          <w:b/>
          <w:bCs/>
          <w:sz w:val="16"/>
          <w:szCs w:val="16"/>
          <w:u w:val="single"/>
        </w:rPr>
        <w:t>Ativo Circulante + Realizável a Longo Prazo</w:t>
      </w:r>
    </w:p>
    <w:p w:rsidR="00C41805" w:rsidRPr="00F60022" w:rsidRDefault="00C41805" w:rsidP="00F5147E">
      <w:pPr>
        <w:tabs>
          <w:tab w:val="left" w:pos="0"/>
          <w:tab w:val="left" w:pos="1093"/>
        </w:tabs>
        <w:spacing w:before="121" w:line="360" w:lineRule="auto"/>
        <w:jc w:val="center"/>
        <w:rPr>
          <w:b/>
          <w:bCs/>
          <w:sz w:val="16"/>
          <w:szCs w:val="16"/>
        </w:rPr>
      </w:pPr>
      <w:r w:rsidRPr="00F60022">
        <w:rPr>
          <w:b/>
          <w:bCs/>
          <w:sz w:val="16"/>
          <w:szCs w:val="16"/>
        </w:rPr>
        <w:t>Passivo Circulante + Passivo Não Circulante</w:t>
      </w:r>
    </w:p>
    <w:p w:rsidR="00C41805" w:rsidRPr="00F60022" w:rsidRDefault="00C41805" w:rsidP="00F5147E">
      <w:pPr>
        <w:tabs>
          <w:tab w:val="left" w:pos="0"/>
          <w:tab w:val="left" w:pos="1093"/>
        </w:tabs>
        <w:spacing w:before="121" w:line="360" w:lineRule="auto"/>
        <w:jc w:val="center"/>
        <w:rPr>
          <w:sz w:val="16"/>
          <w:szCs w:val="16"/>
        </w:rPr>
      </w:pPr>
    </w:p>
    <w:p w:rsidR="00C41805" w:rsidRPr="00F60022" w:rsidRDefault="00C41805" w:rsidP="00F5147E">
      <w:pPr>
        <w:tabs>
          <w:tab w:val="left" w:pos="0"/>
          <w:tab w:val="left" w:pos="1093"/>
        </w:tabs>
        <w:spacing w:line="360" w:lineRule="auto"/>
        <w:jc w:val="center"/>
        <w:rPr>
          <w:b/>
          <w:bCs/>
          <w:sz w:val="16"/>
          <w:szCs w:val="16"/>
        </w:rPr>
      </w:pPr>
      <w:r w:rsidRPr="00F60022">
        <w:rPr>
          <w:b/>
          <w:bCs/>
          <w:sz w:val="16"/>
          <w:szCs w:val="16"/>
        </w:rPr>
        <w:t xml:space="preserve">LC = </w:t>
      </w:r>
      <w:r w:rsidRPr="00F60022">
        <w:rPr>
          <w:b/>
          <w:bCs/>
          <w:sz w:val="16"/>
          <w:szCs w:val="16"/>
          <w:u w:val="single"/>
        </w:rPr>
        <w:t>Ativo Circulante</w:t>
      </w:r>
    </w:p>
    <w:p w:rsidR="00C41805" w:rsidRPr="00F60022" w:rsidRDefault="00C41805" w:rsidP="00F5147E">
      <w:pPr>
        <w:tabs>
          <w:tab w:val="left" w:pos="0"/>
          <w:tab w:val="left" w:pos="1093"/>
        </w:tabs>
        <w:spacing w:line="360" w:lineRule="auto"/>
        <w:jc w:val="center"/>
        <w:rPr>
          <w:b/>
          <w:bCs/>
          <w:sz w:val="16"/>
          <w:szCs w:val="16"/>
        </w:rPr>
      </w:pPr>
      <w:r w:rsidRPr="00F60022">
        <w:rPr>
          <w:b/>
          <w:bCs/>
          <w:sz w:val="16"/>
          <w:szCs w:val="16"/>
        </w:rPr>
        <w:t>Passivo Circulante</w:t>
      </w:r>
    </w:p>
    <w:p w:rsidR="00C41805" w:rsidRPr="00F5147E" w:rsidRDefault="00C41805" w:rsidP="00F5147E">
      <w:pPr>
        <w:tabs>
          <w:tab w:val="left" w:pos="0"/>
          <w:tab w:val="left" w:pos="1093"/>
        </w:tabs>
        <w:spacing w:line="360" w:lineRule="auto"/>
        <w:jc w:val="center"/>
        <w:rPr>
          <w:b/>
          <w:bCs/>
        </w:rPr>
      </w:pPr>
    </w:p>
    <w:p w:rsidR="00C41805" w:rsidRPr="00F5147E" w:rsidRDefault="00C41805" w:rsidP="00F5147E">
      <w:pPr>
        <w:tabs>
          <w:tab w:val="left" w:pos="709"/>
          <w:tab w:val="left" w:pos="1134"/>
        </w:tabs>
        <w:spacing w:before="120" w:line="360" w:lineRule="auto"/>
        <w:ind w:right="13"/>
        <w:jc w:val="both"/>
      </w:pPr>
      <w:r w:rsidRPr="00F5147E">
        <w:t>10.20.5 - As empresas criadas no exercício financeiro da licitação deverão atender a todas as exigências da habilitação e poderão substituir os demonstrativos contábeis pelo balanço de abertura. (Lei nº 14.133, de 2021, art. 65, §1º).</w:t>
      </w:r>
    </w:p>
    <w:p w:rsidR="00C41805" w:rsidRPr="00F5147E" w:rsidRDefault="00C41805" w:rsidP="00F5147E">
      <w:pPr>
        <w:tabs>
          <w:tab w:val="left" w:pos="709"/>
          <w:tab w:val="left" w:pos="1103"/>
        </w:tabs>
        <w:spacing w:before="120" w:line="360" w:lineRule="auto"/>
        <w:ind w:right="13"/>
        <w:jc w:val="both"/>
      </w:pPr>
      <w:r w:rsidRPr="00F5147E">
        <w:t xml:space="preserve">10.20.6 - Casos as licitantes apresentem resultado divergente, em qualquer dos índices citados nos índices de liquidez e não comprovem o capital social ou patrimônio líquido </w:t>
      </w:r>
      <w:r w:rsidR="0009547E">
        <w:t>mínimo de 2% (dois por cento) do valor estimado da contratação.</w:t>
      </w:r>
    </w:p>
    <w:p w:rsidR="00C41805" w:rsidRPr="00F5147E" w:rsidRDefault="00C41805" w:rsidP="00F5147E">
      <w:pPr>
        <w:tabs>
          <w:tab w:val="left" w:pos="709"/>
          <w:tab w:val="left" w:pos="1103"/>
        </w:tabs>
        <w:spacing w:before="120" w:line="360" w:lineRule="auto"/>
        <w:ind w:right="13"/>
        <w:jc w:val="both"/>
      </w:pPr>
      <w:r w:rsidRPr="00F5147E">
        <w:lastRenderedPageBreak/>
        <w:t>10.20.7 - Os documentos referidos acima limitar-se-ão ao último exercício no caso de a pessoa jurídica ter sido constituída há menos de 02 (dois) anos.</w:t>
      </w:r>
    </w:p>
    <w:p w:rsidR="00C41805" w:rsidRPr="00F5147E" w:rsidRDefault="00C41805" w:rsidP="00F5147E">
      <w:pPr>
        <w:tabs>
          <w:tab w:val="left" w:pos="709"/>
          <w:tab w:val="left" w:pos="1103"/>
        </w:tabs>
        <w:spacing w:before="120" w:line="360" w:lineRule="auto"/>
        <w:ind w:right="13"/>
        <w:jc w:val="both"/>
      </w:pPr>
      <w:r w:rsidRPr="00F5147E">
        <w:t>10.20.8 - Os documentos referidos acima deverão ser exigidos conforme definido pela Receita Federal do Brasil para transmissão da Escrituração Contábil Digital - ECD ao Sped.</w:t>
      </w:r>
    </w:p>
    <w:p w:rsidR="00C41805" w:rsidRPr="00F5147E" w:rsidRDefault="00C41805" w:rsidP="00F5147E">
      <w:pPr>
        <w:tabs>
          <w:tab w:val="left" w:pos="709"/>
          <w:tab w:val="left" w:pos="1103"/>
        </w:tabs>
        <w:spacing w:before="120" w:line="360" w:lineRule="auto"/>
        <w:ind w:right="13"/>
        <w:jc w:val="both"/>
      </w:pPr>
      <w:r w:rsidRPr="00F5147E">
        <w:t xml:space="preserve">10.20.9 -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C41805" w:rsidRPr="00F5147E" w:rsidRDefault="00C41805" w:rsidP="00F5147E">
      <w:pPr>
        <w:tabs>
          <w:tab w:val="left" w:pos="709"/>
          <w:tab w:val="left" w:pos="1103"/>
        </w:tabs>
        <w:spacing w:before="120" w:line="360" w:lineRule="auto"/>
        <w:ind w:right="13"/>
        <w:jc w:val="both"/>
      </w:pPr>
      <w:r w:rsidRPr="00F5147E">
        <w:t>10.20.10 - As empresas criadas no exercício financeiro da licitação deverão atender a todas as exigências da habilitação e poderão substituir os demonstrativos contábeis pelo balanço de abertura. (Lei nº 14.133, de 2021, art. 65, §1º).</w:t>
      </w:r>
    </w:p>
    <w:p w:rsidR="00ED6EFD" w:rsidRPr="00F5147E" w:rsidRDefault="00203392" w:rsidP="00F5147E">
      <w:pPr>
        <w:pStyle w:val="Ttulo2"/>
        <w:tabs>
          <w:tab w:val="left" w:pos="1134"/>
        </w:tabs>
        <w:spacing w:line="360" w:lineRule="auto"/>
        <w:ind w:left="0"/>
        <w:rPr>
          <w:sz w:val="22"/>
          <w:szCs w:val="22"/>
        </w:rPr>
      </w:pPr>
      <w:r w:rsidRPr="00F5147E">
        <w:rPr>
          <w:sz w:val="22"/>
          <w:szCs w:val="22"/>
        </w:rPr>
        <w:t xml:space="preserve">10.21 </w:t>
      </w:r>
      <w:r w:rsidR="009F25B4" w:rsidRPr="00F5147E">
        <w:rPr>
          <w:sz w:val="22"/>
          <w:szCs w:val="22"/>
        </w:rPr>
        <w:t>-</w:t>
      </w:r>
      <w:r w:rsidR="009F25B4" w:rsidRPr="00F5147E">
        <w:rPr>
          <w:spacing w:val="-2"/>
          <w:sz w:val="22"/>
          <w:szCs w:val="22"/>
        </w:rPr>
        <w:t xml:space="preserve"> </w:t>
      </w:r>
      <w:r w:rsidR="009F25B4" w:rsidRPr="00F5147E">
        <w:rPr>
          <w:sz w:val="22"/>
          <w:szCs w:val="22"/>
        </w:rPr>
        <w:t>Qualificação</w:t>
      </w:r>
      <w:r w:rsidR="009F25B4" w:rsidRPr="00F5147E">
        <w:rPr>
          <w:spacing w:val="-1"/>
          <w:sz w:val="22"/>
          <w:szCs w:val="22"/>
        </w:rPr>
        <w:t xml:space="preserve"> </w:t>
      </w:r>
      <w:r w:rsidR="009F25B4" w:rsidRPr="00F5147E">
        <w:rPr>
          <w:spacing w:val="-2"/>
          <w:sz w:val="22"/>
          <w:szCs w:val="22"/>
        </w:rPr>
        <w:t>Técnica</w:t>
      </w:r>
      <w:r w:rsidR="00C41805" w:rsidRPr="00F5147E">
        <w:rPr>
          <w:spacing w:val="-2"/>
          <w:sz w:val="22"/>
          <w:szCs w:val="22"/>
        </w:rPr>
        <w:t xml:space="preserve"> </w:t>
      </w:r>
    </w:p>
    <w:p w:rsidR="00DB24DA" w:rsidRPr="00F5147E" w:rsidRDefault="00203392" w:rsidP="00F5147E">
      <w:pPr>
        <w:pStyle w:val="Nivel2"/>
        <w:numPr>
          <w:ilvl w:val="0"/>
          <w:numId w:val="0"/>
        </w:numPr>
        <w:spacing w:afterLines="120" w:after="288" w:line="360" w:lineRule="auto"/>
        <w:rPr>
          <w:rFonts w:ascii="Times New Roman" w:hAnsi="Times New Roman" w:cs="Times New Roman"/>
          <w:sz w:val="22"/>
          <w:szCs w:val="22"/>
        </w:rPr>
      </w:pPr>
      <w:r w:rsidRPr="00F5147E">
        <w:rPr>
          <w:rFonts w:ascii="Times New Roman" w:hAnsi="Times New Roman" w:cs="Times New Roman"/>
          <w:sz w:val="22"/>
          <w:szCs w:val="22"/>
          <w:lang w:val="pt-PT"/>
        </w:rPr>
        <w:t xml:space="preserve">10.21.1 - </w:t>
      </w:r>
      <w:r w:rsidR="00DB24DA" w:rsidRPr="00F5147E">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F5147E" w:rsidRDefault="009F25B4" w:rsidP="00BE75C2">
      <w:pPr>
        <w:pStyle w:val="Ttulo1"/>
        <w:numPr>
          <w:ilvl w:val="0"/>
          <w:numId w:val="16"/>
        </w:numPr>
        <w:tabs>
          <w:tab w:val="left" w:pos="284"/>
        </w:tabs>
        <w:spacing w:line="360" w:lineRule="auto"/>
        <w:ind w:left="0" w:hanging="3"/>
        <w:jc w:val="both"/>
        <w:rPr>
          <w:sz w:val="22"/>
          <w:szCs w:val="22"/>
        </w:rPr>
      </w:pPr>
      <w:r w:rsidRPr="00F5147E">
        <w:rPr>
          <w:sz w:val="22"/>
          <w:szCs w:val="22"/>
        </w:rPr>
        <w:t>-</w:t>
      </w:r>
      <w:r w:rsidRPr="00F5147E">
        <w:rPr>
          <w:spacing w:val="-3"/>
          <w:sz w:val="22"/>
          <w:szCs w:val="22"/>
        </w:rPr>
        <w:t xml:space="preserve"> </w:t>
      </w:r>
      <w:r w:rsidRPr="00F5147E">
        <w:rPr>
          <w:sz w:val="22"/>
          <w:szCs w:val="22"/>
        </w:rPr>
        <w:t>DEMAIS</w:t>
      </w:r>
      <w:r w:rsidRPr="00F5147E">
        <w:rPr>
          <w:spacing w:val="-1"/>
          <w:sz w:val="22"/>
          <w:szCs w:val="22"/>
        </w:rPr>
        <w:t xml:space="preserve"> </w:t>
      </w:r>
      <w:r w:rsidRPr="00F5147E">
        <w:rPr>
          <w:spacing w:val="-2"/>
          <w:sz w:val="22"/>
          <w:szCs w:val="22"/>
        </w:rPr>
        <w:t>DOCUMENTOS</w:t>
      </w:r>
    </w:p>
    <w:p w:rsidR="00C879DE" w:rsidRPr="00F5147E" w:rsidRDefault="00203392" w:rsidP="00F5147E">
      <w:pPr>
        <w:pStyle w:val="Ttulo1"/>
        <w:tabs>
          <w:tab w:val="left" w:pos="0"/>
        </w:tabs>
        <w:spacing w:line="360" w:lineRule="auto"/>
        <w:ind w:left="0"/>
        <w:jc w:val="both"/>
        <w:rPr>
          <w:b w:val="0"/>
          <w:sz w:val="22"/>
          <w:szCs w:val="22"/>
        </w:rPr>
      </w:pPr>
      <w:r w:rsidRPr="00F5147E">
        <w:rPr>
          <w:b w:val="0"/>
          <w:spacing w:val="-2"/>
          <w:sz w:val="22"/>
          <w:szCs w:val="22"/>
        </w:rPr>
        <w:t>11.1 -</w:t>
      </w:r>
      <w:r w:rsidRPr="00F5147E">
        <w:rPr>
          <w:spacing w:val="-2"/>
          <w:sz w:val="22"/>
          <w:szCs w:val="22"/>
        </w:rPr>
        <w:t xml:space="preserve"> </w:t>
      </w:r>
      <w:r w:rsidR="009A02B4" w:rsidRPr="00F5147E">
        <w:rPr>
          <w:b w:val="0"/>
          <w:spacing w:val="-2"/>
          <w:sz w:val="22"/>
          <w:szCs w:val="22"/>
        </w:rPr>
        <w:t>Apresentação da Certidão Consulta consolida de Pessoa Jurídica,</w:t>
      </w:r>
      <w:r w:rsidRPr="00F5147E">
        <w:rPr>
          <w:b w:val="0"/>
          <w:spacing w:val="-2"/>
          <w:sz w:val="22"/>
          <w:szCs w:val="22"/>
        </w:rPr>
        <w:t xml:space="preserve"> </w:t>
      </w:r>
      <w:r w:rsidR="009A02B4" w:rsidRPr="00F5147E">
        <w:rPr>
          <w:b w:val="0"/>
          <w:spacing w:val="-2"/>
          <w:sz w:val="22"/>
          <w:szCs w:val="22"/>
        </w:rPr>
        <w:t>em</w:t>
      </w:r>
      <w:r w:rsidRPr="00F5147E">
        <w:rPr>
          <w:b w:val="0"/>
          <w:spacing w:val="-2"/>
          <w:sz w:val="22"/>
          <w:szCs w:val="22"/>
        </w:rPr>
        <w:t>i</w:t>
      </w:r>
      <w:r w:rsidR="009A02B4" w:rsidRPr="00F5147E">
        <w:rPr>
          <w:b w:val="0"/>
          <w:spacing w:val="-2"/>
          <w:sz w:val="22"/>
          <w:szCs w:val="22"/>
        </w:rPr>
        <w:t>tida pelo Tribunal de contas da União. Caso o licitante não apresente, será diligenciado</w:t>
      </w:r>
      <w:r w:rsidR="009A02B4" w:rsidRPr="00F5147E">
        <w:rPr>
          <w:b w:val="0"/>
          <w:color w:val="FF0000"/>
          <w:spacing w:val="-2"/>
          <w:sz w:val="22"/>
          <w:szCs w:val="22"/>
        </w:rPr>
        <w:t xml:space="preserve">. </w:t>
      </w:r>
    </w:p>
    <w:p w:rsidR="00ED6EFD" w:rsidRPr="00F5147E" w:rsidRDefault="00203392" w:rsidP="00F5147E">
      <w:pPr>
        <w:pStyle w:val="PargrafodaLista"/>
        <w:tabs>
          <w:tab w:val="left" w:pos="0"/>
          <w:tab w:val="left" w:pos="1332"/>
        </w:tabs>
        <w:spacing w:before="115" w:line="360" w:lineRule="auto"/>
        <w:ind w:left="0"/>
      </w:pPr>
      <w:r w:rsidRPr="00F5147E">
        <w:t xml:space="preserve">11.2 - </w:t>
      </w:r>
      <w:r w:rsidR="009F25B4" w:rsidRPr="00F5147E">
        <w:t>Declaração</w:t>
      </w:r>
      <w:r w:rsidR="009F25B4" w:rsidRPr="00F5147E">
        <w:rPr>
          <w:spacing w:val="-1"/>
        </w:rPr>
        <w:t xml:space="preserve"> </w:t>
      </w:r>
      <w:r w:rsidR="009F25B4" w:rsidRPr="00F5147E">
        <w:t>conjunta,</w:t>
      </w:r>
      <w:r w:rsidR="009F25B4" w:rsidRPr="00F5147E">
        <w:rPr>
          <w:spacing w:val="-1"/>
        </w:rPr>
        <w:t xml:space="preserve"> </w:t>
      </w:r>
      <w:r w:rsidR="009F25B4" w:rsidRPr="00F5147E">
        <w:t>expressa,</w:t>
      </w:r>
      <w:r w:rsidR="009F25B4" w:rsidRPr="00F5147E">
        <w:rPr>
          <w:spacing w:val="-1"/>
        </w:rPr>
        <w:t xml:space="preserve"> </w:t>
      </w:r>
      <w:r w:rsidR="009F25B4" w:rsidRPr="00F5147E">
        <w:t>de</w:t>
      </w:r>
      <w:r w:rsidR="009F25B4" w:rsidRPr="00F5147E">
        <w:rPr>
          <w:spacing w:val="-3"/>
        </w:rPr>
        <w:t xml:space="preserve"> </w:t>
      </w:r>
      <w:r w:rsidR="009F25B4" w:rsidRPr="00F5147E">
        <w:t>que</w:t>
      </w:r>
      <w:r w:rsidR="009F25B4" w:rsidRPr="00F5147E">
        <w:rPr>
          <w:spacing w:val="-2"/>
        </w:rPr>
        <w:t xml:space="preserve"> </w:t>
      </w:r>
      <w:r w:rsidR="009F25B4" w:rsidRPr="00F5147E">
        <w:t xml:space="preserve">o </w:t>
      </w:r>
      <w:r w:rsidR="009F25B4" w:rsidRPr="00F5147E">
        <w:rPr>
          <w:spacing w:val="-2"/>
        </w:rPr>
        <w:t>licitante:</w:t>
      </w:r>
    </w:p>
    <w:p w:rsidR="00ED6EFD" w:rsidRPr="00F5147E" w:rsidRDefault="009F25B4" w:rsidP="00BE75C2">
      <w:pPr>
        <w:pStyle w:val="PargrafodaLista"/>
        <w:numPr>
          <w:ilvl w:val="0"/>
          <w:numId w:val="28"/>
        </w:numPr>
        <w:tabs>
          <w:tab w:val="left" w:pos="0"/>
        </w:tabs>
        <w:spacing w:line="360" w:lineRule="auto"/>
        <w:ind w:hanging="294"/>
      </w:pPr>
      <w:r w:rsidRPr="00F5147E">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F5147E" w:rsidRDefault="009F25B4" w:rsidP="00BE75C2">
      <w:pPr>
        <w:pStyle w:val="PargrafodaLista"/>
        <w:numPr>
          <w:ilvl w:val="0"/>
          <w:numId w:val="28"/>
        </w:numPr>
        <w:tabs>
          <w:tab w:val="left" w:pos="0"/>
        </w:tabs>
        <w:spacing w:line="360" w:lineRule="auto"/>
        <w:ind w:hanging="294"/>
      </w:pPr>
      <w:r w:rsidRPr="00F5147E">
        <w:t>declaração</w:t>
      </w:r>
      <w:r w:rsidRPr="00F5147E">
        <w:rPr>
          <w:spacing w:val="-1"/>
        </w:rPr>
        <w:t xml:space="preserve"> </w:t>
      </w:r>
      <w:r w:rsidRPr="00F5147E">
        <w:t>de</w:t>
      </w:r>
      <w:r w:rsidRPr="00F5147E">
        <w:rPr>
          <w:spacing w:val="-1"/>
        </w:rPr>
        <w:t xml:space="preserve"> </w:t>
      </w:r>
      <w:r w:rsidRPr="00F5147E">
        <w:t>enquadramento em</w:t>
      </w:r>
      <w:r w:rsidRPr="00F5147E">
        <w:rPr>
          <w:spacing w:val="-1"/>
        </w:rPr>
        <w:t xml:space="preserve"> </w:t>
      </w:r>
      <w:r w:rsidRPr="00F5147E">
        <w:t>ME</w:t>
      </w:r>
      <w:r w:rsidRPr="00F5147E">
        <w:rPr>
          <w:spacing w:val="-1"/>
        </w:rPr>
        <w:t xml:space="preserve"> </w:t>
      </w:r>
      <w:r w:rsidRPr="00F5147E">
        <w:t>ou</w:t>
      </w:r>
      <w:r w:rsidRPr="00F5147E">
        <w:rPr>
          <w:spacing w:val="-1"/>
        </w:rPr>
        <w:t xml:space="preserve"> </w:t>
      </w:r>
      <w:r w:rsidRPr="00F5147E">
        <w:rPr>
          <w:spacing w:val="-4"/>
        </w:rPr>
        <w:t>EPP;</w:t>
      </w:r>
    </w:p>
    <w:p w:rsidR="00ED6EFD" w:rsidRPr="00F5147E" w:rsidRDefault="009F25B4" w:rsidP="00BE75C2">
      <w:pPr>
        <w:pStyle w:val="PargrafodaLista"/>
        <w:numPr>
          <w:ilvl w:val="0"/>
          <w:numId w:val="28"/>
        </w:numPr>
        <w:tabs>
          <w:tab w:val="left" w:pos="0"/>
          <w:tab w:val="left" w:pos="1201"/>
        </w:tabs>
        <w:spacing w:before="48" w:line="360" w:lineRule="auto"/>
        <w:ind w:hanging="294"/>
      </w:pPr>
      <w:r w:rsidRPr="00F5147E">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F5147E" w:rsidRDefault="009F25B4" w:rsidP="00BE75C2">
      <w:pPr>
        <w:pStyle w:val="PargrafodaLista"/>
        <w:numPr>
          <w:ilvl w:val="0"/>
          <w:numId w:val="28"/>
        </w:numPr>
        <w:tabs>
          <w:tab w:val="left" w:pos="0"/>
        </w:tabs>
        <w:spacing w:before="121" w:line="360" w:lineRule="auto"/>
        <w:ind w:hanging="294"/>
      </w:pPr>
      <w:r w:rsidRPr="00F5147E">
        <w:t>detém conhecimento de todas as informações contidas neste edital e em seus anexos, e que a sua proposta atende integralmente aos requisitos constantes do edital;</w:t>
      </w:r>
    </w:p>
    <w:p w:rsidR="00ED6EFD" w:rsidRPr="00F5147E" w:rsidRDefault="009F25B4" w:rsidP="00BE75C2">
      <w:pPr>
        <w:pStyle w:val="PargrafodaLista"/>
        <w:numPr>
          <w:ilvl w:val="0"/>
          <w:numId w:val="28"/>
        </w:numPr>
        <w:tabs>
          <w:tab w:val="left" w:pos="0"/>
          <w:tab w:val="left" w:pos="1129"/>
        </w:tabs>
        <w:spacing w:line="360" w:lineRule="auto"/>
        <w:ind w:hanging="294"/>
      </w:pPr>
      <w:r w:rsidRPr="00F5147E">
        <w:lastRenderedPageBreak/>
        <w:t>não incursa nos</w:t>
      </w:r>
      <w:r w:rsidRPr="00F5147E">
        <w:rPr>
          <w:spacing w:val="40"/>
        </w:rPr>
        <w:t xml:space="preserve"> </w:t>
      </w:r>
      <w:r w:rsidRPr="00F5147E">
        <w:t>impedimentos de que trata o artigo 14 da Lei Federal nº 14.133/2021, conforme modelo do Anexo IV;</w:t>
      </w:r>
    </w:p>
    <w:p w:rsidR="00ED6EFD" w:rsidRPr="00F5147E" w:rsidRDefault="009F25B4" w:rsidP="00BE75C2">
      <w:pPr>
        <w:pStyle w:val="PargrafodaLista"/>
        <w:numPr>
          <w:ilvl w:val="0"/>
          <w:numId w:val="28"/>
        </w:numPr>
        <w:tabs>
          <w:tab w:val="left" w:pos="0"/>
          <w:tab w:val="left" w:pos="1069"/>
        </w:tabs>
        <w:spacing w:line="360" w:lineRule="auto"/>
        <w:ind w:hanging="294"/>
      </w:pPr>
      <w:r w:rsidRPr="00F5147E">
        <w:t>a</w:t>
      </w:r>
      <w:r w:rsidRPr="00F5147E">
        <w:rPr>
          <w:spacing w:val="-3"/>
        </w:rPr>
        <w:t xml:space="preserve"> </w:t>
      </w:r>
      <w:r w:rsidRPr="00F5147E">
        <w:t>inexistência</w:t>
      </w:r>
      <w:r w:rsidRPr="00F5147E">
        <w:rPr>
          <w:spacing w:val="-1"/>
        </w:rPr>
        <w:t xml:space="preserve"> </w:t>
      </w:r>
      <w:r w:rsidRPr="00F5147E">
        <w:t>de</w:t>
      </w:r>
      <w:r w:rsidRPr="00F5147E">
        <w:rPr>
          <w:spacing w:val="-3"/>
        </w:rPr>
        <w:t xml:space="preserve"> </w:t>
      </w:r>
      <w:r w:rsidRPr="00F5147E">
        <w:t>fato</w:t>
      </w:r>
      <w:r w:rsidRPr="00F5147E">
        <w:rPr>
          <w:spacing w:val="-1"/>
        </w:rPr>
        <w:t xml:space="preserve"> </w:t>
      </w:r>
      <w:r w:rsidRPr="00F5147E">
        <w:t>impeditivo</w:t>
      </w:r>
      <w:r w:rsidRPr="00F5147E">
        <w:rPr>
          <w:spacing w:val="-1"/>
        </w:rPr>
        <w:t xml:space="preserve"> </w:t>
      </w:r>
      <w:r w:rsidRPr="00F5147E">
        <w:t>para</w:t>
      </w:r>
      <w:r w:rsidRPr="00F5147E">
        <w:rPr>
          <w:spacing w:val="-3"/>
        </w:rPr>
        <w:t xml:space="preserve"> </w:t>
      </w:r>
      <w:r w:rsidRPr="00F5147E">
        <w:t>licitar</w:t>
      </w:r>
      <w:r w:rsidRPr="00F5147E">
        <w:rPr>
          <w:spacing w:val="-1"/>
        </w:rPr>
        <w:t xml:space="preserve"> </w:t>
      </w:r>
      <w:r w:rsidRPr="00F5147E">
        <w:t>ou contratar</w:t>
      </w:r>
      <w:r w:rsidRPr="00F5147E">
        <w:rPr>
          <w:spacing w:val="-1"/>
        </w:rPr>
        <w:t xml:space="preserve"> </w:t>
      </w:r>
      <w:r w:rsidRPr="00F5147E">
        <w:t>com</w:t>
      </w:r>
      <w:r w:rsidRPr="00F5147E">
        <w:rPr>
          <w:spacing w:val="-1"/>
        </w:rPr>
        <w:t xml:space="preserve"> </w:t>
      </w:r>
      <w:r w:rsidRPr="00F5147E">
        <w:t>a</w:t>
      </w:r>
      <w:r w:rsidRPr="00F5147E">
        <w:rPr>
          <w:spacing w:val="-1"/>
        </w:rPr>
        <w:t xml:space="preserve"> </w:t>
      </w:r>
      <w:r w:rsidRPr="00F5147E">
        <w:t>Administração</w:t>
      </w:r>
      <w:r w:rsidRPr="00F5147E">
        <w:rPr>
          <w:spacing w:val="-1"/>
        </w:rPr>
        <w:t xml:space="preserve"> </w:t>
      </w:r>
      <w:r w:rsidRPr="00F5147E">
        <w:rPr>
          <w:spacing w:val="-2"/>
        </w:rPr>
        <w:t>Pública;</w:t>
      </w:r>
    </w:p>
    <w:p w:rsidR="00ED6EFD" w:rsidRPr="00F5147E" w:rsidRDefault="009F25B4" w:rsidP="00BE75C2">
      <w:pPr>
        <w:pStyle w:val="PargrafodaLista"/>
        <w:numPr>
          <w:ilvl w:val="0"/>
          <w:numId w:val="28"/>
        </w:numPr>
        <w:tabs>
          <w:tab w:val="left" w:pos="0"/>
          <w:tab w:val="left" w:pos="1171"/>
        </w:tabs>
        <w:spacing w:line="360" w:lineRule="auto"/>
        <w:ind w:hanging="294"/>
      </w:pPr>
      <w:r w:rsidRPr="00F5147E">
        <w:t>o pleno conhecimento e aceitação das regras e das condições gerais da contratação, definidas do Edital;</w:t>
      </w:r>
    </w:p>
    <w:p w:rsidR="00ED6EFD" w:rsidRPr="00F5147E" w:rsidRDefault="009F25B4" w:rsidP="00BE75C2">
      <w:pPr>
        <w:pStyle w:val="PargrafodaLista"/>
        <w:numPr>
          <w:ilvl w:val="0"/>
          <w:numId w:val="28"/>
        </w:numPr>
        <w:tabs>
          <w:tab w:val="left" w:pos="0"/>
          <w:tab w:val="left" w:pos="1110"/>
        </w:tabs>
        <w:spacing w:line="360" w:lineRule="auto"/>
        <w:ind w:hanging="294"/>
      </w:pPr>
      <w:r w:rsidRPr="00F5147E">
        <w:t>a</w:t>
      </w:r>
      <w:r w:rsidRPr="00F5147E">
        <w:rPr>
          <w:spacing w:val="-5"/>
        </w:rPr>
        <w:t xml:space="preserve"> </w:t>
      </w:r>
      <w:r w:rsidRPr="00F5147E">
        <w:t>responsabilidade</w:t>
      </w:r>
      <w:r w:rsidRPr="00F5147E">
        <w:rPr>
          <w:spacing w:val="-3"/>
        </w:rPr>
        <w:t xml:space="preserve"> </w:t>
      </w:r>
      <w:r w:rsidRPr="00F5147E">
        <w:t>pelas</w:t>
      </w:r>
      <w:r w:rsidRPr="00F5147E">
        <w:rPr>
          <w:spacing w:val="-1"/>
        </w:rPr>
        <w:t xml:space="preserve"> </w:t>
      </w:r>
      <w:r w:rsidRPr="00F5147E">
        <w:t>transações</w:t>
      </w:r>
      <w:r w:rsidRPr="00F5147E">
        <w:rPr>
          <w:spacing w:val="-1"/>
        </w:rPr>
        <w:t xml:space="preserve"> </w:t>
      </w:r>
      <w:r w:rsidRPr="00F5147E">
        <w:t>que forem</w:t>
      </w:r>
      <w:r w:rsidRPr="00F5147E">
        <w:rPr>
          <w:spacing w:val="1"/>
        </w:rPr>
        <w:t xml:space="preserve"> </w:t>
      </w:r>
      <w:r w:rsidRPr="00F5147E">
        <w:t>efetuadas</w:t>
      </w:r>
      <w:r w:rsidRPr="00F5147E">
        <w:rPr>
          <w:spacing w:val="-1"/>
        </w:rPr>
        <w:t xml:space="preserve"> </w:t>
      </w:r>
      <w:r w:rsidRPr="00F5147E">
        <w:t>no</w:t>
      </w:r>
      <w:r w:rsidRPr="00F5147E">
        <w:rPr>
          <w:spacing w:val="-1"/>
        </w:rPr>
        <w:t xml:space="preserve"> </w:t>
      </w:r>
      <w:r w:rsidRPr="00F5147E">
        <w:rPr>
          <w:spacing w:val="-2"/>
        </w:rPr>
        <w:t>sistema;</w:t>
      </w:r>
    </w:p>
    <w:p w:rsidR="00ED6EFD" w:rsidRPr="00F5147E" w:rsidRDefault="009F25B4" w:rsidP="00BE75C2">
      <w:pPr>
        <w:pStyle w:val="PargrafodaLista"/>
        <w:numPr>
          <w:ilvl w:val="0"/>
          <w:numId w:val="28"/>
        </w:numPr>
        <w:tabs>
          <w:tab w:val="left" w:pos="0"/>
          <w:tab w:val="left" w:pos="1098"/>
        </w:tabs>
        <w:spacing w:line="360" w:lineRule="auto"/>
        <w:ind w:hanging="294"/>
      </w:pPr>
      <w:r w:rsidRPr="00F5147E">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F5147E" w:rsidRDefault="009F25B4" w:rsidP="00BE75C2">
      <w:pPr>
        <w:pStyle w:val="PargrafodaLista"/>
        <w:numPr>
          <w:ilvl w:val="0"/>
          <w:numId w:val="28"/>
        </w:numPr>
        <w:tabs>
          <w:tab w:val="left" w:pos="0"/>
          <w:tab w:val="left" w:pos="1076"/>
        </w:tabs>
        <w:spacing w:line="360" w:lineRule="auto"/>
        <w:ind w:hanging="294"/>
      </w:pPr>
      <w:r w:rsidRPr="00F5147E">
        <w:t>que cumpre os requisitos de habilitação e que as declarações informadas são verídicas, de acordo com os dispositivos legais;</w:t>
      </w:r>
    </w:p>
    <w:p w:rsidR="00ED6EFD" w:rsidRPr="00F5147E" w:rsidRDefault="009F25B4" w:rsidP="00BE75C2">
      <w:pPr>
        <w:pStyle w:val="PargrafodaLista"/>
        <w:numPr>
          <w:ilvl w:val="0"/>
          <w:numId w:val="28"/>
        </w:numPr>
        <w:tabs>
          <w:tab w:val="left" w:pos="0"/>
          <w:tab w:val="left" w:pos="1131"/>
        </w:tabs>
        <w:spacing w:line="360" w:lineRule="auto"/>
        <w:ind w:hanging="294"/>
      </w:pPr>
      <w:r w:rsidRPr="00F5147E">
        <w:t>que não possui, em sua cadeia produtiva, empregados executando trabalho degradante ou forçado, observando o disposto nos incisos III e IV do art. 1º e no inciso III do art. 5º da Constituição Federal;</w:t>
      </w:r>
    </w:p>
    <w:p w:rsidR="00ED6EFD" w:rsidRPr="00F5147E" w:rsidRDefault="009F25B4" w:rsidP="00BE75C2">
      <w:pPr>
        <w:pStyle w:val="PargrafodaLista"/>
        <w:numPr>
          <w:ilvl w:val="0"/>
          <w:numId w:val="28"/>
        </w:numPr>
        <w:tabs>
          <w:tab w:val="left" w:pos="0"/>
          <w:tab w:val="left" w:pos="1058"/>
        </w:tabs>
        <w:spacing w:before="121" w:line="360" w:lineRule="auto"/>
        <w:ind w:hanging="294"/>
      </w:pPr>
      <w:r w:rsidRPr="00F5147E">
        <w:t>a</w:t>
      </w:r>
      <w:r w:rsidRPr="00F5147E">
        <w:rPr>
          <w:spacing w:val="-3"/>
        </w:rPr>
        <w:t xml:space="preserve"> </w:t>
      </w:r>
      <w:r w:rsidRPr="00F5147E">
        <w:t>inexistência</w:t>
      </w:r>
      <w:r w:rsidRPr="00F5147E">
        <w:rPr>
          <w:spacing w:val="-2"/>
        </w:rPr>
        <w:t xml:space="preserve"> </w:t>
      </w:r>
      <w:r w:rsidRPr="00F5147E">
        <w:t>no</w:t>
      </w:r>
      <w:r w:rsidRPr="00F5147E">
        <w:rPr>
          <w:spacing w:val="-2"/>
        </w:rPr>
        <w:t xml:space="preserve"> </w:t>
      </w:r>
      <w:r w:rsidRPr="00F5147E">
        <w:t>quadro</w:t>
      </w:r>
      <w:r w:rsidRPr="00F5147E">
        <w:rPr>
          <w:spacing w:val="-2"/>
        </w:rPr>
        <w:t xml:space="preserve"> </w:t>
      </w:r>
      <w:r w:rsidRPr="00F5147E">
        <w:t>da</w:t>
      </w:r>
      <w:r w:rsidRPr="00F5147E">
        <w:rPr>
          <w:spacing w:val="-1"/>
        </w:rPr>
        <w:t xml:space="preserve"> </w:t>
      </w:r>
      <w:r w:rsidRPr="00F5147E">
        <w:t>empresa, de</w:t>
      </w:r>
      <w:r w:rsidRPr="00F5147E">
        <w:rPr>
          <w:spacing w:val="-1"/>
        </w:rPr>
        <w:t xml:space="preserve"> </w:t>
      </w:r>
      <w:r w:rsidRPr="00F5147E">
        <w:t>sócios ou</w:t>
      </w:r>
      <w:r w:rsidRPr="00F5147E">
        <w:rPr>
          <w:spacing w:val="-2"/>
        </w:rPr>
        <w:t xml:space="preserve"> </w:t>
      </w:r>
      <w:r w:rsidRPr="00F5147E">
        <w:t>representantes</w:t>
      </w:r>
      <w:r w:rsidRPr="00F5147E">
        <w:rPr>
          <w:spacing w:val="-2"/>
        </w:rPr>
        <w:t xml:space="preserve"> </w:t>
      </w:r>
      <w:r w:rsidRPr="00F5147E">
        <w:t>com</w:t>
      </w:r>
      <w:r w:rsidRPr="00F5147E">
        <w:rPr>
          <w:spacing w:val="-1"/>
        </w:rPr>
        <w:t xml:space="preserve"> </w:t>
      </w:r>
      <w:r w:rsidRPr="00F5147E">
        <w:t>vínculo</w:t>
      </w:r>
      <w:r w:rsidRPr="00F5147E">
        <w:rPr>
          <w:spacing w:val="-2"/>
        </w:rPr>
        <w:t xml:space="preserve"> </w:t>
      </w:r>
      <w:r w:rsidRPr="00F5147E">
        <w:t>de</w:t>
      </w:r>
      <w:r w:rsidRPr="00F5147E">
        <w:rPr>
          <w:spacing w:val="-2"/>
        </w:rPr>
        <w:t xml:space="preserve"> </w:t>
      </w:r>
      <w:r w:rsidRPr="00F5147E">
        <w:t>parentesco em linha reta, colateral ou por afinidade até o terceiro grau, de gestores públicos (servidores e agentes políticos) ocupantes do quadro da Prefeitura Municipal de Bom Jardim – RJ, envolvidos no procedimento licitatório.</w:t>
      </w:r>
    </w:p>
    <w:p w:rsidR="00ED6EFD" w:rsidRPr="00F5147E" w:rsidRDefault="009F25B4" w:rsidP="00BE75C2">
      <w:pPr>
        <w:pStyle w:val="PargrafodaLista"/>
        <w:numPr>
          <w:ilvl w:val="0"/>
          <w:numId w:val="28"/>
        </w:numPr>
        <w:tabs>
          <w:tab w:val="left" w:pos="0"/>
          <w:tab w:val="left" w:pos="1178"/>
        </w:tabs>
        <w:spacing w:line="360" w:lineRule="auto"/>
        <w:ind w:hanging="294"/>
      </w:pPr>
      <w:r w:rsidRPr="00F5147E">
        <w:t>de</w:t>
      </w:r>
      <w:r w:rsidRPr="00F5147E">
        <w:rPr>
          <w:spacing w:val="-2"/>
        </w:rPr>
        <w:t xml:space="preserve"> idoneidade</w:t>
      </w:r>
    </w:p>
    <w:p w:rsidR="00ED6EFD" w:rsidRPr="00F5147E" w:rsidRDefault="009F25B4" w:rsidP="00BE75C2">
      <w:pPr>
        <w:pStyle w:val="PargrafodaLista"/>
        <w:numPr>
          <w:ilvl w:val="0"/>
          <w:numId w:val="28"/>
        </w:numPr>
        <w:tabs>
          <w:tab w:val="left" w:pos="0"/>
          <w:tab w:val="left" w:pos="1172"/>
        </w:tabs>
        <w:spacing w:line="360" w:lineRule="auto"/>
        <w:ind w:hanging="294"/>
      </w:pPr>
      <w:r w:rsidRPr="00F5147E">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F5147E">
        <w:rPr>
          <w:spacing w:val="40"/>
        </w:rPr>
        <w:t xml:space="preserve"> </w:t>
      </w:r>
      <w:r w:rsidRPr="00F5147E">
        <w:t>não foi declarada inidônea ou suspensa, por nenhum órgão público de qualquer esfera de governo, estando apta a contratar com o poder público.</w:t>
      </w:r>
    </w:p>
    <w:p w:rsidR="00ED6EFD" w:rsidRPr="00F5147E" w:rsidRDefault="009F25B4" w:rsidP="00BE75C2">
      <w:pPr>
        <w:pStyle w:val="PargrafodaLista"/>
        <w:numPr>
          <w:ilvl w:val="0"/>
          <w:numId w:val="28"/>
        </w:numPr>
        <w:tabs>
          <w:tab w:val="left" w:pos="0"/>
          <w:tab w:val="left" w:pos="1134"/>
        </w:tabs>
        <w:spacing w:before="126" w:line="360" w:lineRule="auto"/>
        <w:ind w:hanging="294"/>
        <w:rPr>
          <w:b/>
          <w:color w:val="000009"/>
        </w:rPr>
      </w:pPr>
      <w:r w:rsidRPr="00F5147E">
        <w:rPr>
          <w:b/>
          <w:color w:val="000009"/>
        </w:rPr>
        <w:t xml:space="preserve">Os documentos que não tiverem data de validade serão considerados válidos se emitidos nos 60 (sessenta) dias anteriores à data da entrega dos envelopes, </w:t>
      </w:r>
      <w:r w:rsidRPr="00F5147E">
        <w:rPr>
          <w:b/>
          <w:color w:val="000009"/>
          <w:u w:val="thick" w:color="000009"/>
        </w:rPr>
        <w:t>COM</w:t>
      </w:r>
      <w:r w:rsidRPr="00F5147E">
        <w:rPr>
          <w:b/>
          <w:color w:val="000009"/>
        </w:rPr>
        <w:t xml:space="preserve"> </w:t>
      </w:r>
      <w:r w:rsidRPr="00F5147E">
        <w:rPr>
          <w:b/>
          <w:color w:val="000009"/>
          <w:u w:val="thick" w:color="000009"/>
        </w:rPr>
        <w:t>EXCEÇÃO DOS SEGUINTES DOCUMENTOS:</w:t>
      </w:r>
      <w:r w:rsidRPr="00F5147E">
        <w:rPr>
          <w:b/>
          <w:color w:val="000009"/>
        </w:rPr>
        <w:t xml:space="preserve"> CNPJ, prova de inscrição no cadastro dos contribuintes municipal e/ou estadual, os comprobatórios da habilitação jurídica, ou quando for o caso.</w:t>
      </w:r>
    </w:p>
    <w:p w:rsidR="00ED6EFD" w:rsidRPr="00F5147E"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F5147E">
        <w:rPr>
          <w:sz w:val="22"/>
          <w:szCs w:val="22"/>
        </w:rPr>
        <w:t>-</w:t>
      </w:r>
      <w:r w:rsidRPr="00F5147E">
        <w:rPr>
          <w:spacing w:val="-6"/>
          <w:sz w:val="22"/>
          <w:szCs w:val="22"/>
        </w:rPr>
        <w:t xml:space="preserve"> </w:t>
      </w:r>
      <w:r w:rsidRPr="00F5147E">
        <w:rPr>
          <w:sz w:val="22"/>
          <w:szCs w:val="22"/>
        </w:rPr>
        <w:t>DAS</w:t>
      </w:r>
      <w:r w:rsidRPr="00F5147E">
        <w:rPr>
          <w:spacing w:val="-2"/>
          <w:sz w:val="22"/>
          <w:szCs w:val="22"/>
        </w:rPr>
        <w:t xml:space="preserve"> </w:t>
      </w:r>
      <w:r w:rsidRPr="00F5147E">
        <w:rPr>
          <w:sz w:val="22"/>
          <w:szCs w:val="22"/>
        </w:rPr>
        <w:t>MICROEMPRESAS</w:t>
      </w:r>
      <w:r w:rsidRPr="00F5147E">
        <w:rPr>
          <w:spacing w:val="-4"/>
          <w:sz w:val="22"/>
          <w:szCs w:val="22"/>
        </w:rPr>
        <w:t xml:space="preserve"> </w:t>
      </w:r>
      <w:r w:rsidRPr="00F5147E">
        <w:rPr>
          <w:sz w:val="22"/>
          <w:szCs w:val="22"/>
        </w:rPr>
        <w:t>E</w:t>
      </w:r>
      <w:r w:rsidRPr="00F5147E">
        <w:rPr>
          <w:spacing w:val="-2"/>
          <w:sz w:val="22"/>
          <w:szCs w:val="22"/>
        </w:rPr>
        <w:t xml:space="preserve"> </w:t>
      </w:r>
      <w:r w:rsidRPr="00F5147E">
        <w:rPr>
          <w:sz w:val="22"/>
          <w:szCs w:val="22"/>
        </w:rPr>
        <w:t>EMPRESAS</w:t>
      </w:r>
      <w:r w:rsidRPr="00F5147E">
        <w:rPr>
          <w:spacing w:val="-4"/>
          <w:sz w:val="22"/>
          <w:szCs w:val="22"/>
        </w:rPr>
        <w:t xml:space="preserve"> </w:t>
      </w:r>
      <w:r w:rsidRPr="00F5147E">
        <w:rPr>
          <w:sz w:val="22"/>
          <w:szCs w:val="22"/>
        </w:rPr>
        <w:t>DE</w:t>
      </w:r>
      <w:r w:rsidRPr="00F5147E">
        <w:rPr>
          <w:spacing w:val="-2"/>
          <w:sz w:val="22"/>
          <w:szCs w:val="22"/>
        </w:rPr>
        <w:t xml:space="preserve"> </w:t>
      </w:r>
      <w:r w:rsidRPr="00F5147E">
        <w:rPr>
          <w:sz w:val="22"/>
          <w:szCs w:val="22"/>
        </w:rPr>
        <w:t xml:space="preserve">PEQUENO </w:t>
      </w:r>
      <w:r w:rsidRPr="00F5147E">
        <w:rPr>
          <w:spacing w:val="-2"/>
          <w:sz w:val="22"/>
          <w:szCs w:val="22"/>
        </w:rPr>
        <w:t>PORTE</w:t>
      </w:r>
    </w:p>
    <w:p w:rsidR="00ED6EFD" w:rsidRPr="00F5147E" w:rsidRDefault="009F25B4" w:rsidP="00F5147E">
      <w:pPr>
        <w:pStyle w:val="Corpodetexto"/>
        <w:tabs>
          <w:tab w:val="left" w:pos="0"/>
        </w:tabs>
        <w:spacing w:before="115" w:line="360" w:lineRule="auto"/>
        <w:ind w:left="0" w:hanging="3"/>
        <w:rPr>
          <w:sz w:val="22"/>
          <w:szCs w:val="22"/>
        </w:rPr>
      </w:pPr>
      <w:r w:rsidRPr="00F5147E">
        <w:rPr>
          <w:sz w:val="22"/>
          <w:szCs w:val="22"/>
        </w:rPr>
        <w:t xml:space="preserve">12.1- Às Microempresas e às Empresas de Pequeno Porte serão aplicadas as disposições da Lei </w:t>
      </w:r>
      <w:r w:rsidRPr="00F5147E">
        <w:rPr>
          <w:sz w:val="22"/>
          <w:szCs w:val="22"/>
        </w:rPr>
        <w:lastRenderedPageBreak/>
        <w:t>Complementar nº 123/06.</w:t>
      </w:r>
    </w:p>
    <w:p w:rsidR="00ED6EFD" w:rsidRPr="00F5147E" w:rsidRDefault="009F25B4" w:rsidP="00F5147E">
      <w:pPr>
        <w:pStyle w:val="Corpodetexto"/>
        <w:tabs>
          <w:tab w:val="left" w:pos="0"/>
        </w:tabs>
        <w:spacing w:line="360" w:lineRule="auto"/>
        <w:ind w:left="0" w:hanging="3"/>
        <w:rPr>
          <w:sz w:val="22"/>
          <w:szCs w:val="22"/>
        </w:rPr>
      </w:pPr>
      <w:r w:rsidRPr="00F5147E">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F5147E">
        <w:rPr>
          <w:spacing w:val="-2"/>
          <w:sz w:val="22"/>
          <w:szCs w:val="22"/>
        </w:rPr>
        <w:t>inabilitação.</w:t>
      </w:r>
    </w:p>
    <w:p w:rsidR="00ED6EFD" w:rsidRPr="00F5147E" w:rsidRDefault="009F25B4" w:rsidP="00BE75C2">
      <w:pPr>
        <w:pStyle w:val="PargrafodaLista"/>
        <w:numPr>
          <w:ilvl w:val="2"/>
          <w:numId w:val="15"/>
        </w:numPr>
        <w:tabs>
          <w:tab w:val="left" w:pos="0"/>
        </w:tabs>
        <w:spacing w:before="48" w:line="360" w:lineRule="auto"/>
        <w:ind w:left="0" w:hanging="3"/>
        <w:jc w:val="both"/>
      </w:pPr>
      <w:r w:rsidRPr="00F5147E">
        <w:t>A</w:t>
      </w:r>
      <w:r w:rsidRPr="00F5147E">
        <w:rPr>
          <w:spacing w:val="-13"/>
        </w:rPr>
        <w:t xml:space="preserve"> </w:t>
      </w:r>
      <w:r w:rsidRPr="00F5147E">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F5147E" w:rsidRDefault="009F25B4" w:rsidP="00BE75C2">
      <w:pPr>
        <w:pStyle w:val="PargrafodaLista"/>
        <w:numPr>
          <w:ilvl w:val="2"/>
          <w:numId w:val="15"/>
        </w:numPr>
        <w:tabs>
          <w:tab w:val="left" w:pos="0"/>
        </w:tabs>
        <w:spacing w:before="121" w:line="360" w:lineRule="auto"/>
        <w:ind w:left="0" w:hanging="3"/>
        <w:jc w:val="both"/>
      </w:pPr>
      <w:r w:rsidRPr="00F5147E">
        <w:t>Caso a proposta mais vantajosa seja ofertada por licitante qualificada como microempresa ou empresa de pequeno porte e, uma vez constatada a existência de alguma restrição na comprovação da regularidade fiscal de microempresas ou de empresas</w:t>
      </w:r>
      <w:r w:rsidRPr="00F5147E">
        <w:rPr>
          <w:spacing w:val="40"/>
        </w:rPr>
        <w:t xml:space="preserve"> </w:t>
      </w:r>
      <w:r w:rsidRPr="00F5147E">
        <w:t>de pequeno porte que 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 do certame e/ou comunicado pelo (a) Pregoeiro (a), prorrogáveis por igual período - a critério único dessa Administração, para a regularização da documentação, pagamento ou parcelamento do débito e apresentação de eventuais certidões negativas ou positivas com efeito de negativas.</w:t>
      </w:r>
    </w:p>
    <w:p w:rsidR="00ED6EFD" w:rsidRPr="00F5147E" w:rsidRDefault="009F25B4" w:rsidP="00BE75C2">
      <w:pPr>
        <w:pStyle w:val="PargrafodaLista"/>
        <w:numPr>
          <w:ilvl w:val="2"/>
          <w:numId w:val="15"/>
        </w:numPr>
        <w:tabs>
          <w:tab w:val="left" w:pos="0"/>
        </w:tabs>
        <w:spacing w:line="360" w:lineRule="auto"/>
        <w:ind w:left="0" w:hanging="3"/>
        <w:jc w:val="both"/>
      </w:pPr>
      <w:r w:rsidRPr="00F5147E">
        <w:t>A não regularização da documentação no prazo previsto no subitem</w:t>
      </w:r>
      <w:r w:rsidRPr="00F5147E">
        <w:rPr>
          <w:spacing w:val="40"/>
        </w:rPr>
        <w:t xml:space="preserve"> </w:t>
      </w:r>
      <w:r w:rsidRPr="00F5147E">
        <w:t>anterior implicará</w:t>
      </w:r>
      <w:r w:rsidRPr="00F5147E">
        <w:rPr>
          <w:spacing w:val="24"/>
        </w:rPr>
        <w:t xml:space="preserve"> </w:t>
      </w:r>
      <w:r w:rsidRPr="00F5147E">
        <w:t>decadência</w:t>
      </w:r>
      <w:r w:rsidRPr="00F5147E">
        <w:rPr>
          <w:spacing w:val="26"/>
        </w:rPr>
        <w:t xml:space="preserve"> </w:t>
      </w:r>
      <w:r w:rsidRPr="00F5147E">
        <w:t>do</w:t>
      </w:r>
      <w:r w:rsidRPr="00F5147E">
        <w:rPr>
          <w:spacing w:val="28"/>
        </w:rPr>
        <w:t xml:space="preserve"> </w:t>
      </w:r>
      <w:r w:rsidRPr="00F5147E">
        <w:t>direito</w:t>
      </w:r>
      <w:r w:rsidRPr="00F5147E">
        <w:rPr>
          <w:spacing w:val="26"/>
        </w:rPr>
        <w:t xml:space="preserve"> </w:t>
      </w:r>
      <w:r w:rsidRPr="00F5147E">
        <w:t>à</w:t>
      </w:r>
      <w:r w:rsidRPr="00F5147E">
        <w:rPr>
          <w:spacing w:val="25"/>
        </w:rPr>
        <w:t xml:space="preserve"> </w:t>
      </w:r>
      <w:r w:rsidRPr="00F5147E">
        <w:t>contratação,</w:t>
      </w:r>
      <w:r w:rsidRPr="00F5147E">
        <w:rPr>
          <w:spacing w:val="26"/>
        </w:rPr>
        <w:t xml:space="preserve"> </w:t>
      </w:r>
      <w:r w:rsidRPr="00F5147E">
        <w:t>sem</w:t>
      </w:r>
      <w:r w:rsidRPr="00F5147E">
        <w:rPr>
          <w:spacing w:val="27"/>
        </w:rPr>
        <w:t xml:space="preserve"> </w:t>
      </w:r>
      <w:r w:rsidRPr="00F5147E">
        <w:t>prejuízo</w:t>
      </w:r>
      <w:r w:rsidRPr="00F5147E">
        <w:rPr>
          <w:spacing w:val="26"/>
        </w:rPr>
        <w:t xml:space="preserve"> </w:t>
      </w:r>
      <w:r w:rsidRPr="00F5147E">
        <w:t>das</w:t>
      </w:r>
      <w:r w:rsidRPr="00F5147E">
        <w:rPr>
          <w:spacing w:val="26"/>
        </w:rPr>
        <w:t xml:space="preserve"> </w:t>
      </w:r>
      <w:r w:rsidRPr="00F5147E">
        <w:t>sanções</w:t>
      </w:r>
      <w:r w:rsidRPr="00F5147E">
        <w:rPr>
          <w:spacing w:val="29"/>
        </w:rPr>
        <w:t xml:space="preserve"> </w:t>
      </w:r>
      <w:r w:rsidRPr="00F5147E">
        <w:t>previstas</w:t>
      </w:r>
      <w:r w:rsidRPr="00F5147E">
        <w:rPr>
          <w:spacing w:val="26"/>
        </w:rPr>
        <w:t xml:space="preserve"> </w:t>
      </w:r>
      <w:r w:rsidRPr="00F5147E">
        <w:t>no</w:t>
      </w:r>
      <w:r w:rsidRPr="00F5147E">
        <w:rPr>
          <w:spacing w:val="26"/>
        </w:rPr>
        <w:t xml:space="preserve"> </w:t>
      </w:r>
      <w:r w:rsidRPr="00F5147E">
        <w:t>artigo</w:t>
      </w:r>
    </w:p>
    <w:p w:rsidR="00ED6EFD" w:rsidRPr="00F5147E" w:rsidRDefault="009F25B4" w:rsidP="00F5147E">
      <w:pPr>
        <w:pStyle w:val="Corpodetexto"/>
        <w:tabs>
          <w:tab w:val="left" w:pos="0"/>
        </w:tabs>
        <w:spacing w:before="0" w:line="360" w:lineRule="auto"/>
        <w:ind w:left="0" w:hanging="3"/>
        <w:rPr>
          <w:sz w:val="22"/>
          <w:szCs w:val="22"/>
        </w:rPr>
      </w:pPr>
      <w:r w:rsidRPr="00F5147E">
        <w:rPr>
          <w:sz w:val="22"/>
          <w:szCs w:val="22"/>
        </w:rPr>
        <w:t>156 da Lei 14.133/2021, sendo facultado a Administração convocar os licitantes remanescentes, na ordem de classificação, para a assinatura do contrato ou anular a licitação.</w:t>
      </w:r>
    </w:p>
    <w:p w:rsidR="00ED6EFD" w:rsidRPr="00F5147E" w:rsidRDefault="009F25B4" w:rsidP="00BE75C2">
      <w:pPr>
        <w:pStyle w:val="PargrafodaLista"/>
        <w:numPr>
          <w:ilvl w:val="2"/>
          <w:numId w:val="15"/>
        </w:numPr>
        <w:tabs>
          <w:tab w:val="left" w:pos="0"/>
        </w:tabs>
        <w:spacing w:line="360" w:lineRule="auto"/>
        <w:ind w:left="0" w:hanging="3"/>
        <w:jc w:val="both"/>
      </w:pPr>
      <w:r w:rsidRPr="00F5147E">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F5147E" w:rsidRDefault="009F25B4" w:rsidP="00BE75C2">
      <w:pPr>
        <w:pStyle w:val="PargrafodaLista"/>
        <w:numPr>
          <w:ilvl w:val="2"/>
          <w:numId w:val="15"/>
        </w:numPr>
        <w:tabs>
          <w:tab w:val="left" w:pos="0"/>
        </w:tabs>
        <w:spacing w:before="121" w:line="360" w:lineRule="auto"/>
        <w:ind w:left="0" w:hanging="3"/>
        <w:jc w:val="both"/>
      </w:pPr>
      <w:r w:rsidRPr="00F5147E">
        <w:t>- A falsidade de declaração prestada objetivando os benefícios da Lei Complementar</w:t>
      </w:r>
      <w:r w:rsidRPr="00F5147E">
        <w:rPr>
          <w:spacing w:val="40"/>
        </w:rPr>
        <w:t xml:space="preserve"> </w:t>
      </w:r>
      <w:r w:rsidRPr="00F5147E">
        <w:t>nº 123/06, alterada</w:t>
      </w:r>
      <w:r w:rsidRPr="00F5147E">
        <w:rPr>
          <w:spacing w:val="-1"/>
        </w:rPr>
        <w:t xml:space="preserve"> </w:t>
      </w:r>
      <w:r w:rsidRPr="00F5147E">
        <w:t>pelas Leis 147/14 e</w:t>
      </w:r>
      <w:r w:rsidRPr="00F5147E">
        <w:rPr>
          <w:spacing w:val="-1"/>
        </w:rPr>
        <w:t xml:space="preserve"> </w:t>
      </w:r>
      <w:r w:rsidRPr="00F5147E">
        <w:t>155/16, caracterizará</w:t>
      </w:r>
      <w:r w:rsidRPr="00F5147E">
        <w:rPr>
          <w:spacing w:val="-1"/>
        </w:rPr>
        <w:t xml:space="preserve"> </w:t>
      </w:r>
      <w:r w:rsidRPr="00F5147E">
        <w:t>o crime</w:t>
      </w:r>
      <w:r w:rsidRPr="00F5147E">
        <w:rPr>
          <w:spacing w:val="-1"/>
        </w:rPr>
        <w:t xml:space="preserve"> </w:t>
      </w:r>
      <w:r w:rsidRPr="00F5147E">
        <w:t>de</w:t>
      </w:r>
      <w:r w:rsidRPr="00F5147E">
        <w:rPr>
          <w:spacing w:val="-1"/>
        </w:rPr>
        <w:t xml:space="preserve"> </w:t>
      </w:r>
      <w:r w:rsidRPr="00F5147E">
        <w:t>que trata</w:t>
      </w:r>
      <w:r w:rsidRPr="00F5147E">
        <w:rPr>
          <w:spacing w:val="-1"/>
        </w:rPr>
        <w:t xml:space="preserve"> </w:t>
      </w:r>
      <w:r w:rsidRPr="00F5147E">
        <w:t>o art.</w:t>
      </w:r>
      <w:r w:rsidRPr="00F5147E">
        <w:rPr>
          <w:spacing w:val="-1"/>
        </w:rPr>
        <w:t xml:space="preserve"> </w:t>
      </w:r>
      <w:r w:rsidRPr="00F5147E">
        <w:t>299 do Código Penal, sem prejuízo do enquadramento em outras figuras penais.</w:t>
      </w:r>
    </w:p>
    <w:p w:rsidR="00ED6EFD" w:rsidRPr="00F5147E" w:rsidRDefault="009F25B4" w:rsidP="00BE75C2">
      <w:pPr>
        <w:pStyle w:val="PargrafodaLista"/>
        <w:numPr>
          <w:ilvl w:val="2"/>
          <w:numId w:val="15"/>
        </w:numPr>
        <w:tabs>
          <w:tab w:val="left" w:pos="0"/>
        </w:tabs>
        <w:spacing w:line="360" w:lineRule="auto"/>
        <w:ind w:left="0" w:hanging="3"/>
        <w:jc w:val="both"/>
      </w:pPr>
      <w:r w:rsidRPr="00F5147E">
        <w:t>Havendo necessidade de analisar minuciosamente os documentos exigidos, a</w:t>
      </w:r>
      <w:r w:rsidRPr="00F5147E">
        <w:rPr>
          <w:spacing w:val="80"/>
        </w:rPr>
        <w:t xml:space="preserve"> </w:t>
      </w:r>
      <w:r w:rsidRPr="00F5147E">
        <w:t>Pregoeira suspenderá a sessão, informando no “chat” a nova data e horário para a</w:t>
      </w:r>
      <w:r w:rsidRPr="00F5147E">
        <w:rPr>
          <w:spacing w:val="40"/>
        </w:rPr>
        <w:t xml:space="preserve"> </w:t>
      </w:r>
      <w:r w:rsidRPr="00F5147E">
        <w:t>continuidade da mesma.</w:t>
      </w:r>
    </w:p>
    <w:p w:rsidR="00ED6EFD" w:rsidRPr="00F5147E" w:rsidRDefault="009F25B4" w:rsidP="00BE75C2">
      <w:pPr>
        <w:pStyle w:val="PargrafodaLista"/>
        <w:numPr>
          <w:ilvl w:val="1"/>
          <w:numId w:val="14"/>
        </w:numPr>
        <w:tabs>
          <w:tab w:val="left" w:pos="0"/>
        </w:tabs>
        <w:spacing w:line="360" w:lineRule="auto"/>
        <w:ind w:left="0" w:hanging="3"/>
        <w:jc w:val="both"/>
      </w:pPr>
      <w:r w:rsidRPr="00F5147E">
        <w:t xml:space="preserve">Será inabilitado o licitante que não comprovar sua habilitação, seja por não apresentar quaisquer dos documentos exigidos ou apresentá-los em desacordo com o estabelecido neste </w:t>
      </w:r>
      <w:r w:rsidRPr="00F5147E">
        <w:rPr>
          <w:spacing w:val="-2"/>
        </w:rPr>
        <w:t>Edital.</w:t>
      </w:r>
    </w:p>
    <w:p w:rsidR="00ED6EFD" w:rsidRPr="00F5147E" w:rsidRDefault="009F25B4" w:rsidP="00BE75C2">
      <w:pPr>
        <w:pStyle w:val="PargrafodaLista"/>
        <w:numPr>
          <w:ilvl w:val="1"/>
          <w:numId w:val="14"/>
        </w:numPr>
        <w:tabs>
          <w:tab w:val="left" w:pos="0"/>
        </w:tabs>
        <w:spacing w:line="360" w:lineRule="auto"/>
        <w:ind w:left="0" w:hanging="3"/>
        <w:jc w:val="both"/>
      </w:pPr>
      <w:r w:rsidRPr="00F5147E">
        <w:t>Constatado o atendimento às exigências de habilitação fixadas no Edital o licitante serádeclarado provisoriamente em primeiro lugar.</w:t>
      </w:r>
    </w:p>
    <w:p w:rsidR="00ED6EFD" w:rsidRPr="00F5147E" w:rsidRDefault="009F25B4" w:rsidP="00BE75C2">
      <w:pPr>
        <w:pStyle w:val="Ttulo1"/>
        <w:numPr>
          <w:ilvl w:val="0"/>
          <w:numId w:val="13"/>
        </w:numPr>
        <w:tabs>
          <w:tab w:val="left" w:pos="0"/>
          <w:tab w:val="left" w:pos="284"/>
        </w:tabs>
        <w:spacing w:before="126" w:line="360" w:lineRule="auto"/>
        <w:ind w:left="0" w:firstLine="0"/>
        <w:jc w:val="both"/>
        <w:rPr>
          <w:sz w:val="22"/>
          <w:szCs w:val="22"/>
        </w:rPr>
      </w:pPr>
      <w:r w:rsidRPr="00F5147E">
        <w:rPr>
          <w:sz w:val="22"/>
          <w:szCs w:val="22"/>
        </w:rPr>
        <w:lastRenderedPageBreak/>
        <w:t xml:space="preserve">DOS </w:t>
      </w:r>
      <w:r w:rsidRPr="00F5147E">
        <w:rPr>
          <w:spacing w:val="-2"/>
          <w:sz w:val="22"/>
          <w:szCs w:val="22"/>
        </w:rPr>
        <w:t>RECURSOS</w:t>
      </w:r>
    </w:p>
    <w:p w:rsidR="00ED6EFD" w:rsidRPr="00F5147E" w:rsidRDefault="009F25B4" w:rsidP="00BE75C2">
      <w:pPr>
        <w:pStyle w:val="PargrafodaLista"/>
        <w:numPr>
          <w:ilvl w:val="1"/>
          <w:numId w:val="13"/>
        </w:numPr>
        <w:tabs>
          <w:tab w:val="left" w:pos="0"/>
        </w:tabs>
        <w:spacing w:before="115" w:line="360" w:lineRule="auto"/>
        <w:ind w:left="0" w:firstLine="0"/>
        <w:jc w:val="both"/>
      </w:pPr>
      <w:r w:rsidRPr="00F5147E">
        <w:t>Proferida a decisão que declarar o vencedor na Plataforma LICITANET, a PREGOEIRA</w:t>
      </w:r>
      <w:r w:rsidRPr="00F5147E">
        <w:rPr>
          <w:spacing w:val="34"/>
        </w:rPr>
        <w:t xml:space="preserve"> </w:t>
      </w:r>
      <w:r w:rsidRPr="00F5147E">
        <w:t>INFORMARÁ AOS</w:t>
      </w:r>
      <w:r w:rsidRPr="00F5147E">
        <w:rPr>
          <w:spacing w:val="37"/>
        </w:rPr>
        <w:t xml:space="preserve"> </w:t>
      </w:r>
      <w:r w:rsidRPr="00F5147E">
        <w:t>LICITANTES,</w:t>
      </w:r>
      <w:r w:rsidRPr="00F5147E">
        <w:rPr>
          <w:spacing w:val="32"/>
        </w:rPr>
        <w:t xml:space="preserve"> </w:t>
      </w:r>
      <w:r w:rsidRPr="00F5147E">
        <w:t>POR</w:t>
      </w:r>
      <w:r w:rsidRPr="00F5147E">
        <w:rPr>
          <w:spacing w:val="32"/>
        </w:rPr>
        <w:t xml:space="preserve"> </w:t>
      </w:r>
      <w:r w:rsidRPr="00F5147E">
        <w:t>MEIO</w:t>
      </w:r>
      <w:r w:rsidRPr="00F5147E">
        <w:rPr>
          <w:spacing w:val="34"/>
        </w:rPr>
        <w:t xml:space="preserve"> </w:t>
      </w:r>
      <w:r w:rsidRPr="00F5147E">
        <w:t>DA PLATAFORMA,</w:t>
      </w:r>
      <w:r w:rsidRPr="00F5147E">
        <w:rPr>
          <w:spacing w:val="32"/>
        </w:rPr>
        <w:t xml:space="preserve"> </w:t>
      </w:r>
      <w:r w:rsidRPr="00F5147E">
        <w:t>QUE</w:t>
      </w:r>
    </w:p>
    <w:p w:rsidR="00ED6EFD" w:rsidRPr="00F5147E" w:rsidRDefault="009F25B4" w:rsidP="00F5147E">
      <w:pPr>
        <w:pStyle w:val="Corpodetexto"/>
        <w:tabs>
          <w:tab w:val="left" w:pos="0"/>
        </w:tabs>
        <w:spacing w:before="0" w:line="360" w:lineRule="auto"/>
        <w:ind w:left="0"/>
        <w:rPr>
          <w:sz w:val="22"/>
          <w:szCs w:val="22"/>
        </w:rPr>
      </w:pPr>
      <w:r w:rsidRPr="00F5147E">
        <w:rPr>
          <w:sz w:val="22"/>
          <w:szCs w:val="22"/>
        </w:rPr>
        <w:t>PODERÃO INTERPOR RECURSO imediata e motivadamente, por meio eletrônico, utilizando</w:t>
      </w:r>
      <w:r w:rsidRPr="00F5147E">
        <w:rPr>
          <w:spacing w:val="40"/>
          <w:sz w:val="22"/>
          <w:szCs w:val="22"/>
        </w:rPr>
        <w:t xml:space="preserve"> </w:t>
      </w:r>
      <w:r w:rsidRPr="00F5147E">
        <w:rPr>
          <w:sz w:val="22"/>
          <w:szCs w:val="22"/>
        </w:rPr>
        <w:t xml:space="preserve">para tanto, exclusivamente, em campo próprio disponibilizado no sistema </w:t>
      </w:r>
      <w:r w:rsidRPr="00F5147E">
        <w:rPr>
          <w:sz w:val="22"/>
          <w:szCs w:val="22"/>
          <w:u w:val="single"/>
        </w:rPr>
        <w:t>https:/</w:t>
      </w:r>
      <w:hyperlink r:id="rId31">
        <w:r w:rsidRPr="00F5147E">
          <w:rPr>
            <w:sz w:val="22"/>
            <w:szCs w:val="22"/>
            <w:u w:val="single"/>
          </w:rPr>
          <w:t>/www.licitanet.com.br/</w:t>
        </w:r>
        <w:r w:rsidRPr="00F5147E">
          <w:rPr>
            <w:sz w:val="22"/>
            <w:szCs w:val="22"/>
          </w:rPr>
          <w:t>,</w:t>
        </w:r>
      </w:hyperlink>
      <w:r w:rsidRPr="00F5147E">
        <w:rPr>
          <w:sz w:val="22"/>
          <w:szCs w:val="22"/>
        </w:rPr>
        <w:t xml:space="preserve"> sob pena de preclusão;</w:t>
      </w:r>
    </w:p>
    <w:p w:rsidR="00ED6EFD" w:rsidRPr="00F5147E" w:rsidRDefault="009F25B4" w:rsidP="00BE75C2">
      <w:pPr>
        <w:pStyle w:val="PargrafodaLista"/>
        <w:numPr>
          <w:ilvl w:val="1"/>
          <w:numId w:val="13"/>
        </w:numPr>
        <w:tabs>
          <w:tab w:val="left" w:pos="0"/>
        </w:tabs>
        <w:spacing w:line="360" w:lineRule="auto"/>
        <w:ind w:left="0" w:firstLine="0"/>
        <w:jc w:val="both"/>
      </w:pPr>
      <w:r w:rsidRPr="00F5147E">
        <w:t>A interposição de recurso referente ao julgamento das propostas, à habilitação ou inabilitação de licitantes, à anulação ou revogação da licitação, observará o disposto no art. 165 da Lei nº 14.133, de 2021.</w:t>
      </w:r>
    </w:p>
    <w:p w:rsidR="00ED6EFD" w:rsidRPr="00F5147E" w:rsidRDefault="009F25B4" w:rsidP="00BE75C2">
      <w:pPr>
        <w:pStyle w:val="PargrafodaLista"/>
        <w:numPr>
          <w:ilvl w:val="1"/>
          <w:numId w:val="13"/>
        </w:numPr>
        <w:tabs>
          <w:tab w:val="left" w:pos="0"/>
        </w:tabs>
        <w:spacing w:line="360" w:lineRule="auto"/>
        <w:ind w:left="0" w:firstLine="0"/>
        <w:jc w:val="both"/>
      </w:pPr>
      <w:r w:rsidRPr="00F5147E">
        <w:t>O prazo recursal é de 03 (três) dias úteis, contados da data de intimação ou de</w:t>
      </w:r>
      <w:r w:rsidRPr="00F5147E">
        <w:rPr>
          <w:spacing w:val="40"/>
        </w:rPr>
        <w:t xml:space="preserve"> </w:t>
      </w:r>
      <w:r w:rsidRPr="00F5147E">
        <w:t>lavratura da ata.</w:t>
      </w:r>
    </w:p>
    <w:p w:rsidR="00ED6EFD" w:rsidRPr="00F5147E" w:rsidRDefault="009F25B4" w:rsidP="00BE75C2">
      <w:pPr>
        <w:pStyle w:val="PargrafodaLista"/>
        <w:numPr>
          <w:ilvl w:val="1"/>
          <w:numId w:val="13"/>
        </w:numPr>
        <w:tabs>
          <w:tab w:val="left" w:pos="0"/>
        </w:tabs>
        <w:spacing w:line="360" w:lineRule="auto"/>
        <w:ind w:left="0" w:firstLine="0"/>
        <w:jc w:val="both"/>
      </w:pPr>
      <w:r w:rsidRPr="00F5147E">
        <w:t>Quando o recurso apresentado impugnar o julgamento das propostas ou o ato de habilitação ou inabilitação do licitante:</w:t>
      </w:r>
    </w:p>
    <w:p w:rsidR="00ED6EFD" w:rsidRPr="00F5147E" w:rsidRDefault="009F25B4" w:rsidP="00BE75C2">
      <w:pPr>
        <w:pStyle w:val="PargrafodaLista"/>
        <w:numPr>
          <w:ilvl w:val="0"/>
          <w:numId w:val="12"/>
        </w:numPr>
        <w:tabs>
          <w:tab w:val="left" w:pos="851"/>
        </w:tabs>
        <w:spacing w:before="48" w:line="360" w:lineRule="auto"/>
        <w:ind w:left="567" w:firstLine="0"/>
        <w:jc w:val="both"/>
      </w:pPr>
      <w:r w:rsidRPr="00F5147E">
        <w:t>A</w:t>
      </w:r>
      <w:r w:rsidRPr="00F5147E">
        <w:rPr>
          <w:spacing w:val="-2"/>
        </w:rPr>
        <w:t xml:space="preserve"> </w:t>
      </w:r>
      <w:r w:rsidRPr="00F5147E">
        <w:t>intenção</w:t>
      </w:r>
      <w:r w:rsidRPr="00F5147E">
        <w:rPr>
          <w:spacing w:val="-1"/>
        </w:rPr>
        <w:t xml:space="preserve"> </w:t>
      </w:r>
      <w:r w:rsidRPr="00F5147E">
        <w:t>de recorrer deverá</w:t>
      </w:r>
      <w:r w:rsidRPr="00F5147E">
        <w:rPr>
          <w:spacing w:val="-3"/>
        </w:rPr>
        <w:t xml:space="preserve"> </w:t>
      </w:r>
      <w:r w:rsidRPr="00F5147E">
        <w:t>ser</w:t>
      </w:r>
      <w:r w:rsidRPr="00F5147E">
        <w:rPr>
          <w:spacing w:val="-1"/>
        </w:rPr>
        <w:t xml:space="preserve"> </w:t>
      </w:r>
      <w:r w:rsidRPr="00F5147E">
        <w:t>manifestada</w:t>
      </w:r>
      <w:r w:rsidRPr="00F5147E">
        <w:rPr>
          <w:spacing w:val="-2"/>
        </w:rPr>
        <w:t xml:space="preserve"> </w:t>
      </w:r>
      <w:r w:rsidRPr="00F5147E">
        <w:t>imediatamente, sob</w:t>
      </w:r>
      <w:r w:rsidRPr="00F5147E">
        <w:rPr>
          <w:spacing w:val="-1"/>
        </w:rPr>
        <w:t xml:space="preserve"> </w:t>
      </w:r>
      <w:r w:rsidRPr="00F5147E">
        <w:t>pena</w:t>
      </w:r>
      <w:r w:rsidRPr="00F5147E">
        <w:rPr>
          <w:spacing w:val="-2"/>
        </w:rPr>
        <w:t xml:space="preserve"> </w:t>
      </w:r>
      <w:r w:rsidRPr="00F5147E">
        <w:t>de</w:t>
      </w:r>
      <w:r w:rsidRPr="00F5147E">
        <w:rPr>
          <w:spacing w:val="1"/>
        </w:rPr>
        <w:t xml:space="preserve"> </w:t>
      </w:r>
      <w:r w:rsidRPr="00F5147E">
        <w:rPr>
          <w:spacing w:val="-2"/>
        </w:rPr>
        <w:t>preclusão;</w:t>
      </w:r>
    </w:p>
    <w:p w:rsidR="00ED6EFD" w:rsidRPr="00F5147E" w:rsidRDefault="009F25B4" w:rsidP="00BE75C2">
      <w:pPr>
        <w:pStyle w:val="PargrafodaLista"/>
        <w:numPr>
          <w:ilvl w:val="0"/>
          <w:numId w:val="12"/>
        </w:numPr>
        <w:tabs>
          <w:tab w:val="left" w:pos="851"/>
        </w:tabs>
        <w:spacing w:line="360" w:lineRule="auto"/>
        <w:ind w:left="567" w:firstLine="0"/>
        <w:jc w:val="both"/>
      </w:pPr>
      <w:r w:rsidRPr="00F5147E">
        <w:t xml:space="preserve">O prazo para a manifestação da intenção de recorrer não será inferior a 10 (dez) </w:t>
      </w:r>
      <w:r w:rsidRPr="00F5147E">
        <w:rPr>
          <w:spacing w:val="-2"/>
        </w:rPr>
        <w:t>minutos.</w:t>
      </w:r>
    </w:p>
    <w:p w:rsidR="00ED6EFD" w:rsidRPr="00F5147E" w:rsidRDefault="009F25B4" w:rsidP="00BE75C2">
      <w:pPr>
        <w:pStyle w:val="PargrafodaLista"/>
        <w:numPr>
          <w:ilvl w:val="0"/>
          <w:numId w:val="12"/>
        </w:numPr>
        <w:tabs>
          <w:tab w:val="left" w:pos="851"/>
        </w:tabs>
        <w:spacing w:before="121" w:line="360" w:lineRule="auto"/>
        <w:ind w:left="567" w:firstLine="0"/>
        <w:jc w:val="both"/>
      </w:pPr>
      <w:r w:rsidRPr="00F5147E">
        <w:t>O prazo para apresentação das razões recursais será iniciado na data de intimação ou</w:t>
      </w:r>
      <w:r w:rsidRPr="00F5147E">
        <w:rPr>
          <w:spacing w:val="40"/>
        </w:rPr>
        <w:t xml:space="preserve"> </w:t>
      </w:r>
      <w:r w:rsidRPr="00F5147E">
        <w:t>de lavratura da ata de habilitação ou inabilitação;</w:t>
      </w:r>
    </w:p>
    <w:p w:rsidR="00ED6EFD" w:rsidRPr="00F5147E" w:rsidRDefault="009F25B4" w:rsidP="00BE75C2">
      <w:pPr>
        <w:pStyle w:val="PargrafodaLista"/>
        <w:numPr>
          <w:ilvl w:val="0"/>
          <w:numId w:val="12"/>
        </w:numPr>
        <w:tabs>
          <w:tab w:val="left" w:pos="142"/>
          <w:tab w:val="left" w:pos="851"/>
        </w:tabs>
        <w:spacing w:line="360" w:lineRule="auto"/>
        <w:ind w:left="567" w:firstLine="0"/>
        <w:jc w:val="both"/>
      </w:pPr>
      <w:r w:rsidRPr="00F5147E">
        <w:t>Na hipótese de adoção da inversão de fases prevista no § 1º do art. 17 da Lei nº</w:t>
      </w:r>
      <w:r w:rsidRPr="00F5147E">
        <w:rPr>
          <w:spacing w:val="40"/>
        </w:rPr>
        <w:t xml:space="preserve"> </w:t>
      </w:r>
      <w:r w:rsidRPr="00F5147E">
        <w:t>14.133, de 2021, o prazo para apresentação das razões recursais será iniciado na data de intimação da ata de julgamento.</w:t>
      </w:r>
    </w:p>
    <w:p w:rsidR="00ED6EFD" w:rsidRPr="00F5147E" w:rsidRDefault="009B0E29" w:rsidP="00BE75C2">
      <w:pPr>
        <w:pStyle w:val="PargrafodaLista"/>
        <w:numPr>
          <w:ilvl w:val="1"/>
          <w:numId w:val="13"/>
        </w:numPr>
        <w:tabs>
          <w:tab w:val="left" w:pos="0"/>
          <w:tab w:val="left" w:pos="426"/>
        </w:tabs>
        <w:spacing w:line="360" w:lineRule="auto"/>
        <w:ind w:left="0" w:firstLine="0"/>
        <w:jc w:val="both"/>
      </w:pPr>
      <w:r>
        <w:t>-</w:t>
      </w:r>
      <w:r w:rsidR="009F25B4" w:rsidRPr="00F5147E">
        <w:t>Os memoriais de recurso e as contrarrazões serão oferecidos exclusivamente por meio eletrônico, no sítio https:/</w:t>
      </w:r>
      <w:hyperlink r:id="rId32">
        <w:r w:rsidR="009F25B4" w:rsidRPr="00F5147E">
          <w:t>/www.licitanet.com.br/,</w:t>
        </w:r>
      </w:hyperlink>
      <w:r w:rsidR="009F25B4" w:rsidRPr="00F5147E">
        <w:t xml:space="preserve"> opção RECURSO, observados os prazos </w:t>
      </w:r>
      <w:r w:rsidR="009F25B4" w:rsidRPr="00F5147E">
        <w:rPr>
          <w:spacing w:val="-2"/>
        </w:rPr>
        <w:t>estabelecidos.</w:t>
      </w:r>
    </w:p>
    <w:p w:rsidR="00ED6EFD" w:rsidRPr="00F5147E" w:rsidRDefault="009B0E29" w:rsidP="00BE75C2">
      <w:pPr>
        <w:pStyle w:val="PargrafodaLista"/>
        <w:numPr>
          <w:ilvl w:val="1"/>
          <w:numId w:val="13"/>
        </w:numPr>
        <w:tabs>
          <w:tab w:val="left" w:pos="0"/>
          <w:tab w:val="left" w:pos="426"/>
        </w:tabs>
        <w:spacing w:line="360" w:lineRule="auto"/>
        <w:ind w:left="0" w:firstLine="0"/>
        <w:jc w:val="both"/>
      </w:pPr>
      <w:r>
        <w:t>-</w:t>
      </w:r>
      <w:r w:rsidR="009F25B4" w:rsidRPr="00F5147E">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Na hipótese de interposição, o recurso será dirigido à autoridade que tiver editado o</w:t>
      </w:r>
      <w:r w:rsidR="009F25B4" w:rsidRPr="00F5147E">
        <w:rPr>
          <w:spacing w:val="40"/>
        </w:rPr>
        <w:t xml:space="preserve"> </w:t>
      </w:r>
      <w:r w:rsidR="009F25B4" w:rsidRPr="00F5147E">
        <w:t>ato ou proferido a decisão recorrida, a qual poderá reconsiderar sua decisão no prazo de 3 (três) dias úteis, ou, nesse mesmo prazo, encaminhar recurso para a autoridade superior, a</w:t>
      </w:r>
      <w:r w:rsidR="009F25B4" w:rsidRPr="00F5147E">
        <w:rPr>
          <w:spacing w:val="80"/>
        </w:rPr>
        <w:t xml:space="preserve"> </w:t>
      </w:r>
      <w:r w:rsidR="009F25B4" w:rsidRPr="00F5147E">
        <w:t xml:space="preserve">qual deverá proferir sua decisão no prazo de 10 (dez) dias úteis, contado do recebimento dos </w:t>
      </w:r>
      <w:r w:rsidR="009F25B4" w:rsidRPr="00F5147E">
        <w:rPr>
          <w:spacing w:val="-2"/>
        </w:rPr>
        <w:t>autos</w:t>
      </w:r>
    </w:p>
    <w:p w:rsidR="00ED6EFD" w:rsidRPr="00F5147E" w:rsidRDefault="009B0E29" w:rsidP="00BE75C2">
      <w:pPr>
        <w:pStyle w:val="PargrafodaLista"/>
        <w:numPr>
          <w:ilvl w:val="1"/>
          <w:numId w:val="13"/>
        </w:numPr>
        <w:tabs>
          <w:tab w:val="left" w:pos="0"/>
          <w:tab w:val="left" w:pos="426"/>
        </w:tabs>
        <w:spacing w:before="121" w:line="360" w:lineRule="auto"/>
        <w:ind w:left="0" w:firstLine="0"/>
        <w:jc w:val="both"/>
      </w:pPr>
      <w:r>
        <w:t>-</w:t>
      </w:r>
      <w:r w:rsidR="009F25B4" w:rsidRPr="00F5147E">
        <w:t>O recurso contra decisão da Pregoeira terá efeito suspensivo e o seu acolhimento resultará na invalidação apenas dos atos insuscetíveis de aproveitamento.</w:t>
      </w:r>
    </w:p>
    <w:p w:rsidR="00ED6EFD" w:rsidRPr="00F5147E" w:rsidRDefault="009B0E29" w:rsidP="00BE75C2">
      <w:pPr>
        <w:pStyle w:val="PargrafodaLista"/>
        <w:numPr>
          <w:ilvl w:val="1"/>
          <w:numId w:val="13"/>
        </w:numPr>
        <w:tabs>
          <w:tab w:val="left" w:pos="0"/>
          <w:tab w:val="left" w:pos="426"/>
        </w:tabs>
        <w:spacing w:line="360" w:lineRule="auto"/>
        <w:ind w:left="0" w:firstLine="0"/>
        <w:jc w:val="both"/>
      </w:pPr>
      <w:r>
        <w:lastRenderedPageBreak/>
        <w:t>-</w:t>
      </w:r>
      <w:r w:rsidR="009F25B4" w:rsidRPr="00F5147E">
        <w:t>Uma vez decididos os recursos administrativos eventualmente interpostos e,</w:t>
      </w:r>
      <w:r w:rsidR="009F25B4" w:rsidRPr="00F5147E">
        <w:rPr>
          <w:spacing w:val="40"/>
        </w:rPr>
        <w:t xml:space="preserve"> </w:t>
      </w:r>
      <w:r w:rsidR="009F25B4" w:rsidRPr="00F5147E">
        <w:t>constatada a regularidade dos atos praticados, a autoridade competente, no interesse público, adjudicará oobjeto do certame à licitante vencedora e homologará o procedimento licitatório.</w:t>
      </w:r>
    </w:p>
    <w:p w:rsidR="00ED6EFD" w:rsidRPr="00F5147E" w:rsidRDefault="009B0E29" w:rsidP="00BE75C2">
      <w:pPr>
        <w:pStyle w:val="PargrafodaLista"/>
        <w:numPr>
          <w:ilvl w:val="1"/>
          <w:numId w:val="13"/>
        </w:numPr>
        <w:tabs>
          <w:tab w:val="left" w:pos="0"/>
          <w:tab w:val="left" w:pos="426"/>
          <w:tab w:val="left" w:pos="567"/>
        </w:tabs>
        <w:spacing w:line="360" w:lineRule="auto"/>
        <w:ind w:left="0" w:firstLine="0"/>
        <w:jc w:val="both"/>
      </w:pPr>
      <w:r>
        <w:t>-</w:t>
      </w:r>
      <w:r w:rsidR="009F25B4" w:rsidRPr="00F5147E">
        <w:t>Os</w:t>
      </w:r>
      <w:r w:rsidR="009F25B4" w:rsidRPr="00F5147E">
        <w:rPr>
          <w:spacing w:val="-1"/>
        </w:rPr>
        <w:t xml:space="preserve"> </w:t>
      </w:r>
      <w:r w:rsidR="009F25B4" w:rsidRPr="00F5147E">
        <w:t>recursos</w:t>
      </w:r>
      <w:r w:rsidR="009F25B4" w:rsidRPr="00F5147E">
        <w:rPr>
          <w:spacing w:val="-1"/>
        </w:rPr>
        <w:t xml:space="preserve"> </w:t>
      </w:r>
      <w:r w:rsidR="009F25B4" w:rsidRPr="00F5147E">
        <w:t>interpostos fora</w:t>
      </w:r>
      <w:r w:rsidR="009F25B4" w:rsidRPr="00F5147E">
        <w:rPr>
          <w:spacing w:val="-2"/>
        </w:rPr>
        <w:t xml:space="preserve"> </w:t>
      </w:r>
      <w:r w:rsidR="009F25B4" w:rsidRPr="00F5147E">
        <w:t>do</w:t>
      </w:r>
      <w:r w:rsidR="009F25B4" w:rsidRPr="00F5147E">
        <w:rPr>
          <w:spacing w:val="-1"/>
        </w:rPr>
        <w:t xml:space="preserve"> </w:t>
      </w:r>
      <w:r w:rsidR="009F25B4" w:rsidRPr="00F5147E">
        <w:t>prazo não</w:t>
      </w:r>
      <w:r w:rsidR="009F25B4" w:rsidRPr="00F5147E">
        <w:rPr>
          <w:spacing w:val="-1"/>
        </w:rPr>
        <w:t xml:space="preserve"> </w:t>
      </w:r>
      <w:r w:rsidR="009F25B4" w:rsidRPr="00F5147E">
        <w:t>serão</w:t>
      </w:r>
      <w:r w:rsidR="009F25B4" w:rsidRPr="00F5147E">
        <w:rPr>
          <w:spacing w:val="2"/>
        </w:rPr>
        <w:t xml:space="preserve"> </w:t>
      </w:r>
      <w:r w:rsidR="009F25B4" w:rsidRPr="00F5147E">
        <w:rPr>
          <w:spacing w:val="-2"/>
        </w:rPr>
        <w:t>conhecidos.</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O prazo para apresentação de contrarrazões ao recurso pelos demais licitantes será de 03</w:t>
      </w:r>
      <w:r w:rsidR="009F25B4" w:rsidRPr="00F5147E">
        <w:rPr>
          <w:spacing w:val="-2"/>
        </w:rPr>
        <w:t xml:space="preserve"> </w:t>
      </w:r>
      <w:r w:rsidR="009F25B4" w:rsidRPr="00F5147E">
        <w:t>(três)</w:t>
      </w:r>
      <w:r w:rsidR="009F25B4" w:rsidRPr="00F5147E">
        <w:rPr>
          <w:spacing w:val="-2"/>
        </w:rPr>
        <w:t xml:space="preserve"> </w:t>
      </w:r>
      <w:r w:rsidR="009F25B4" w:rsidRPr="00F5147E">
        <w:t>dias</w:t>
      </w:r>
      <w:r w:rsidR="009F25B4" w:rsidRPr="00F5147E">
        <w:rPr>
          <w:spacing w:val="-2"/>
        </w:rPr>
        <w:t xml:space="preserve"> </w:t>
      </w:r>
      <w:r w:rsidR="009F25B4" w:rsidRPr="00F5147E">
        <w:t>úteis,</w:t>
      </w:r>
      <w:r w:rsidR="009F25B4" w:rsidRPr="00F5147E">
        <w:rPr>
          <w:spacing w:val="-2"/>
        </w:rPr>
        <w:t xml:space="preserve"> </w:t>
      </w:r>
      <w:r w:rsidR="009F25B4" w:rsidRPr="00F5147E">
        <w:t>contados</w:t>
      </w:r>
      <w:r w:rsidR="009F25B4" w:rsidRPr="00F5147E">
        <w:rPr>
          <w:spacing w:val="-2"/>
        </w:rPr>
        <w:t xml:space="preserve"> </w:t>
      </w:r>
      <w:r w:rsidR="009F25B4" w:rsidRPr="00F5147E">
        <w:t>da</w:t>
      </w:r>
      <w:r w:rsidR="009F25B4" w:rsidRPr="00F5147E">
        <w:rPr>
          <w:spacing w:val="-3"/>
        </w:rPr>
        <w:t xml:space="preserve"> </w:t>
      </w:r>
      <w:r w:rsidR="009F25B4" w:rsidRPr="00F5147E">
        <w:t>data</w:t>
      </w:r>
      <w:r w:rsidR="009F25B4" w:rsidRPr="00F5147E">
        <w:rPr>
          <w:spacing w:val="-1"/>
        </w:rPr>
        <w:t xml:space="preserve"> </w:t>
      </w:r>
      <w:r w:rsidR="009F25B4" w:rsidRPr="00F5147E">
        <w:t>da</w:t>
      </w:r>
      <w:r w:rsidR="009F25B4" w:rsidRPr="00F5147E">
        <w:rPr>
          <w:spacing w:val="-3"/>
        </w:rPr>
        <w:t xml:space="preserve"> </w:t>
      </w:r>
      <w:r w:rsidR="009F25B4" w:rsidRPr="00F5147E">
        <w:t>intimação pessoal</w:t>
      </w:r>
      <w:r w:rsidR="009F25B4" w:rsidRPr="00F5147E">
        <w:rPr>
          <w:spacing w:val="-2"/>
        </w:rPr>
        <w:t xml:space="preserve"> </w:t>
      </w:r>
      <w:r w:rsidR="009F25B4" w:rsidRPr="00F5147E">
        <w:t>ou</w:t>
      </w:r>
      <w:r w:rsidR="009F25B4" w:rsidRPr="00F5147E">
        <w:rPr>
          <w:spacing w:val="-2"/>
        </w:rPr>
        <w:t xml:space="preserve"> </w:t>
      </w:r>
      <w:r w:rsidR="009F25B4" w:rsidRPr="00F5147E">
        <w:t>da</w:t>
      </w:r>
      <w:r w:rsidR="009F25B4" w:rsidRPr="00F5147E">
        <w:rPr>
          <w:spacing w:val="-3"/>
        </w:rPr>
        <w:t xml:space="preserve"> </w:t>
      </w:r>
      <w:r w:rsidR="009F25B4" w:rsidRPr="00F5147E">
        <w:t>divulgação da</w:t>
      </w:r>
      <w:r w:rsidR="009F25B4" w:rsidRPr="00F5147E">
        <w:rPr>
          <w:spacing w:val="-3"/>
        </w:rPr>
        <w:t xml:space="preserve"> </w:t>
      </w:r>
      <w:r w:rsidR="009F25B4" w:rsidRPr="00F5147E">
        <w:t>interposição</w:t>
      </w:r>
      <w:r w:rsidR="009F25B4" w:rsidRPr="00F5147E">
        <w:rPr>
          <w:spacing w:val="-2"/>
        </w:rPr>
        <w:t xml:space="preserve"> </w:t>
      </w:r>
      <w:r w:rsidR="009F25B4" w:rsidRPr="00F5147E">
        <w:t>do recurso, assegurada a vista imediata dos elementos indispensáveis à defesa de seus interesses.</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O recurso e o pedido de reconsideração terão efeito suspensivo do ato ou da decisão recorrida até que sobrevenha decisão final da autoridade competente.</w:t>
      </w:r>
    </w:p>
    <w:p w:rsidR="00ED6EFD" w:rsidRPr="00F5147E" w:rsidRDefault="009B0E29" w:rsidP="00BE75C2">
      <w:pPr>
        <w:pStyle w:val="PargrafodaLista"/>
        <w:numPr>
          <w:ilvl w:val="1"/>
          <w:numId w:val="13"/>
        </w:numPr>
        <w:tabs>
          <w:tab w:val="left" w:pos="0"/>
          <w:tab w:val="left" w:pos="426"/>
          <w:tab w:val="left" w:pos="567"/>
        </w:tabs>
        <w:spacing w:before="121" w:line="360" w:lineRule="auto"/>
        <w:ind w:left="0" w:firstLine="0"/>
        <w:jc w:val="both"/>
      </w:pPr>
      <w:r w:rsidRPr="009B0E29">
        <w:rPr>
          <w:b/>
        </w:rPr>
        <w:t>-</w:t>
      </w:r>
      <w:r w:rsidR="009F25B4" w:rsidRPr="00F60022">
        <w:t>O</w:t>
      </w:r>
      <w:r w:rsidR="009F25B4" w:rsidRPr="00F5147E">
        <w:t xml:space="preserve"> acolhimento do recurso invalida tão somente os atos insuscetíveis de</w:t>
      </w:r>
      <w:r w:rsidR="009F25B4" w:rsidRPr="00F5147E">
        <w:rPr>
          <w:spacing w:val="40"/>
        </w:rPr>
        <w:t xml:space="preserve"> </w:t>
      </w:r>
      <w:r w:rsidR="009F25B4" w:rsidRPr="00F5147E">
        <w:rPr>
          <w:spacing w:val="-2"/>
        </w:rPr>
        <w:t>aproveitamento.</w:t>
      </w:r>
    </w:p>
    <w:p w:rsidR="00ED6EFD" w:rsidRPr="00F5147E" w:rsidRDefault="009B0E29" w:rsidP="00BE75C2">
      <w:pPr>
        <w:pStyle w:val="PargrafodaLista"/>
        <w:numPr>
          <w:ilvl w:val="1"/>
          <w:numId w:val="13"/>
        </w:numPr>
        <w:tabs>
          <w:tab w:val="left" w:pos="0"/>
          <w:tab w:val="left" w:pos="567"/>
        </w:tabs>
        <w:spacing w:line="360" w:lineRule="auto"/>
        <w:ind w:left="0" w:firstLine="0"/>
        <w:jc w:val="both"/>
      </w:pPr>
      <w:r>
        <w:t>-</w:t>
      </w:r>
      <w:r w:rsidR="009F25B4" w:rsidRPr="00F5147E">
        <w:t xml:space="preserve">Os autos do processo permanecerão com vista franqueada aos interessados no sítio eletrônico </w:t>
      </w:r>
      <w:r w:rsidR="009F25B4" w:rsidRPr="00F5147E">
        <w:rPr>
          <w:u w:val="single"/>
        </w:rPr>
        <w:t>https:/</w:t>
      </w:r>
      <w:hyperlink r:id="rId33">
        <w:r w:rsidR="009F25B4" w:rsidRPr="00F5147E">
          <w:rPr>
            <w:u w:val="single"/>
          </w:rPr>
          <w:t>/www.licitanet.com.br/, no que tange a fase externa.</w:t>
        </w:r>
      </w:hyperlink>
    </w:p>
    <w:p w:rsidR="00ED6EFD" w:rsidRPr="00F5147E" w:rsidRDefault="009B0E29" w:rsidP="00BE75C2">
      <w:pPr>
        <w:pStyle w:val="PargrafodaLista"/>
        <w:numPr>
          <w:ilvl w:val="1"/>
          <w:numId w:val="13"/>
        </w:numPr>
        <w:tabs>
          <w:tab w:val="left" w:pos="0"/>
          <w:tab w:val="left" w:pos="426"/>
          <w:tab w:val="left" w:pos="567"/>
        </w:tabs>
        <w:spacing w:line="360" w:lineRule="auto"/>
        <w:ind w:left="0" w:firstLine="0"/>
        <w:jc w:val="both"/>
      </w:pPr>
      <w:r>
        <w:t>-</w:t>
      </w:r>
      <w:r w:rsidR="009F25B4" w:rsidRPr="00F5147E">
        <w:t>No</w:t>
      </w:r>
      <w:r w:rsidR="009F25B4" w:rsidRPr="00F5147E">
        <w:rPr>
          <w:spacing w:val="-1"/>
        </w:rPr>
        <w:t xml:space="preserve"> </w:t>
      </w:r>
      <w:r w:rsidR="009F25B4" w:rsidRPr="00F5147E">
        <w:t>que</w:t>
      </w:r>
      <w:r w:rsidR="009F25B4" w:rsidRPr="00F5147E">
        <w:rPr>
          <w:spacing w:val="-1"/>
        </w:rPr>
        <w:t xml:space="preserve"> </w:t>
      </w:r>
      <w:r w:rsidR="009F25B4" w:rsidRPr="00F5147E">
        <w:t>tange</w:t>
      </w:r>
      <w:r w:rsidR="009F25B4" w:rsidRPr="00F5147E">
        <w:rPr>
          <w:spacing w:val="-2"/>
        </w:rPr>
        <w:t xml:space="preserve"> </w:t>
      </w:r>
      <w:r w:rsidR="009F25B4" w:rsidRPr="00F5147E">
        <w:t>a parte</w:t>
      </w:r>
      <w:r w:rsidR="009F25B4" w:rsidRPr="00F5147E">
        <w:rPr>
          <w:spacing w:val="-2"/>
        </w:rPr>
        <w:t xml:space="preserve"> </w:t>
      </w:r>
      <w:r w:rsidR="009F25B4" w:rsidRPr="00F5147E">
        <w:t>que não for</w:t>
      </w:r>
      <w:r w:rsidR="009F25B4" w:rsidRPr="00F5147E">
        <w:rPr>
          <w:spacing w:val="-1"/>
        </w:rPr>
        <w:t xml:space="preserve"> </w:t>
      </w:r>
      <w:r w:rsidR="009F25B4" w:rsidRPr="00F5147E">
        <w:t>referente</w:t>
      </w:r>
      <w:r w:rsidR="009F25B4" w:rsidRPr="00F5147E">
        <w:rPr>
          <w:spacing w:val="-1"/>
        </w:rPr>
        <w:t xml:space="preserve"> </w:t>
      </w:r>
      <w:r w:rsidR="009F25B4" w:rsidRPr="00F5147E">
        <w:t>ao sistema, deverá</w:t>
      </w:r>
      <w:r w:rsidR="009F25B4" w:rsidRPr="00F5147E">
        <w:rPr>
          <w:spacing w:val="-2"/>
        </w:rPr>
        <w:t xml:space="preserve"> </w:t>
      </w:r>
      <w:r w:rsidR="009F25B4" w:rsidRPr="00F5147E">
        <w:t>ser</w:t>
      </w:r>
      <w:r w:rsidR="009F25B4" w:rsidRPr="00F5147E">
        <w:rPr>
          <w:spacing w:val="-1"/>
        </w:rPr>
        <w:t xml:space="preserve"> </w:t>
      </w:r>
      <w:r w:rsidR="009F25B4" w:rsidRPr="00F5147E">
        <w:t>formalmente</w:t>
      </w:r>
      <w:r w:rsidR="009F25B4" w:rsidRPr="00F5147E">
        <w:rPr>
          <w:spacing w:val="-1"/>
        </w:rPr>
        <w:t xml:space="preserve"> </w:t>
      </w:r>
      <w:r w:rsidR="009F25B4" w:rsidRPr="00F5147E">
        <w:t>solicitada vista dos autos, via Protocolo, localizado na Prefeitura Municipal de Bom Jardim/RJ, situado na Praça Governador Roberto Silveira, 44, Centro, Bom Jardim/RJ, sendo devidamente protocolizada e dirigida à Procuradoria Jurídica.</w:t>
      </w:r>
    </w:p>
    <w:p w:rsidR="00ED6EFD" w:rsidRPr="00F5147E" w:rsidRDefault="009F25B4" w:rsidP="00F5147E">
      <w:pPr>
        <w:pStyle w:val="Corpodetexto"/>
        <w:tabs>
          <w:tab w:val="left" w:pos="0"/>
        </w:tabs>
        <w:spacing w:line="360" w:lineRule="auto"/>
        <w:ind w:left="0"/>
        <w:rPr>
          <w:sz w:val="22"/>
          <w:szCs w:val="22"/>
        </w:rPr>
      </w:pPr>
      <w:r w:rsidRPr="00F5147E">
        <w:rPr>
          <w:sz w:val="22"/>
          <w:szCs w:val="22"/>
        </w:rPr>
        <w:t>13.16</w:t>
      </w:r>
      <w:r w:rsidRPr="00F5147E">
        <w:rPr>
          <w:spacing w:val="-36"/>
          <w:sz w:val="22"/>
          <w:szCs w:val="22"/>
        </w:rPr>
        <w:t xml:space="preserve"> </w:t>
      </w:r>
      <w:r w:rsidRPr="00F5147E">
        <w:rPr>
          <w:sz w:val="22"/>
          <w:szCs w:val="22"/>
        </w:rPr>
        <w:t>-</w:t>
      </w:r>
      <w:r w:rsidRPr="00F5147E">
        <w:rPr>
          <w:spacing w:val="-2"/>
          <w:sz w:val="22"/>
          <w:szCs w:val="22"/>
        </w:rPr>
        <w:t xml:space="preserve"> </w:t>
      </w:r>
      <w:r w:rsidRPr="00F5147E">
        <w:rPr>
          <w:sz w:val="22"/>
          <w:szCs w:val="22"/>
        </w:rPr>
        <w:t>O</w:t>
      </w:r>
      <w:r w:rsidRPr="00F5147E">
        <w:rPr>
          <w:spacing w:val="-2"/>
          <w:sz w:val="22"/>
          <w:szCs w:val="22"/>
        </w:rPr>
        <w:t xml:space="preserve"> </w:t>
      </w:r>
      <w:r w:rsidRPr="00F5147E">
        <w:rPr>
          <w:sz w:val="22"/>
          <w:szCs w:val="22"/>
        </w:rPr>
        <w:t>acesso</w:t>
      </w:r>
      <w:r w:rsidRPr="00F5147E">
        <w:rPr>
          <w:spacing w:val="1"/>
          <w:sz w:val="22"/>
          <w:szCs w:val="22"/>
        </w:rPr>
        <w:t xml:space="preserve"> </w:t>
      </w:r>
      <w:r w:rsidRPr="00F5147E">
        <w:rPr>
          <w:sz w:val="22"/>
          <w:szCs w:val="22"/>
        </w:rPr>
        <w:t>à</w:t>
      </w:r>
      <w:r w:rsidRPr="00F5147E">
        <w:rPr>
          <w:spacing w:val="-3"/>
          <w:sz w:val="22"/>
          <w:szCs w:val="22"/>
        </w:rPr>
        <w:t xml:space="preserve"> </w:t>
      </w:r>
      <w:r w:rsidRPr="00F5147E">
        <w:rPr>
          <w:sz w:val="22"/>
          <w:szCs w:val="22"/>
        </w:rPr>
        <w:t>fase</w:t>
      </w:r>
      <w:r w:rsidRPr="00F5147E">
        <w:rPr>
          <w:spacing w:val="-4"/>
          <w:sz w:val="22"/>
          <w:szCs w:val="22"/>
        </w:rPr>
        <w:t xml:space="preserve"> </w:t>
      </w:r>
      <w:r w:rsidRPr="00F5147E">
        <w:rPr>
          <w:sz w:val="22"/>
          <w:szCs w:val="22"/>
        </w:rPr>
        <w:t>de</w:t>
      </w:r>
      <w:r w:rsidRPr="00F5147E">
        <w:rPr>
          <w:spacing w:val="-1"/>
          <w:sz w:val="22"/>
          <w:szCs w:val="22"/>
        </w:rPr>
        <w:t xml:space="preserve"> </w:t>
      </w:r>
      <w:r w:rsidRPr="00F5147E">
        <w:rPr>
          <w:sz w:val="22"/>
          <w:szCs w:val="22"/>
        </w:rPr>
        <w:t>manifestação</w:t>
      </w:r>
      <w:r w:rsidRPr="00F5147E">
        <w:rPr>
          <w:spacing w:val="-1"/>
          <w:sz w:val="22"/>
          <w:szCs w:val="22"/>
        </w:rPr>
        <w:t xml:space="preserve"> </w:t>
      </w:r>
      <w:r w:rsidRPr="00F5147E">
        <w:rPr>
          <w:sz w:val="22"/>
          <w:szCs w:val="22"/>
        </w:rPr>
        <w:t>da</w:t>
      </w:r>
      <w:r w:rsidRPr="00F5147E">
        <w:rPr>
          <w:spacing w:val="-4"/>
          <w:sz w:val="22"/>
          <w:szCs w:val="22"/>
        </w:rPr>
        <w:t xml:space="preserve"> </w:t>
      </w:r>
      <w:r w:rsidRPr="00F5147E">
        <w:rPr>
          <w:sz w:val="22"/>
          <w:szCs w:val="22"/>
        </w:rPr>
        <w:t>intenção</w:t>
      </w:r>
      <w:r w:rsidRPr="00F5147E">
        <w:rPr>
          <w:spacing w:val="2"/>
          <w:sz w:val="22"/>
          <w:szCs w:val="22"/>
        </w:rPr>
        <w:t xml:space="preserve"> </w:t>
      </w:r>
      <w:r w:rsidRPr="00F5147E">
        <w:rPr>
          <w:sz w:val="22"/>
          <w:szCs w:val="22"/>
        </w:rPr>
        <w:t>de</w:t>
      </w:r>
      <w:r w:rsidRPr="00F5147E">
        <w:rPr>
          <w:spacing w:val="-2"/>
          <w:sz w:val="22"/>
          <w:szCs w:val="22"/>
        </w:rPr>
        <w:t xml:space="preserve"> </w:t>
      </w:r>
      <w:r w:rsidRPr="00F5147E">
        <w:rPr>
          <w:sz w:val="22"/>
          <w:szCs w:val="22"/>
        </w:rPr>
        <w:t>recurso</w:t>
      </w:r>
      <w:r w:rsidRPr="00F5147E">
        <w:rPr>
          <w:spacing w:val="-1"/>
          <w:sz w:val="22"/>
          <w:szCs w:val="22"/>
        </w:rPr>
        <w:t xml:space="preserve"> </w:t>
      </w:r>
      <w:r w:rsidRPr="00F5147E">
        <w:rPr>
          <w:sz w:val="22"/>
          <w:szCs w:val="22"/>
        </w:rPr>
        <w:t>será</w:t>
      </w:r>
      <w:r w:rsidRPr="00F5147E">
        <w:rPr>
          <w:spacing w:val="-3"/>
          <w:sz w:val="22"/>
          <w:szCs w:val="22"/>
        </w:rPr>
        <w:t xml:space="preserve"> </w:t>
      </w:r>
      <w:r w:rsidRPr="00F5147E">
        <w:rPr>
          <w:sz w:val="22"/>
          <w:szCs w:val="22"/>
        </w:rPr>
        <w:t>assegurado</w:t>
      </w:r>
      <w:r w:rsidRPr="00F5147E">
        <w:rPr>
          <w:spacing w:val="-1"/>
          <w:sz w:val="22"/>
          <w:szCs w:val="22"/>
        </w:rPr>
        <w:t xml:space="preserve"> </w:t>
      </w:r>
      <w:r w:rsidRPr="00F5147E">
        <w:rPr>
          <w:sz w:val="22"/>
          <w:szCs w:val="22"/>
        </w:rPr>
        <w:t xml:space="preserve">aos </w:t>
      </w:r>
      <w:r w:rsidRPr="00F5147E">
        <w:rPr>
          <w:spacing w:val="-2"/>
          <w:sz w:val="22"/>
          <w:szCs w:val="22"/>
        </w:rPr>
        <w:t>licitantes.</w:t>
      </w:r>
    </w:p>
    <w:p w:rsidR="00ED6EFD" w:rsidRPr="00F5147E" w:rsidRDefault="00436E1F" w:rsidP="00F5147E">
      <w:pPr>
        <w:pStyle w:val="Ttulo1"/>
        <w:tabs>
          <w:tab w:val="left" w:pos="0"/>
        </w:tabs>
        <w:spacing w:line="360" w:lineRule="auto"/>
        <w:ind w:left="0"/>
        <w:rPr>
          <w:sz w:val="22"/>
          <w:szCs w:val="22"/>
        </w:rPr>
      </w:pPr>
      <w:r w:rsidRPr="00F5147E">
        <w:rPr>
          <w:sz w:val="22"/>
          <w:szCs w:val="22"/>
        </w:rPr>
        <w:t xml:space="preserve">14 - </w:t>
      </w:r>
      <w:r w:rsidR="009F25B4" w:rsidRPr="00F5147E">
        <w:rPr>
          <w:sz w:val="22"/>
          <w:szCs w:val="22"/>
        </w:rPr>
        <w:t>DO</w:t>
      </w:r>
      <w:r w:rsidR="009F25B4" w:rsidRPr="00F5147E">
        <w:rPr>
          <w:spacing w:val="40"/>
          <w:sz w:val="22"/>
          <w:szCs w:val="22"/>
        </w:rPr>
        <w:t xml:space="preserve"> </w:t>
      </w:r>
      <w:r w:rsidR="009F25B4" w:rsidRPr="00F5147E">
        <w:rPr>
          <w:sz w:val="22"/>
          <w:szCs w:val="22"/>
        </w:rPr>
        <w:t>REGISTRO</w:t>
      </w:r>
      <w:r w:rsidR="009F25B4" w:rsidRPr="00F5147E">
        <w:rPr>
          <w:spacing w:val="40"/>
          <w:sz w:val="22"/>
          <w:szCs w:val="22"/>
        </w:rPr>
        <w:t xml:space="preserve"> </w:t>
      </w:r>
      <w:r w:rsidR="009F25B4" w:rsidRPr="00F5147E">
        <w:rPr>
          <w:sz w:val="22"/>
          <w:szCs w:val="22"/>
        </w:rPr>
        <w:t>DE</w:t>
      </w:r>
      <w:r w:rsidR="009F25B4" w:rsidRPr="00F5147E">
        <w:rPr>
          <w:spacing w:val="40"/>
          <w:sz w:val="22"/>
          <w:szCs w:val="22"/>
        </w:rPr>
        <w:t xml:space="preserve"> </w:t>
      </w:r>
      <w:r w:rsidR="009F25B4" w:rsidRPr="00F5147E">
        <w:rPr>
          <w:sz w:val="22"/>
          <w:szCs w:val="22"/>
        </w:rPr>
        <w:t>PREÇOS,</w:t>
      </w:r>
      <w:r w:rsidR="009F25B4" w:rsidRPr="00F5147E">
        <w:rPr>
          <w:spacing w:val="40"/>
          <w:sz w:val="22"/>
          <w:szCs w:val="22"/>
        </w:rPr>
        <w:t xml:space="preserve"> </w:t>
      </w:r>
      <w:r w:rsidR="009F25B4" w:rsidRPr="00F5147E">
        <w:rPr>
          <w:sz w:val="22"/>
          <w:szCs w:val="22"/>
        </w:rPr>
        <w:t>DA</w:t>
      </w:r>
      <w:r w:rsidR="009F25B4" w:rsidRPr="00F5147E">
        <w:rPr>
          <w:spacing w:val="35"/>
          <w:sz w:val="22"/>
          <w:szCs w:val="22"/>
        </w:rPr>
        <w:t xml:space="preserve"> </w:t>
      </w:r>
      <w:r w:rsidR="009F25B4" w:rsidRPr="00F5147E">
        <w:rPr>
          <w:sz w:val="22"/>
          <w:szCs w:val="22"/>
        </w:rPr>
        <w:t>ATA</w:t>
      </w:r>
      <w:r w:rsidR="009F25B4" w:rsidRPr="00F5147E">
        <w:rPr>
          <w:spacing w:val="40"/>
          <w:sz w:val="22"/>
          <w:szCs w:val="22"/>
        </w:rPr>
        <w:t xml:space="preserve"> </w:t>
      </w:r>
      <w:r w:rsidR="009F25B4" w:rsidRPr="00F5147E">
        <w:rPr>
          <w:sz w:val="22"/>
          <w:szCs w:val="22"/>
        </w:rPr>
        <w:t>DE</w:t>
      </w:r>
      <w:r w:rsidR="009F25B4" w:rsidRPr="00F5147E">
        <w:rPr>
          <w:spacing w:val="40"/>
          <w:sz w:val="22"/>
          <w:szCs w:val="22"/>
        </w:rPr>
        <w:t xml:space="preserve"> </w:t>
      </w:r>
      <w:r w:rsidR="009F25B4" w:rsidRPr="00F5147E">
        <w:rPr>
          <w:sz w:val="22"/>
          <w:szCs w:val="22"/>
        </w:rPr>
        <w:t>REGISTRO</w:t>
      </w:r>
      <w:r w:rsidR="009F25B4" w:rsidRPr="00F5147E">
        <w:rPr>
          <w:spacing w:val="40"/>
          <w:sz w:val="22"/>
          <w:szCs w:val="22"/>
        </w:rPr>
        <w:t xml:space="preserve"> </w:t>
      </w:r>
      <w:r w:rsidR="009F25B4" w:rsidRPr="00F5147E">
        <w:rPr>
          <w:sz w:val="22"/>
          <w:szCs w:val="22"/>
        </w:rPr>
        <w:t>DE</w:t>
      </w:r>
      <w:r w:rsidR="009F25B4" w:rsidRPr="00F5147E">
        <w:rPr>
          <w:spacing w:val="40"/>
          <w:sz w:val="22"/>
          <w:szCs w:val="22"/>
        </w:rPr>
        <w:t xml:space="preserve"> </w:t>
      </w:r>
      <w:r w:rsidR="009F25B4" w:rsidRPr="00F5147E">
        <w:rPr>
          <w:sz w:val="22"/>
          <w:szCs w:val="22"/>
        </w:rPr>
        <w:t>PREÇOS</w:t>
      </w:r>
      <w:r w:rsidR="009F25B4" w:rsidRPr="00F5147E">
        <w:rPr>
          <w:spacing w:val="40"/>
          <w:sz w:val="22"/>
          <w:szCs w:val="22"/>
        </w:rPr>
        <w:t xml:space="preserve"> </w:t>
      </w:r>
      <w:r w:rsidR="009F25B4" w:rsidRPr="00F5147E">
        <w:rPr>
          <w:sz w:val="22"/>
          <w:szCs w:val="22"/>
        </w:rPr>
        <w:t>E</w:t>
      </w:r>
      <w:r w:rsidR="009F25B4" w:rsidRPr="00F5147E">
        <w:rPr>
          <w:spacing w:val="40"/>
          <w:sz w:val="22"/>
          <w:szCs w:val="22"/>
        </w:rPr>
        <w:t xml:space="preserve"> </w:t>
      </w:r>
      <w:r w:rsidR="009F25B4" w:rsidRPr="00F5147E">
        <w:rPr>
          <w:sz w:val="22"/>
          <w:szCs w:val="22"/>
        </w:rPr>
        <w:t>DA</w:t>
      </w:r>
      <w:r w:rsidR="009F25B4" w:rsidRPr="00F5147E">
        <w:rPr>
          <w:spacing w:val="40"/>
          <w:sz w:val="22"/>
          <w:szCs w:val="22"/>
        </w:rPr>
        <w:t xml:space="preserve"> </w:t>
      </w:r>
      <w:r w:rsidR="009F25B4" w:rsidRPr="00F5147E">
        <w:rPr>
          <w:sz w:val="22"/>
          <w:szCs w:val="22"/>
        </w:rPr>
        <w:t>FORMAÇÃO DO CADASTRO DE RESERVA</w:t>
      </w:r>
    </w:p>
    <w:p w:rsidR="00ED6EFD" w:rsidRPr="00F5147E" w:rsidRDefault="0000493C" w:rsidP="00F5147E">
      <w:pPr>
        <w:pStyle w:val="Corpodetexto"/>
        <w:tabs>
          <w:tab w:val="left" w:pos="0"/>
        </w:tabs>
        <w:spacing w:before="48" w:line="360" w:lineRule="auto"/>
        <w:ind w:left="0"/>
        <w:jc w:val="left"/>
        <w:rPr>
          <w:color w:val="00B0F0"/>
          <w:sz w:val="22"/>
          <w:szCs w:val="22"/>
        </w:rPr>
      </w:pPr>
      <w:r w:rsidRPr="00F5147E">
        <w:rPr>
          <w:sz w:val="22"/>
          <w:szCs w:val="22"/>
        </w:rPr>
        <w:t xml:space="preserve">14.1 - </w:t>
      </w:r>
      <w:r w:rsidR="009F25B4" w:rsidRPr="00F5147E">
        <w:rPr>
          <w:sz w:val="22"/>
          <w:szCs w:val="22"/>
        </w:rPr>
        <w:t>As regras referentes aos órgãos gerenciadores e participantes, bem como a eventuais adesões são as que constam da minuta de Ata d</w:t>
      </w:r>
      <w:r w:rsidR="00436E1F" w:rsidRPr="00F5147E">
        <w:rPr>
          <w:sz w:val="22"/>
          <w:szCs w:val="22"/>
        </w:rPr>
        <w:t xml:space="preserve">e Registro de Preços </w:t>
      </w:r>
      <w:r w:rsidR="00436E1F" w:rsidRPr="00AD6D2E">
        <w:rPr>
          <w:sz w:val="22"/>
          <w:szCs w:val="22"/>
        </w:rPr>
        <w:t>anexa ao presente edital.</w:t>
      </w:r>
    </w:p>
    <w:p w:rsidR="00ED6EFD" w:rsidRPr="00F5147E" w:rsidRDefault="00436E1F" w:rsidP="00F5147E">
      <w:pPr>
        <w:pStyle w:val="Ttulo1"/>
        <w:tabs>
          <w:tab w:val="left" w:pos="851"/>
        </w:tabs>
        <w:spacing w:line="360" w:lineRule="auto"/>
        <w:ind w:left="0"/>
        <w:jc w:val="both"/>
        <w:rPr>
          <w:sz w:val="22"/>
          <w:szCs w:val="22"/>
        </w:rPr>
      </w:pPr>
      <w:r w:rsidRPr="00F5147E">
        <w:rPr>
          <w:sz w:val="22"/>
          <w:szCs w:val="22"/>
        </w:rPr>
        <w:t xml:space="preserve">15 - </w:t>
      </w:r>
      <w:r w:rsidR="009F25B4" w:rsidRPr="00F5147E">
        <w:rPr>
          <w:sz w:val="22"/>
          <w:szCs w:val="22"/>
        </w:rPr>
        <w:t>DA</w:t>
      </w:r>
      <w:r w:rsidR="009F25B4" w:rsidRPr="00F5147E">
        <w:rPr>
          <w:spacing w:val="-1"/>
          <w:sz w:val="22"/>
          <w:szCs w:val="22"/>
        </w:rPr>
        <w:t xml:space="preserve"> </w:t>
      </w:r>
      <w:r w:rsidR="009F25B4" w:rsidRPr="00F5147E">
        <w:rPr>
          <w:sz w:val="22"/>
          <w:szCs w:val="22"/>
        </w:rPr>
        <w:t xml:space="preserve">ATA DE REGISTRO DE </w:t>
      </w:r>
      <w:r w:rsidR="009F25B4" w:rsidRPr="00F5147E">
        <w:rPr>
          <w:spacing w:val="-2"/>
          <w:sz w:val="22"/>
          <w:szCs w:val="22"/>
        </w:rPr>
        <w:t>PREÇOS</w:t>
      </w:r>
    </w:p>
    <w:p w:rsidR="00436E1F" w:rsidRPr="00F5147E" w:rsidRDefault="00436E1F" w:rsidP="00F5147E">
      <w:pPr>
        <w:tabs>
          <w:tab w:val="left" w:pos="851"/>
          <w:tab w:val="left" w:pos="1334"/>
        </w:tabs>
        <w:spacing w:before="116" w:line="360" w:lineRule="auto"/>
        <w:jc w:val="both"/>
      </w:pPr>
      <w:r w:rsidRPr="00F5147E">
        <w:t xml:space="preserve">15.1 - </w:t>
      </w:r>
      <w:r w:rsidR="009F25B4" w:rsidRPr="00F5147E">
        <w:t>Homologado</w:t>
      </w:r>
      <w:r w:rsidR="009F25B4" w:rsidRPr="00F5147E">
        <w:rPr>
          <w:spacing w:val="-1"/>
        </w:rPr>
        <w:t xml:space="preserve"> </w:t>
      </w:r>
      <w:r w:rsidR="009F25B4" w:rsidRPr="00F5147E">
        <w:t>o</w:t>
      </w:r>
      <w:r w:rsidR="009F25B4" w:rsidRPr="00F5147E">
        <w:rPr>
          <w:spacing w:val="-1"/>
        </w:rPr>
        <w:t xml:space="preserve"> </w:t>
      </w:r>
      <w:r w:rsidR="009F25B4" w:rsidRPr="00F5147E">
        <w:t>resultado</w:t>
      </w:r>
      <w:r w:rsidR="009F25B4" w:rsidRPr="00F5147E">
        <w:rPr>
          <w:spacing w:val="-2"/>
        </w:rPr>
        <w:t xml:space="preserve"> </w:t>
      </w:r>
      <w:r w:rsidR="009F25B4" w:rsidRPr="00F5147E">
        <w:t>da</w:t>
      </w:r>
      <w:r w:rsidR="009F25B4" w:rsidRPr="00F5147E">
        <w:rPr>
          <w:spacing w:val="-2"/>
        </w:rPr>
        <w:t xml:space="preserve"> </w:t>
      </w:r>
      <w:r w:rsidR="009F25B4" w:rsidRPr="00F5147E">
        <w:t>licitação,</w:t>
      </w:r>
      <w:r w:rsidR="009F25B4" w:rsidRPr="00F5147E">
        <w:rPr>
          <w:spacing w:val="-1"/>
        </w:rPr>
        <w:t xml:space="preserve"> </w:t>
      </w:r>
      <w:r w:rsidR="009F25B4" w:rsidRPr="00F5147E">
        <w:t>o</w:t>
      </w:r>
      <w:r w:rsidR="009F25B4" w:rsidRPr="00F5147E">
        <w:rPr>
          <w:spacing w:val="-1"/>
        </w:rPr>
        <w:t xml:space="preserve"> </w:t>
      </w:r>
      <w:r w:rsidR="009F25B4" w:rsidRPr="00F5147E">
        <w:t>licitante</w:t>
      </w:r>
      <w:r w:rsidR="009F25B4" w:rsidRPr="00F5147E">
        <w:rPr>
          <w:spacing w:val="-2"/>
        </w:rPr>
        <w:t xml:space="preserve"> </w:t>
      </w:r>
      <w:r w:rsidR="009F25B4" w:rsidRPr="00F5147E">
        <w:t>mais</w:t>
      </w:r>
      <w:r w:rsidR="009F25B4" w:rsidRPr="00F5147E">
        <w:rPr>
          <w:spacing w:val="-1"/>
        </w:rPr>
        <w:t xml:space="preserve"> </w:t>
      </w:r>
      <w:r w:rsidR="009F25B4" w:rsidRPr="00F5147E">
        <w:t>bem</w:t>
      </w:r>
      <w:r w:rsidR="009F25B4" w:rsidRPr="00F5147E">
        <w:rPr>
          <w:spacing w:val="-1"/>
        </w:rPr>
        <w:t xml:space="preserve"> </w:t>
      </w:r>
      <w:r w:rsidR="009F25B4" w:rsidRPr="00F5147E">
        <w:t>classificado</w:t>
      </w:r>
      <w:r w:rsidR="009F25B4" w:rsidRPr="00F5147E">
        <w:rPr>
          <w:spacing w:val="-1"/>
        </w:rPr>
        <w:t xml:space="preserve"> </w:t>
      </w:r>
      <w:r w:rsidR="009F25B4" w:rsidRPr="00F5147E">
        <w:t>terá</w:t>
      </w:r>
      <w:r w:rsidR="009F25B4" w:rsidRPr="00F5147E">
        <w:rPr>
          <w:spacing w:val="-2"/>
        </w:rPr>
        <w:t xml:space="preserve"> </w:t>
      </w:r>
      <w:r w:rsidR="009F25B4" w:rsidRPr="00F5147E">
        <w:t>o</w:t>
      </w:r>
      <w:r w:rsidR="009F25B4" w:rsidRPr="00F5147E">
        <w:rPr>
          <w:spacing w:val="-1"/>
        </w:rPr>
        <w:t xml:space="preserve"> </w:t>
      </w:r>
      <w:r w:rsidR="009F25B4" w:rsidRPr="00F5147E">
        <w:t>prazo</w:t>
      </w:r>
      <w:r w:rsidR="009F25B4" w:rsidRPr="00F5147E">
        <w:rPr>
          <w:spacing w:val="-1"/>
        </w:rPr>
        <w:t xml:space="preserve"> </w:t>
      </w:r>
      <w:r w:rsidR="009F25B4" w:rsidRPr="00F5147E">
        <w:t>de 05 (cinco) dias corridos, contados a partir da data de sua convocação, para assinar a Ata de Registro</w:t>
      </w:r>
      <w:r w:rsidR="009F25B4" w:rsidRPr="00F5147E">
        <w:rPr>
          <w:spacing w:val="-2"/>
        </w:rPr>
        <w:t xml:space="preserve"> </w:t>
      </w:r>
      <w:r w:rsidR="009F25B4" w:rsidRPr="00F5147E">
        <w:t>de</w:t>
      </w:r>
      <w:r w:rsidR="009F25B4" w:rsidRPr="00F5147E">
        <w:rPr>
          <w:spacing w:val="-3"/>
        </w:rPr>
        <w:t xml:space="preserve"> </w:t>
      </w:r>
      <w:r w:rsidR="009F25B4" w:rsidRPr="00F5147E">
        <w:t>Preços,</w:t>
      </w:r>
      <w:r w:rsidR="009F25B4" w:rsidRPr="00F5147E">
        <w:rPr>
          <w:spacing w:val="-2"/>
        </w:rPr>
        <w:t xml:space="preserve"> </w:t>
      </w:r>
      <w:r w:rsidR="009F25B4" w:rsidRPr="00F5147E">
        <w:t>cujo prazo</w:t>
      </w:r>
      <w:r w:rsidR="009F25B4" w:rsidRPr="00F5147E">
        <w:rPr>
          <w:spacing w:val="-2"/>
        </w:rPr>
        <w:t xml:space="preserve"> </w:t>
      </w:r>
      <w:r w:rsidR="009F25B4" w:rsidRPr="00F5147E">
        <w:t>de</w:t>
      </w:r>
      <w:r w:rsidR="009F25B4" w:rsidRPr="00F5147E">
        <w:rPr>
          <w:spacing w:val="-3"/>
        </w:rPr>
        <w:t xml:space="preserve"> </w:t>
      </w:r>
      <w:r w:rsidR="009F25B4" w:rsidRPr="00F5147E">
        <w:t>validade</w:t>
      </w:r>
      <w:r w:rsidR="009F25B4" w:rsidRPr="00F5147E">
        <w:rPr>
          <w:spacing w:val="-3"/>
        </w:rPr>
        <w:t xml:space="preserve"> </w:t>
      </w:r>
      <w:r w:rsidR="009F25B4" w:rsidRPr="00F5147E">
        <w:t>encontra-se</w:t>
      </w:r>
      <w:r w:rsidR="009F25B4" w:rsidRPr="00F5147E">
        <w:rPr>
          <w:spacing w:val="-1"/>
        </w:rPr>
        <w:t xml:space="preserve"> </w:t>
      </w:r>
      <w:r w:rsidR="009F25B4" w:rsidRPr="00F5147E">
        <w:t>nela</w:t>
      </w:r>
      <w:r w:rsidR="009F25B4" w:rsidRPr="00F5147E">
        <w:rPr>
          <w:spacing w:val="-1"/>
        </w:rPr>
        <w:t xml:space="preserve"> </w:t>
      </w:r>
      <w:r w:rsidR="009F25B4" w:rsidRPr="00F5147E">
        <w:t>fixado,</w:t>
      </w:r>
      <w:r w:rsidR="009F25B4" w:rsidRPr="00F5147E">
        <w:rPr>
          <w:spacing w:val="-2"/>
        </w:rPr>
        <w:t xml:space="preserve"> </w:t>
      </w:r>
      <w:r w:rsidR="009F25B4" w:rsidRPr="00F5147E">
        <w:t>sob</w:t>
      </w:r>
      <w:r w:rsidR="009F25B4" w:rsidRPr="00F5147E">
        <w:rPr>
          <w:spacing w:val="-2"/>
        </w:rPr>
        <w:t xml:space="preserve"> </w:t>
      </w:r>
      <w:r w:rsidR="009F25B4" w:rsidRPr="00F5147E">
        <w:t>pena</w:t>
      </w:r>
      <w:r w:rsidR="009F25B4" w:rsidRPr="00F5147E">
        <w:rPr>
          <w:spacing w:val="-2"/>
        </w:rPr>
        <w:t xml:space="preserve"> </w:t>
      </w:r>
      <w:r w:rsidR="009F25B4" w:rsidRPr="00F5147E">
        <w:t>de</w:t>
      </w:r>
      <w:r w:rsidR="009F25B4" w:rsidRPr="00F5147E">
        <w:rPr>
          <w:spacing w:val="-3"/>
        </w:rPr>
        <w:t xml:space="preserve"> </w:t>
      </w:r>
      <w:r w:rsidR="009F25B4" w:rsidRPr="00F5147E">
        <w:t>decadência</w:t>
      </w:r>
      <w:r w:rsidR="009F25B4" w:rsidRPr="00F5147E">
        <w:rPr>
          <w:spacing w:val="-1"/>
        </w:rPr>
        <w:t xml:space="preserve"> </w:t>
      </w:r>
      <w:r w:rsidR="009F25B4" w:rsidRPr="00F5147E">
        <w:t>do direito à contratação, sem prejuízo das sanções previstas na Lei nº 14.133, de 2021.</w:t>
      </w:r>
    </w:p>
    <w:p w:rsidR="00ED6EFD" w:rsidRPr="00F5147E" w:rsidRDefault="00436E1F" w:rsidP="00F5147E">
      <w:pPr>
        <w:tabs>
          <w:tab w:val="left" w:pos="851"/>
          <w:tab w:val="left" w:pos="1334"/>
        </w:tabs>
        <w:spacing w:before="116" w:line="360" w:lineRule="auto"/>
        <w:jc w:val="both"/>
      </w:pPr>
      <w:r w:rsidRPr="00F5147E">
        <w:t xml:space="preserve">15.2 - </w:t>
      </w:r>
      <w:r w:rsidR="009F25B4" w:rsidRPr="00F5147E">
        <w:t>O prazo de convocação poderá ser prorrogado uma vez, por igual período, mediante solicitação do licitante mais bem classificado ou do fornecedor convocado, desde que:</w:t>
      </w:r>
    </w:p>
    <w:p w:rsidR="00ED6EFD" w:rsidRPr="00F5147E" w:rsidRDefault="009F25B4" w:rsidP="00BE75C2">
      <w:pPr>
        <w:pStyle w:val="PargrafodaLista"/>
        <w:numPr>
          <w:ilvl w:val="0"/>
          <w:numId w:val="11"/>
        </w:numPr>
        <w:tabs>
          <w:tab w:val="left" w:pos="851"/>
          <w:tab w:val="left" w:pos="1176"/>
        </w:tabs>
        <w:spacing w:line="360" w:lineRule="auto"/>
        <w:ind w:left="1134" w:firstLine="0"/>
        <w:jc w:val="both"/>
      </w:pPr>
      <w:r w:rsidRPr="00F5147E">
        <w:t>a</w:t>
      </w:r>
      <w:r w:rsidRPr="00F5147E">
        <w:rPr>
          <w:spacing w:val="-3"/>
        </w:rPr>
        <w:t xml:space="preserve"> </w:t>
      </w:r>
      <w:r w:rsidRPr="00F5147E">
        <w:t>solicitação seja</w:t>
      </w:r>
      <w:r w:rsidRPr="00F5147E">
        <w:rPr>
          <w:spacing w:val="-2"/>
        </w:rPr>
        <w:t xml:space="preserve"> </w:t>
      </w:r>
      <w:r w:rsidRPr="00F5147E">
        <w:t>devidamente</w:t>
      </w:r>
      <w:r w:rsidRPr="00F5147E">
        <w:rPr>
          <w:spacing w:val="-1"/>
        </w:rPr>
        <w:t xml:space="preserve"> </w:t>
      </w:r>
      <w:r w:rsidRPr="00F5147E">
        <w:t>justificada</w:t>
      </w:r>
      <w:r w:rsidRPr="00F5147E">
        <w:rPr>
          <w:spacing w:val="1"/>
        </w:rPr>
        <w:t xml:space="preserve"> </w:t>
      </w:r>
      <w:r w:rsidRPr="00F5147E">
        <w:t>e</w:t>
      </w:r>
      <w:r w:rsidRPr="00F5147E">
        <w:rPr>
          <w:spacing w:val="-1"/>
        </w:rPr>
        <w:t xml:space="preserve"> </w:t>
      </w:r>
      <w:r w:rsidRPr="00F5147E">
        <w:t>apresentada</w:t>
      </w:r>
      <w:r w:rsidRPr="00F5147E">
        <w:rPr>
          <w:spacing w:val="-2"/>
        </w:rPr>
        <w:t xml:space="preserve"> </w:t>
      </w:r>
      <w:r w:rsidRPr="00F5147E">
        <w:t xml:space="preserve">dentro do prazo; </w:t>
      </w:r>
      <w:r w:rsidRPr="00F5147E">
        <w:rPr>
          <w:spacing w:val="-10"/>
        </w:rPr>
        <w:t>e</w:t>
      </w:r>
    </w:p>
    <w:p w:rsidR="00ED6EFD" w:rsidRPr="00F5147E" w:rsidRDefault="009F25B4" w:rsidP="00BE75C2">
      <w:pPr>
        <w:pStyle w:val="PargrafodaLista"/>
        <w:numPr>
          <w:ilvl w:val="0"/>
          <w:numId w:val="11"/>
        </w:numPr>
        <w:tabs>
          <w:tab w:val="left" w:pos="851"/>
          <w:tab w:val="left" w:pos="1189"/>
        </w:tabs>
        <w:spacing w:line="360" w:lineRule="auto"/>
        <w:ind w:left="1134" w:firstLine="0"/>
        <w:jc w:val="both"/>
      </w:pPr>
      <w:r w:rsidRPr="00F5147E">
        <w:t>a</w:t>
      </w:r>
      <w:r w:rsidRPr="00F5147E">
        <w:rPr>
          <w:spacing w:val="-2"/>
        </w:rPr>
        <w:t xml:space="preserve"> </w:t>
      </w:r>
      <w:r w:rsidRPr="00F5147E">
        <w:t>justificativa</w:t>
      </w:r>
      <w:r w:rsidRPr="00F5147E">
        <w:rPr>
          <w:spacing w:val="1"/>
        </w:rPr>
        <w:t xml:space="preserve"> </w:t>
      </w:r>
      <w:r w:rsidRPr="00F5147E">
        <w:t>apresentada</w:t>
      </w:r>
      <w:r w:rsidRPr="00F5147E">
        <w:rPr>
          <w:spacing w:val="-2"/>
        </w:rPr>
        <w:t xml:space="preserve"> </w:t>
      </w:r>
      <w:r w:rsidRPr="00F5147E">
        <w:t>seja</w:t>
      </w:r>
      <w:r w:rsidRPr="00F5147E">
        <w:rPr>
          <w:spacing w:val="-3"/>
        </w:rPr>
        <w:t xml:space="preserve"> </w:t>
      </w:r>
      <w:r w:rsidRPr="00F5147E">
        <w:t>aceita</w:t>
      </w:r>
      <w:r w:rsidRPr="00F5147E">
        <w:rPr>
          <w:spacing w:val="-1"/>
        </w:rPr>
        <w:t xml:space="preserve"> </w:t>
      </w:r>
      <w:r w:rsidRPr="00F5147E">
        <w:t xml:space="preserve">pela </w:t>
      </w:r>
      <w:r w:rsidRPr="00F5147E">
        <w:rPr>
          <w:spacing w:val="-2"/>
        </w:rPr>
        <w:t>Administração.</w:t>
      </w:r>
    </w:p>
    <w:p w:rsidR="0000493C" w:rsidRPr="00F5147E" w:rsidRDefault="0000493C" w:rsidP="00F5147E">
      <w:pPr>
        <w:pStyle w:val="PargrafodaLista"/>
        <w:tabs>
          <w:tab w:val="left" w:pos="851"/>
          <w:tab w:val="left" w:pos="1559"/>
        </w:tabs>
        <w:spacing w:line="360" w:lineRule="auto"/>
        <w:ind w:left="0"/>
      </w:pPr>
      <w:r w:rsidRPr="00F5147E">
        <w:t xml:space="preserve">15.2.1 - </w:t>
      </w:r>
      <w:r w:rsidR="009F25B4" w:rsidRPr="00F5147E">
        <w:t>Serão formalizadas tantas Atas de</w:t>
      </w:r>
      <w:r w:rsidR="009F25B4" w:rsidRPr="00F5147E">
        <w:rPr>
          <w:spacing w:val="-1"/>
        </w:rPr>
        <w:t xml:space="preserve"> </w:t>
      </w:r>
      <w:r w:rsidR="009F25B4" w:rsidRPr="00F5147E">
        <w:t>Registro</w:t>
      </w:r>
      <w:r w:rsidR="009F25B4" w:rsidRPr="00F5147E">
        <w:rPr>
          <w:spacing w:val="-1"/>
        </w:rPr>
        <w:t xml:space="preserve"> </w:t>
      </w:r>
      <w:r w:rsidR="009F25B4" w:rsidRPr="00F5147E">
        <w:t>de</w:t>
      </w:r>
      <w:r w:rsidR="009F25B4" w:rsidRPr="00F5147E">
        <w:rPr>
          <w:spacing w:val="-1"/>
        </w:rPr>
        <w:t xml:space="preserve"> </w:t>
      </w:r>
      <w:r w:rsidR="009F25B4" w:rsidRPr="00F5147E">
        <w:t>Preços quantas</w:t>
      </w:r>
      <w:r w:rsidR="009F25B4" w:rsidRPr="00F5147E">
        <w:rPr>
          <w:spacing w:val="-1"/>
        </w:rPr>
        <w:t xml:space="preserve"> </w:t>
      </w:r>
      <w:r w:rsidR="009F25B4" w:rsidRPr="00F5147E">
        <w:t>forem necessárias para</w:t>
      </w:r>
      <w:r w:rsidR="009F25B4" w:rsidRPr="00F5147E">
        <w:rPr>
          <w:spacing w:val="-2"/>
        </w:rPr>
        <w:t xml:space="preserve"> </w:t>
      </w:r>
      <w:r w:rsidR="009F25B4" w:rsidRPr="00F5147E">
        <w:t xml:space="preserve">o registro de todos os itens constantes no Termo de Referência, com a indicação do licitante </w:t>
      </w:r>
      <w:r w:rsidR="009F25B4" w:rsidRPr="00F5147E">
        <w:lastRenderedPageBreak/>
        <w:t xml:space="preserve">vencedor, a descrição do(s) item(ns), as respectivas quantidades, preços registrados e demais </w:t>
      </w:r>
      <w:r w:rsidR="009F25B4" w:rsidRPr="00F5147E">
        <w:rPr>
          <w:spacing w:val="-2"/>
        </w:rPr>
        <w:t>condições.</w:t>
      </w:r>
    </w:p>
    <w:p w:rsidR="00ED6EFD" w:rsidRPr="00F5147E" w:rsidRDefault="0000493C" w:rsidP="00F5147E">
      <w:pPr>
        <w:pStyle w:val="PargrafodaLista"/>
        <w:tabs>
          <w:tab w:val="left" w:pos="851"/>
          <w:tab w:val="left" w:pos="1559"/>
        </w:tabs>
        <w:spacing w:line="360" w:lineRule="auto"/>
        <w:ind w:left="0"/>
      </w:pPr>
      <w:r w:rsidRPr="00F5147E">
        <w:t xml:space="preserve">15.2.2 - </w:t>
      </w:r>
      <w:r w:rsidR="009F25B4" w:rsidRPr="00F5147E">
        <w:t>O preço registrado, com a indicação dos fornecedores, será divulgado no PNCP e disponibilizado durante a vigência da ata de registro de preços.</w:t>
      </w:r>
    </w:p>
    <w:p w:rsidR="00ED6EFD" w:rsidRPr="00F5147E" w:rsidRDefault="0000493C" w:rsidP="00F5147E">
      <w:pPr>
        <w:pStyle w:val="PargrafodaLista"/>
        <w:tabs>
          <w:tab w:val="left" w:pos="851"/>
          <w:tab w:val="left" w:pos="1559"/>
        </w:tabs>
        <w:spacing w:line="360" w:lineRule="auto"/>
        <w:ind w:left="0"/>
      </w:pPr>
      <w:r w:rsidRPr="00F5147E">
        <w:t xml:space="preserve">15.2.3 - </w:t>
      </w:r>
      <w:r w:rsidR="009F25B4" w:rsidRPr="00F5147E">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Default="0000493C" w:rsidP="00F5147E">
      <w:pPr>
        <w:pStyle w:val="PargrafodaLista"/>
        <w:tabs>
          <w:tab w:val="left" w:pos="851"/>
          <w:tab w:val="left" w:pos="1559"/>
        </w:tabs>
        <w:spacing w:before="121" w:line="360" w:lineRule="auto"/>
        <w:ind w:left="0"/>
      </w:pPr>
      <w:r w:rsidRPr="00F5147E">
        <w:t xml:space="preserve">15.2.4 - </w:t>
      </w:r>
      <w:r w:rsidR="009F25B4" w:rsidRPr="00F5147E">
        <w:t>Na hipótese de o convocado não assinar a ata de registro de preços no prazo e nas condições estabelecidas, fica facultado à Administração convocar os licitantes remanescentes do cadastro de</w:t>
      </w:r>
      <w:r w:rsidR="009F25B4" w:rsidRPr="00F5147E">
        <w:rPr>
          <w:spacing w:val="-1"/>
        </w:rPr>
        <w:t xml:space="preserve"> </w:t>
      </w:r>
      <w:r w:rsidR="009F25B4" w:rsidRPr="00F5147E">
        <w:t>reserva, na</w:t>
      </w:r>
      <w:r w:rsidR="009F25B4" w:rsidRPr="00F5147E">
        <w:rPr>
          <w:spacing w:val="-1"/>
        </w:rPr>
        <w:t xml:space="preserve"> </w:t>
      </w:r>
      <w:r w:rsidR="009F25B4" w:rsidRPr="00F5147E">
        <w:t>ordem de</w:t>
      </w:r>
      <w:r w:rsidR="009F25B4" w:rsidRPr="00F5147E">
        <w:rPr>
          <w:spacing w:val="-1"/>
        </w:rPr>
        <w:t xml:space="preserve"> </w:t>
      </w:r>
      <w:r w:rsidR="009F25B4" w:rsidRPr="00F5147E">
        <w:t>classificação, para</w:t>
      </w:r>
      <w:r w:rsidR="009F25B4" w:rsidRPr="00F5147E">
        <w:rPr>
          <w:spacing w:val="-2"/>
        </w:rPr>
        <w:t xml:space="preserve"> </w:t>
      </w:r>
      <w:r w:rsidR="009F25B4" w:rsidRPr="00F5147E">
        <w:t>fazê-lo em igual prazo e</w:t>
      </w:r>
      <w:r w:rsidR="009F25B4" w:rsidRPr="00F5147E">
        <w:rPr>
          <w:spacing w:val="-1"/>
        </w:rPr>
        <w:t xml:space="preserve"> </w:t>
      </w:r>
      <w:r w:rsidR="009F25B4" w:rsidRPr="00F5147E">
        <w:t>nas condições propostas pelo primeiro classificado.</w:t>
      </w:r>
    </w:p>
    <w:p w:rsidR="006B044A" w:rsidRPr="006B044A" w:rsidRDefault="006B044A" w:rsidP="00F5147E">
      <w:pPr>
        <w:pStyle w:val="PargrafodaLista"/>
        <w:tabs>
          <w:tab w:val="left" w:pos="851"/>
          <w:tab w:val="left" w:pos="1559"/>
        </w:tabs>
        <w:spacing w:before="121" w:line="360" w:lineRule="auto"/>
        <w:ind w:left="0"/>
        <w:rPr>
          <w:color w:val="FF0000"/>
        </w:rPr>
      </w:pPr>
      <w:r w:rsidRPr="000F42E8">
        <w:t>15.2.5- A Ata de Registro de Preços terá vigência de 01 (um) ano, contado a partir da data da sua assinatura, podendo ser prorrogada por igual período, nos termos permitidos no art. 84 da Lei 14.133/2021</w:t>
      </w:r>
      <w:r w:rsidR="000F42E8" w:rsidRPr="000F42E8">
        <w:rPr>
          <w:b/>
          <w:color w:val="FF0000"/>
        </w:rPr>
        <w:t>.</w:t>
      </w:r>
    </w:p>
    <w:p w:rsidR="00ED6EFD" w:rsidRPr="00F5147E" w:rsidRDefault="0000493C" w:rsidP="00F5147E">
      <w:pPr>
        <w:pStyle w:val="Ttulo1"/>
        <w:tabs>
          <w:tab w:val="left" w:pos="0"/>
        </w:tabs>
        <w:spacing w:line="360" w:lineRule="auto"/>
        <w:ind w:left="0"/>
        <w:rPr>
          <w:sz w:val="22"/>
          <w:szCs w:val="22"/>
        </w:rPr>
      </w:pPr>
      <w:r w:rsidRPr="00F5147E">
        <w:rPr>
          <w:sz w:val="22"/>
          <w:szCs w:val="22"/>
        </w:rPr>
        <w:t xml:space="preserve">16 - </w:t>
      </w:r>
      <w:r w:rsidR="009F25B4" w:rsidRPr="00F5147E">
        <w:rPr>
          <w:sz w:val="22"/>
          <w:szCs w:val="22"/>
        </w:rPr>
        <w:t>DA FORMAÇÃO</w:t>
      </w:r>
      <w:r w:rsidR="009F25B4" w:rsidRPr="00F5147E">
        <w:rPr>
          <w:spacing w:val="-1"/>
          <w:sz w:val="22"/>
          <w:szCs w:val="22"/>
        </w:rPr>
        <w:t xml:space="preserve"> </w:t>
      </w:r>
      <w:r w:rsidR="009F25B4" w:rsidRPr="00F5147E">
        <w:rPr>
          <w:sz w:val="22"/>
          <w:szCs w:val="22"/>
        </w:rPr>
        <w:t>DO CADASTRO DE</w:t>
      </w:r>
      <w:r w:rsidR="009F25B4" w:rsidRPr="00F5147E">
        <w:rPr>
          <w:spacing w:val="-1"/>
          <w:sz w:val="22"/>
          <w:szCs w:val="22"/>
        </w:rPr>
        <w:t xml:space="preserve"> </w:t>
      </w:r>
      <w:r w:rsidR="009F25B4" w:rsidRPr="00F5147E">
        <w:rPr>
          <w:spacing w:val="-2"/>
          <w:sz w:val="22"/>
          <w:szCs w:val="22"/>
        </w:rPr>
        <w:t>RESERVA</w:t>
      </w:r>
    </w:p>
    <w:p w:rsidR="00ED6EFD" w:rsidRPr="00F5147E" w:rsidRDefault="0000493C" w:rsidP="00F5147E">
      <w:pPr>
        <w:tabs>
          <w:tab w:val="left" w:pos="0"/>
          <w:tab w:val="left" w:pos="1478"/>
        </w:tabs>
        <w:spacing w:before="115" w:line="360" w:lineRule="auto"/>
        <w:jc w:val="both"/>
      </w:pPr>
      <w:r w:rsidRPr="00F5147E">
        <w:t xml:space="preserve">16.1 - </w:t>
      </w:r>
      <w:r w:rsidR="009F25B4" w:rsidRPr="00F5147E">
        <w:t>Após</w:t>
      </w:r>
      <w:r w:rsidR="009F25B4" w:rsidRPr="00F5147E">
        <w:rPr>
          <w:spacing w:val="-3"/>
        </w:rPr>
        <w:t xml:space="preserve"> </w:t>
      </w:r>
      <w:r w:rsidR="009F25B4" w:rsidRPr="00F5147E">
        <w:t>a</w:t>
      </w:r>
      <w:r w:rsidR="009F25B4" w:rsidRPr="00F5147E">
        <w:rPr>
          <w:spacing w:val="-2"/>
        </w:rPr>
        <w:t xml:space="preserve"> </w:t>
      </w:r>
      <w:r w:rsidR="009F25B4" w:rsidRPr="00F5147E">
        <w:t>homologação</w:t>
      </w:r>
      <w:r w:rsidR="009F25B4" w:rsidRPr="00F5147E">
        <w:rPr>
          <w:spacing w:val="-1"/>
        </w:rPr>
        <w:t xml:space="preserve"> </w:t>
      </w:r>
      <w:r w:rsidR="009F25B4" w:rsidRPr="00F5147E">
        <w:t>da</w:t>
      </w:r>
      <w:r w:rsidR="009F25B4" w:rsidRPr="00F5147E">
        <w:rPr>
          <w:spacing w:val="1"/>
        </w:rPr>
        <w:t xml:space="preserve"> </w:t>
      </w:r>
      <w:r w:rsidR="009F25B4" w:rsidRPr="00F5147E">
        <w:t>licitação, será</w:t>
      </w:r>
      <w:r w:rsidR="009F25B4" w:rsidRPr="00F5147E">
        <w:rPr>
          <w:spacing w:val="-2"/>
        </w:rPr>
        <w:t xml:space="preserve"> </w:t>
      </w:r>
      <w:r w:rsidR="009F25B4" w:rsidRPr="00F5147E">
        <w:t>incluído na</w:t>
      </w:r>
      <w:r w:rsidR="009F25B4" w:rsidRPr="00F5147E">
        <w:rPr>
          <w:spacing w:val="1"/>
        </w:rPr>
        <w:t xml:space="preserve"> </w:t>
      </w:r>
      <w:r w:rsidR="009F25B4" w:rsidRPr="00F5147E">
        <w:t>ata,</w:t>
      </w:r>
      <w:r w:rsidR="009F25B4" w:rsidRPr="00F5147E">
        <w:rPr>
          <w:spacing w:val="2"/>
        </w:rPr>
        <w:t xml:space="preserve"> </w:t>
      </w:r>
      <w:r w:rsidR="009F25B4" w:rsidRPr="00F5147E">
        <w:t>na</w:t>
      </w:r>
      <w:r w:rsidR="009F25B4" w:rsidRPr="00F5147E">
        <w:rPr>
          <w:spacing w:val="-1"/>
        </w:rPr>
        <w:t xml:space="preserve"> </w:t>
      </w:r>
      <w:r w:rsidR="009F25B4" w:rsidRPr="00F5147E">
        <w:t>forma</w:t>
      </w:r>
      <w:r w:rsidR="009F25B4" w:rsidRPr="00F5147E">
        <w:rPr>
          <w:spacing w:val="-2"/>
        </w:rPr>
        <w:t xml:space="preserve"> </w:t>
      </w:r>
      <w:r w:rsidR="009F25B4" w:rsidRPr="00F5147E">
        <w:t xml:space="preserve">de anexo, o </w:t>
      </w:r>
      <w:r w:rsidR="009F25B4" w:rsidRPr="00F5147E">
        <w:rPr>
          <w:spacing w:val="-2"/>
        </w:rPr>
        <w:t>registro:</w:t>
      </w:r>
    </w:p>
    <w:p w:rsidR="00ED6EFD" w:rsidRPr="00F5147E" w:rsidRDefault="0000493C" w:rsidP="00F5147E">
      <w:pPr>
        <w:pStyle w:val="PargrafodaLista"/>
        <w:tabs>
          <w:tab w:val="left" w:pos="284"/>
        </w:tabs>
        <w:spacing w:line="360" w:lineRule="auto"/>
        <w:ind w:left="993"/>
        <w:jc w:val="left"/>
      </w:pPr>
      <w:r w:rsidRPr="00F5147E">
        <w:t xml:space="preserve">a) </w:t>
      </w:r>
      <w:r w:rsidR="009F25B4" w:rsidRPr="00F5147E">
        <w:t>Dos licitantes que aceitarem cotar o objeto com preço igual ao do adjudicatário, observada a classificação na licitação; e</w:t>
      </w:r>
    </w:p>
    <w:p w:rsidR="00ED6EFD" w:rsidRPr="00F5147E" w:rsidRDefault="0000493C" w:rsidP="00F5147E">
      <w:pPr>
        <w:pStyle w:val="PargrafodaLista"/>
        <w:tabs>
          <w:tab w:val="left" w:pos="284"/>
        </w:tabs>
        <w:spacing w:before="121" w:line="360" w:lineRule="auto"/>
        <w:ind w:left="993"/>
        <w:jc w:val="left"/>
      </w:pPr>
      <w:r w:rsidRPr="00F5147E">
        <w:t xml:space="preserve">b) </w:t>
      </w:r>
      <w:r w:rsidR="009F25B4" w:rsidRPr="00F5147E">
        <w:t>Dos</w:t>
      </w:r>
      <w:r w:rsidR="009F25B4" w:rsidRPr="00F5147E">
        <w:rPr>
          <w:spacing w:val="-1"/>
        </w:rPr>
        <w:t xml:space="preserve"> </w:t>
      </w:r>
      <w:r w:rsidR="009F25B4" w:rsidRPr="00F5147E">
        <w:t>licitantes</w:t>
      </w:r>
      <w:r w:rsidR="009F25B4" w:rsidRPr="00F5147E">
        <w:rPr>
          <w:spacing w:val="-1"/>
        </w:rPr>
        <w:t xml:space="preserve"> </w:t>
      </w:r>
      <w:r w:rsidR="009F25B4" w:rsidRPr="00F5147E">
        <w:t>que</w:t>
      </w:r>
      <w:r w:rsidR="009F25B4" w:rsidRPr="00F5147E">
        <w:rPr>
          <w:spacing w:val="-1"/>
        </w:rPr>
        <w:t xml:space="preserve"> </w:t>
      </w:r>
      <w:r w:rsidR="009F25B4" w:rsidRPr="00F5147E">
        <w:t>mantiverem</w:t>
      </w:r>
      <w:r w:rsidR="009F25B4" w:rsidRPr="00F5147E">
        <w:rPr>
          <w:spacing w:val="-1"/>
        </w:rPr>
        <w:t xml:space="preserve"> </w:t>
      </w:r>
      <w:r w:rsidR="009F25B4" w:rsidRPr="00F5147E">
        <w:t>sua</w:t>
      </w:r>
      <w:r w:rsidR="009F25B4" w:rsidRPr="00F5147E">
        <w:rPr>
          <w:spacing w:val="-1"/>
        </w:rPr>
        <w:t xml:space="preserve"> </w:t>
      </w:r>
      <w:r w:rsidR="009F25B4" w:rsidRPr="00F5147E">
        <w:t xml:space="preserve">proposta </w:t>
      </w:r>
      <w:r w:rsidR="009F25B4" w:rsidRPr="00F5147E">
        <w:rPr>
          <w:spacing w:val="-2"/>
        </w:rPr>
        <w:t>original</w:t>
      </w:r>
    </w:p>
    <w:p w:rsidR="00ED6EFD" w:rsidRPr="00F5147E" w:rsidRDefault="0000493C" w:rsidP="00F5147E">
      <w:pPr>
        <w:pStyle w:val="PargrafodaLista"/>
        <w:tabs>
          <w:tab w:val="left" w:pos="0"/>
        </w:tabs>
        <w:spacing w:line="360" w:lineRule="auto"/>
        <w:ind w:left="0"/>
        <w:jc w:val="left"/>
      </w:pPr>
      <w:r w:rsidRPr="00F5147E">
        <w:t xml:space="preserve">16.2 - </w:t>
      </w:r>
      <w:r w:rsidR="009F25B4" w:rsidRPr="00F5147E">
        <w:t>Será respeitada, nas contratações, a ordem de classificação dos licitantes ou</w:t>
      </w:r>
      <w:r w:rsidR="009F25B4" w:rsidRPr="00F5147E">
        <w:rPr>
          <w:spacing w:val="40"/>
        </w:rPr>
        <w:t xml:space="preserve"> </w:t>
      </w:r>
      <w:r w:rsidR="009F25B4" w:rsidRPr="00F5147E">
        <w:t>fornecedores registrados na ata.</w:t>
      </w:r>
    </w:p>
    <w:p w:rsidR="00ED6EFD" w:rsidRPr="00F5147E" w:rsidRDefault="0000493C" w:rsidP="00F5147E">
      <w:pPr>
        <w:pStyle w:val="PargrafodaLista"/>
        <w:tabs>
          <w:tab w:val="left" w:pos="0"/>
          <w:tab w:val="left" w:pos="1559"/>
        </w:tabs>
        <w:spacing w:line="360" w:lineRule="auto"/>
        <w:ind w:left="0"/>
        <w:jc w:val="left"/>
      </w:pPr>
      <w:r w:rsidRPr="00F5147E">
        <w:t xml:space="preserve">16.2.1 - </w:t>
      </w:r>
      <w:r w:rsidR="009F25B4" w:rsidRPr="00F5147E">
        <w:t>A apresentação de novas propostas na forma deste item não prejudicará o resultado do certame em relação ao licitante mais bem classificado.</w:t>
      </w:r>
    </w:p>
    <w:p w:rsidR="00ED6EFD" w:rsidRPr="00F5147E" w:rsidRDefault="0000493C" w:rsidP="00F5147E">
      <w:pPr>
        <w:pStyle w:val="PargrafodaLista"/>
        <w:tabs>
          <w:tab w:val="left" w:pos="426"/>
          <w:tab w:val="left" w:pos="1559"/>
        </w:tabs>
        <w:spacing w:line="360" w:lineRule="auto"/>
        <w:ind w:left="0"/>
        <w:jc w:val="left"/>
      </w:pPr>
      <w:r w:rsidRPr="00F5147E">
        <w:t xml:space="preserve">16.2.2 - </w:t>
      </w:r>
      <w:r w:rsidR="009F25B4" w:rsidRPr="00F5147E">
        <w:t>Para fins da ordem de classificação, os licitantes ou fornecedores/prestadores que aceitarem cotar o objeto com preço igual ao do adjudicatário antecederão aqueles que mantiverem sua proposta original.</w:t>
      </w:r>
    </w:p>
    <w:p w:rsidR="00ED6EFD" w:rsidRPr="00F5147E" w:rsidRDefault="0000493C" w:rsidP="00F5147E">
      <w:pPr>
        <w:pStyle w:val="PargrafodaLista"/>
        <w:tabs>
          <w:tab w:val="left" w:pos="0"/>
          <w:tab w:val="left" w:pos="1619"/>
        </w:tabs>
        <w:spacing w:line="360" w:lineRule="auto"/>
        <w:ind w:left="0"/>
        <w:jc w:val="left"/>
      </w:pPr>
      <w:r w:rsidRPr="00F5147E">
        <w:t xml:space="preserve">16.2.3 - </w:t>
      </w:r>
      <w:r w:rsidR="009F25B4" w:rsidRPr="00F5147E">
        <w:t>A habilitação dos licitantes que comporão o cadastro de reserva será efetuada quando houver necessidade de contratação dos licitantes remanescentes, nas seguintes hipóteses:</w:t>
      </w:r>
    </w:p>
    <w:p w:rsidR="00ED6EFD" w:rsidRPr="00F5147E" w:rsidRDefault="009F25B4" w:rsidP="00BE75C2">
      <w:pPr>
        <w:pStyle w:val="PargrafodaLista"/>
        <w:numPr>
          <w:ilvl w:val="0"/>
          <w:numId w:val="10"/>
        </w:numPr>
        <w:tabs>
          <w:tab w:val="left" w:pos="709"/>
          <w:tab w:val="left" w:pos="1096"/>
        </w:tabs>
        <w:spacing w:line="360" w:lineRule="auto"/>
        <w:ind w:left="709" w:hanging="283"/>
        <w:jc w:val="both"/>
      </w:pPr>
      <w:r w:rsidRPr="00F5147E">
        <w:t>quando o</w:t>
      </w:r>
      <w:r w:rsidRPr="00F5147E">
        <w:rPr>
          <w:spacing w:val="-2"/>
        </w:rPr>
        <w:t xml:space="preserve"> </w:t>
      </w:r>
      <w:r w:rsidRPr="00F5147E">
        <w:t>licitante</w:t>
      </w:r>
      <w:r w:rsidRPr="00F5147E">
        <w:rPr>
          <w:spacing w:val="-1"/>
        </w:rPr>
        <w:t xml:space="preserve"> </w:t>
      </w:r>
      <w:r w:rsidRPr="00F5147E">
        <w:t>vencedor</w:t>
      </w:r>
      <w:r w:rsidRPr="00F5147E">
        <w:rPr>
          <w:spacing w:val="-2"/>
        </w:rPr>
        <w:t xml:space="preserve"> </w:t>
      </w:r>
      <w:r w:rsidRPr="00F5147E">
        <w:t>não assinar</w:t>
      </w:r>
      <w:r w:rsidRPr="00F5147E">
        <w:rPr>
          <w:spacing w:val="-1"/>
        </w:rPr>
        <w:t xml:space="preserve"> </w:t>
      </w:r>
      <w:r w:rsidRPr="00F5147E">
        <w:t>a</w:t>
      </w:r>
      <w:r w:rsidRPr="00F5147E">
        <w:rPr>
          <w:spacing w:val="-1"/>
        </w:rPr>
        <w:t xml:space="preserve"> </w:t>
      </w:r>
      <w:r w:rsidRPr="00F5147E">
        <w:t>ata</w:t>
      </w:r>
      <w:r w:rsidRPr="00F5147E">
        <w:rPr>
          <w:spacing w:val="-2"/>
        </w:rPr>
        <w:t xml:space="preserve"> </w:t>
      </w:r>
      <w:r w:rsidRPr="00F5147E">
        <w:t>de</w:t>
      </w:r>
      <w:r w:rsidRPr="00F5147E">
        <w:rPr>
          <w:spacing w:val="-3"/>
        </w:rPr>
        <w:t xml:space="preserve"> </w:t>
      </w:r>
      <w:r w:rsidRPr="00F5147E">
        <w:t>registro</w:t>
      </w:r>
      <w:r w:rsidRPr="00F5147E">
        <w:rPr>
          <w:spacing w:val="-1"/>
        </w:rPr>
        <w:t xml:space="preserve"> </w:t>
      </w:r>
      <w:r w:rsidRPr="00F5147E">
        <w:t>de</w:t>
      </w:r>
      <w:r w:rsidRPr="00F5147E">
        <w:rPr>
          <w:spacing w:val="-3"/>
        </w:rPr>
        <w:t xml:space="preserve"> </w:t>
      </w:r>
      <w:r w:rsidRPr="00F5147E">
        <w:t>preços</w:t>
      </w:r>
      <w:r w:rsidRPr="00F5147E">
        <w:rPr>
          <w:spacing w:val="-2"/>
        </w:rPr>
        <w:t xml:space="preserve"> </w:t>
      </w:r>
      <w:r w:rsidRPr="00F5147E">
        <w:t>no</w:t>
      </w:r>
      <w:r w:rsidRPr="00F5147E">
        <w:rPr>
          <w:spacing w:val="-2"/>
        </w:rPr>
        <w:t xml:space="preserve"> </w:t>
      </w:r>
      <w:r w:rsidRPr="00F5147E">
        <w:t>prazo</w:t>
      </w:r>
      <w:r w:rsidRPr="00F5147E">
        <w:rPr>
          <w:spacing w:val="-2"/>
        </w:rPr>
        <w:t xml:space="preserve"> </w:t>
      </w:r>
      <w:r w:rsidRPr="00F5147E">
        <w:t>e</w:t>
      </w:r>
      <w:r w:rsidRPr="00F5147E">
        <w:rPr>
          <w:spacing w:val="-3"/>
        </w:rPr>
        <w:t xml:space="preserve"> </w:t>
      </w:r>
      <w:r w:rsidRPr="00F5147E">
        <w:t>nas condições estabelecidos no edital; ou</w:t>
      </w:r>
    </w:p>
    <w:p w:rsidR="00ED6EFD" w:rsidRPr="00F5147E" w:rsidRDefault="009F25B4" w:rsidP="00BE75C2">
      <w:pPr>
        <w:pStyle w:val="PargrafodaLista"/>
        <w:numPr>
          <w:ilvl w:val="0"/>
          <w:numId w:val="10"/>
        </w:numPr>
        <w:tabs>
          <w:tab w:val="left" w:pos="709"/>
          <w:tab w:val="left" w:pos="1148"/>
        </w:tabs>
        <w:spacing w:line="360" w:lineRule="auto"/>
        <w:ind w:left="709" w:hanging="283"/>
        <w:jc w:val="both"/>
      </w:pPr>
      <w:r w:rsidRPr="00F5147E">
        <w:t>quando houver o cancelamento do registro do fornecedor ou do registro de preços, nas hipóteses previstas nos art. 28 e art. 29 do Decreto nº 11.462/23.</w:t>
      </w:r>
    </w:p>
    <w:p w:rsidR="00ED6EFD" w:rsidRPr="00F5147E" w:rsidRDefault="0000493C" w:rsidP="00F5147E">
      <w:pPr>
        <w:pStyle w:val="PargrafodaLista"/>
        <w:tabs>
          <w:tab w:val="left" w:pos="0"/>
          <w:tab w:val="left" w:pos="1559"/>
        </w:tabs>
        <w:spacing w:before="48" w:line="360" w:lineRule="auto"/>
        <w:ind w:left="0"/>
        <w:jc w:val="left"/>
      </w:pPr>
      <w:r w:rsidRPr="00F5147E">
        <w:lastRenderedPageBreak/>
        <w:t xml:space="preserve">16.2.4 - </w:t>
      </w:r>
      <w:r w:rsidR="009F25B4" w:rsidRPr="00F5147E">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F5147E" w:rsidRDefault="0000493C" w:rsidP="00F5147E">
      <w:pPr>
        <w:pStyle w:val="PargrafodaLista"/>
        <w:tabs>
          <w:tab w:val="left" w:pos="426"/>
          <w:tab w:val="left" w:pos="1477"/>
        </w:tabs>
        <w:spacing w:before="121" w:line="360" w:lineRule="auto"/>
        <w:ind w:left="426"/>
        <w:jc w:val="left"/>
      </w:pPr>
      <w:r w:rsidRPr="00F5147E">
        <w:t xml:space="preserve">a) </w:t>
      </w:r>
      <w:r w:rsidR="009F25B4" w:rsidRPr="00F5147E">
        <w:t>Convocar os licitantes que mantiveram sua proposta original para negociação, na</w:t>
      </w:r>
      <w:r w:rsidR="009F25B4" w:rsidRPr="00F5147E">
        <w:rPr>
          <w:spacing w:val="80"/>
        </w:rPr>
        <w:t xml:space="preserve"> </w:t>
      </w:r>
      <w:r w:rsidR="009F25B4" w:rsidRPr="00F5147E">
        <w:t>ordem de classificação, com vistas à obtenção de preço melhor, mesmo que acima do preço</w:t>
      </w:r>
      <w:r w:rsidR="009F25B4" w:rsidRPr="00F5147E">
        <w:rPr>
          <w:spacing w:val="40"/>
        </w:rPr>
        <w:t xml:space="preserve"> </w:t>
      </w:r>
      <w:r w:rsidR="009F25B4" w:rsidRPr="00F5147E">
        <w:t>do adjudicatário; ou</w:t>
      </w:r>
    </w:p>
    <w:p w:rsidR="00ED6EFD" w:rsidRPr="00F5147E" w:rsidRDefault="0000493C" w:rsidP="00F5147E">
      <w:pPr>
        <w:pStyle w:val="PargrafodaLista"/>
        <w:tabs>
          <w:tab w:val="left" w:pos="426"/>
        </w:tabs>
        <w:spacing w:line="360" w:lineRule="auto"/>
        <w:ind w:left="426"/>
        <w:jc w:val="left"/>
      </w:pPr>
      <w:r w:rsidRPr="00F5147E">
        <w:t xml:space="preserve">b) </w:t>
      </w:r>
      <w:r w:rsidR="009F25B4" w:rsidRPr="00F5147E">
        <w:t>Adjudicar e firmar o contrato nas condições ofertadas pelos licitantes remanescentes, observada a ordem de classificação, quando frustrada a negociação de melhor condição.</w:t>
      </w:r>
    </w:p>
    <w:p w:rsidR="00ED6EFD" w:rsidRPr="00F5147E" w:rsidRDefault="0000493C" w:rsidP="00F5147E">
      <w:pPr>
        <w:pStyle w:val="Ttulo1"/>
        <w:spacing w:before="124" w:line="360" w:lineRule="auto"/>
        <w:ind w:left="0"/>
        <w:jc w:val="both"/>
        <w:rPr>
          <w:sz w:val="22"/>
          <w:szCs w:val="22"/>
        </w:rPr>
      </w:pPr>
      <w:r w:rsidRPr="00F5147E">
        <w:rPr>
          <w:sz w:val="22"/>
          <w:szCs w:val="22"/>
        </w:rPr>
        <w:t xml:space="preserve">17 - </w:t>
      </w:r>
      <w:r w:rsidR="009F25B4" w:rsidRPr="00F5147E">
        <w:rPr>
          <w:sz w:val="22"/>
          <w:szCs w:val="22"/>
        </w:rPr>
        <w:t>DA</w:t>
      </w:r>
      <w:r w:rsidR="009F25B4" w:rsidRPr="00F5147E">
        <w:rPr>
          <w:spacing w:val="-2"/>
          <w:sz w:val="22"/>
          <w:szCs w:val="22"/>
        </w:rPr>
        <w:t xml:space="preserve"> </w:t>
      </w:r>
      <w:r w:rsidR="009F25B4" w:rsidRPr="00F5147E">
        <w:rPr>
          <w:sz w:val="22"/>
          <w:szCs w:val="22"/>
        </w:rPr>
        <w:t>REABERTURA</w:t>
      </w:r>
      <w:r w:rsidR="009F25B4" w:rsidRPr="00F5147E">
        <w:rPr>
          <w:spacing w:val="-1"/>
          <w:sz w:val="22"/>
          <w:szCs w:val="22"/>
        </w:rPr>
        <w:t xml:space="preserve"> </w:t>
      </w:r>
      <w:r w:rsidR="009F25B4" w:rsidRPr="00F5147E">
        <w:rPr>
          <w:sz w:val="22"/>
          <w:szCs w:val="22"/>
        </w:rPr>
        <w:t>DA</w:t>
      </w:r>
      <w:r w:rsidR="009F25B4" w:rsidRPr="00F5147E">
        <w:rPr>
          <w:spacing w:val="-1"/>
          <w:sz w:val="22"/>
          <w:szCs w:val="22"/>
        </w:rPr>
        <w:t xml:space="preserve"> </w:t>
      </w:r>
      <w:r w:rsidR="009F25B4" w:rsidRPr="00F5147E">
        <w:rPr>
          <w:sz w:val="22"/>
          <w:szCs w:val="22"/>
        </w:rPr>
        <w:t>SESSÃO</w:t>
      </w:r>
      <w:r w:rsidR="009F25B4" w:rsidRPr="00F5147E">
        <w:rPr>
          <w:spacing w:val="-2"/>
          <w:sz w:val="22"/>
          <w:szCs w:val="22"/>
        </w:rPr>
        <w:t xml:space="preserve"> PÚBLICA</w:t>
      </w:r>
    </w:p>
    <w:p w:rsidR="00ED6EFD" w:rsidRPr="00F5147E" w:rsidRDefault="0000493C" w:rsidP="00F5147E">
      <w:pPr>
        <w:pStyle w:val="PargrafodaLista"/>
        <w:tabs>
          <w:tab w:val="left" w:pos="1559"/>
        </w:tabs>
        <w:spacing w:before="116" w:line="360" w:lineRule="auto"/>
        <w:ind w:left="0"/>
      </w:pPr>
      <w:r w:rsidRPr="00F5147E">
        <w:t xml:space="preserve">17.1 - </w:t>
      </w:r>
      <w:r w:rsidR="009F25B4" w:rsidRPr="00F5147E">
        <w:t>A</w:t>
      </w:r>
      <w:r w:rsidR="009F25B4" w:rsidRPr="00F5147E">
        <w:rPr>
          <w:spacing w:val="-2"/>
        </w:rPr>
        <w:t xml:space="preserve"> </w:t>
      </w:r>
      <w:r w:rsidR="009F25B4" w:rsidRPr="00F5147E">
        <w:t>sessão</w:t>
      </w:r>
      <w:r w:rsidR="009F25B4" w:rsidRPr="00F5147E">
        <w:rPr>
          <w:spacing w:val="-2"/>
        </w:rPr>
        <w:t xml:space="preserve"> </w:t>
      </w:r>
      <w:r w:rsidR="009F25B4" w:rsidRPr="00F5147E">
        <w:t>pública</w:t>
      </w:r>
      <w:r w:rsidR="009F25B4" w:rsidRPr="00F5147E">
        <w:rPr>
          <w:spacing w:val="-3"/>
        </w:rPr>
        <w:t xml:space="preserve"> </w:t>
      </w:r>
      <w:r w:rsidR="009F25B4" w:rsidRPr="00F5147E">
        <w:t>poderá</w:t>
      </w:r>
      <w:r w:rsidR="009F25B4" w:rsidRPr="00F5147E">
        <w:rPr>
          <w:spacing w:val="-5"/>
        </w:rPr>
        <w:t xml:space="preserve"> </w:t>
      </w:r>
      <w:r w:rsidR="009F25B4" w:rsidRPr="00F5147E">
        <w:t xml:space="preserve">ser </w:t>
      </w:r>
      <w:r w:rsidR="009F25B4" w:rsidRPr="00F5147E">
        <w:rPr>
          <w:spacing w:val="-2"/>
        </w:rPr>
        <w:t>reaberta:</w:t>
      </w:r>
    </w:p>
    <w:p w:rsidR="00ED6EFD" w:rsidRPr="00F5147E" w:rsidRDefault="0000493C" w:rsidP="00F5147E">
      <w:pPr>
        <w:pStyle w:val="PargrafodaLista"/>
        <w:tabs>
          <w:tab w:val="left" w:pos="1559"/>
        </w:tabs>
        <w:spacing w:line="360" w:lineRule="auto"/>
        <w:ind w:left="0"/>
      </w:pPr>
      <w:r w:rsidRPr="00F5147E">
        <w:t xml:space="preserve">17.2 - </w:t>
      </w:r>
      <w:r w:rsidR="009F25B4" w:rsidRPr="00F5147E">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F5147E" w:rsidRDefault="0000493C" w:rsidP="00F5147E">
      <w:pPr>
        <w:pStyle w:val="PargrafodaLista"/>
        <w:tabs>
          <w:tab w:val="left" w:pos="1559"/>
        </w:tabs>
        <w:spacing w:line="360" w:lineRule="auto"/>
        <w:ind w:left="0"/>
      </w:pPr>
      <w:r w:rsidRPr="00F5147E">
        <w:t xml:space="preserve">17.2.1 - </w:t>
      </w:r>
      <w:r w:rsidR="009F25B4" w:rsidRPr="00F5147E">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F5147E" w:rsidRDefault="0000493C" w:rsidP="00F5147E">
      <w:pPr>
        <w:pStyle w:val="PargrafodaLista"/>
        <w:tabs>
          <w:tab w:val="left" w:pos="1559"/>
        </w:tabs>
        <w:spacing w:before="121" w:line="360" w:lineRule="auto"/>
        <w:ind w:left="0"/>
      </w:pPr>
      <w:r w:rsidRPr="00F5147E">
        <w:t xml:space="preserve">17.3 - </w:t>
      </w:r>
      <w:r w:rsidR="009F25B4" w:rsidRPr="00F5147E">
        <w:t xml:space="preserve">Todos os licitantes remanescentes deverão ser convocados para acompanhar a sessão </w:t>
      </w:r>
      <w:r w:rsidR="009F25B4" w:rsidRPr="00F5147E">
        <w:rPr>
          <w:spacing w:val="-2"/>
        </w:rPr>
        <w:t>reaberta.</w:t>
      </w:r>
    </w:p>
    <w:p w:rsidR="00ED6EFD" w:rsidRPr="00F5147E" w:rsidRDefault="0000493C" w:rsidP="00F5147E">
      <w:pPr>
        <w:pStyle w:val="PargrafodaLista"/>
        <w:tabs>
          <w:tab w:val="left" w:pos="1559"/>
        </w:tabs>
        <w:spacing w:line="360" w:lineRule="auto"/>
        <w:ind w:left="0"/>
      </w:pPr>
      <w:r w:rsidRPr="00F5147E">
        <w:t xml:space="preserve">17.4 - </w:t>
      </w:r>
      <w:r w:rsidR="009F25B4" w:rsidRPr="00F5147E">
        <w:t>A convocação se dará por meio do sistema eletrônico (“chat”), e-mail, de acordo com</w:t>
      </w:r>
      <w:r w:rsidR="009F25B4" w:rsidRPr="00F5147E">
        <w:rPr>
          <w:spacing w:val="40"/>
        </w:rPr>
        <w:t xml:space="preserve"> </w:t>
      </w:r>
      <w:r w:rsidR="009F25B4" w:rsidRPr="00F5147E">
        <w:t>a fase do procedimento licitatório.</w:t>
      </w:r>
    </w:p>
    <w:p w:rsidR="00ED6EFD" w:rsidRPr="00F5147E" w:rsidRDefault="0000493C" w:rsidP="00F5147E">
      <w:pPr>
        <w:pStyle w:val="Ttulo1"/>
        <w:spacing w:line="360" w:lineRule="auto"/>
        <w:ind w:left="0"/>
        <w:jc w:val="both"/>
        <w:rPr>
          <w:sz w:val="22"/>
          <w:szCs w:val="22"/>
        </w:rPr>
      </w:pPr>
      <w:r w:rsidRPr="00F5147E">
        <w:rPr>
          <w:sz w:val="22"/>
          <w:szCs w:val="22"/>
        </w:rPr>
        <w:t xml:space="preserve">18 - </w:t>
      </w:r>
      <w:r w:rsidR="009F25B4" w:rsidRPr="00F5147E">
        <w:rPr>
          <w:sz w:val="22"/>
          <w:szCs w:val="22"/>
        </w:rPr>
        <w:t>DA</w:t>
      </w:r>
      <w:r w:rsidR="009F25B4" w:rsidRPr="00F5147E">
        <w:rPr>
          <w:spacing w:val="-4"/>
          <w:sz w:val="22"/>
          <w:szCs w:val="22"/>
        </w:rPr>
        <w:t xml:space="preserve"> </w:t>
      </w:r>
      <w:r w:rsidR="009F25B4" w:rsidRPr="00F5147E">
        <w:rPr>
          <w:sz w:val="22"/>
          <w:szCs w:val="22"/>
        </w:rPr>
        <w:t>ADJUDICAÇÃO E</w:t>
      </w:r>
      <w:r w:rsidR="009F25B4" w:rsidRPr="00F5147E">
        <w:rPr>
          <w:spacing w:val="-2"/>
          <w:sz w:val="22"/>
          <w:szCs w:val="22"/>
        </w:rPr>
        <w:t xml:space="preserve"> HOMOLOGAÇÃO</w:t>
      </w:r>
    </w:p>
    <w:p w:rsidR="00ED6EFD" w:rsidRPr="00F5147E" w:rsidRDefault="0000493C" w:rsidP="009B0E29">
      <w:pPr>
        <w:pStyle w:val="PargrafodaLista"/>
        <w:tabs>
          <w:tab w:val="left" w:pos="284"/>
          <w:tab w:val="left" w:pos="1727"/>
        </w:tabs>
        <w:spacing w:before="115" w:line="360" w:lineRule="auto"/>
        <w:ind w:left="0"/>
      </w:pPr>
      <w:r w:rsidRPr="00F5147E">
        <w:t xml:space="preserve">18.1 - </w:t>
      </w:r>
      <w:r w:rsidR="009F25B4" w:rsidRPr="00F5147E">
        <w:t>O objeto da licitação será adjudicado ao licitante declarado vencedor pela autoridadecompetente, após a regular decisão de eventuais recursos apresentados.</w:t>
      </w:r>
    </w:p>
    <w:p w:rsidR="00ED6EFD" w:rsidRPr="00F5147E" w:rsidRDefault="0000493C" w:rsidP="00F5147E">
      <w:pPr>
        <w:pStyle w:val="PargrafodaLista"/>
        <w:tabs>
          <w:tab w:val="left" w:pos="1339"/>
        </w:tabs>
        <w:spacing w:line="360" w:lineRule="auto"/>
        <w:ind w:left="0"/>
      </w:pPr>
      <w:r w:rsidRPr="00F5147E">
        <w:t xml:space="preserve">18.2 - </w:t>
      </w:r>
      <w:r w:rsidR="009F25B4" w:rsidRPr="00F5147E">
        <w:t>Após a fase recursal, constatada a regularidade dos atos praticados, a autoridade competente homologará o procedimento licitatório.</w:t>
      </w:r>
    </w:p>
    <w:p w:rsidR="00ED6EFD" w:rsidRPr="00F5147E" w:rsidRDefault="009F25B4" w:rsidP="00F5147E">
      <w:pPr>
        <w:pStyle w:val="Ttulo1"/>
        <w:tabs>
          <w:tab w:val="left" w:pos="0"/>
        </w:tabs>
        <w:spacing w:before="0" w:line="360" w:lineRule="auto"/>
        <w:ind w:left="0"/>
        <w:rPr>
          <w:sz w:val="22"/>
          <w:szCs w:val="22"/>
        </w:rPr>
      </w:pPr>
      <w:r w:rsidRPr="00F5147E">
        <w:rPr>
          <w:spacing w:val="-5"/>
          <w:sz w:val="22"/>
          <w:szCs w:val="22"/>
        </w:rPr>
        <w:t>19</w:t>
      </w:r>
      <w:r w:rsidR="0000493C" w:rsidRPr="00F5147E">
        <w:rPr>
          <w:sz w:val="22"/>
          <w:szCs w:val="22"/>
        </w:rPr>
        <w:t xml:space="preserve"> - </w:t>
      </w:r>
      <w:r w:rsidRPr="00F5147E">
        <w:rPr>
          <w:sz w:val="22"/>
          <w:szCs w:val="22"/>
        </w:rPr>
        <w:t>REQUISITOS</w:t>
      </w:r>
      <w:r w:rsidRPr="00F5147E">
        <w:rPr>
          <w:spacing w:val="-2"/>
          <w:sz w:val="22"/>
          <w:szCs w:val="22"/>
        </w:rPr>
        <w:t xml:space="preserve"> </w:t>
      </w:r>
      <w:r w:rsidRPr="00F5147E">
        <w:rPr>
          <w:sz w:val="22"/>
          <w:szCs w:val="22"/>
        </w:rPr>
        <w:t>DA</w:t>
      </w:r>
      <w:r w:rsidRPr="00F5147E">
        <w:rPr>
          <w:spacing w:val="-16"/>
          <w:sz w:val="22"/>
          <w:szCs w:val="22"/>
        </w:rPr>
        <w:t xml:space="preserve"> </w:t>
      </w:r>
      <w:r w:rsidRPr="00F5147E">
        <w:rPr>
          <w:spacing w:val="-2"/>
          <w:sz w:val="22"/>
          <w:szCs w:val="22"/>
        </w:rPr>
        <w:t>CONTRATAÇÃO</w:t>
      </w:r>
    </w:p>
    <w:p w:rsidR="00BE410B" w:rsidRPr="00F5147E" w:rsidRDefault="009F25B4" w:rsidP="00F5147E">
      <w:pPr>
        <w:pStyle w:val="Ttulo2"/>
        <w:tabs>
          <w:tab w:val="left" w:pos="0"/>
        </w:tabs>
        <w:spacing w:before="0" w:line="360" w:lineRule="auto"/>
        <w:ind w:left="0"/>
        <w:jc w:val="left"/>
        <w:rPr>
          <w:sz w:val="22"/>
          <w:szCs w:val="22"/>
        </w:rPr>
      </w:pPr>
      <w:r w:rsidRPr="00F5147E">
        <w:rPr>
          <w:sz w:val="22"/>
          <w:szCs w:val="22"/>
          <w:u w:val="single"/>
        </w:rPr>
        <w:t xml:space="preserve">Vide Termo de </w:t>
      </w:r>
      <w:r w:rsidR="00BE410B" w:rsidRPr="00F5147E">
        <w:rPr>
          <w:sz w:val="22"/>
          <w:szCs w:val="22"/>
          <w:u w:val="single"/>
        </w:rPr>
        <w:t xml:space="preserve"> Referência</w:t>
      </w:r>
      <w:r w:rsidRPr="00F5147E">
        <w:rPr>
          <w:sz w:val="22"/>
          <w:szCs w:val="22"/>
        </w:rPr>
        <w:t xml:space="preserve"> </w:t>
      </w:r>
    </w:p>
    <w:p w:rsidR="00ED6EFD" w:rsidRPr="00F5147E" w:rsidRDefault="009F25B4" w:rsidP="00F5147E">
      <w:pPr>
        <w:pStyle w:val="Ttulo2"/>
        <w:tabs>
          <w:tab w:val="left" w:pos="0"/>
        </w:tabs>
        <w:spacing w:before="0" w:line="360" w:lineRule="auto"/>
        <w:ind w:left="0"/>
        <w:jc w:val="left"/>
        <w:rPr>
          <w:sz w:val="22"/>
          <w:szCs w:val="22"/>
        </w:rPr>
      </w:pPr>
      <w:r w:rsidRPr="00F5147E">
        <w:rPr>
          <w:sz w:val="22"/>
          <w:szCs w:val="22"/>
        </w:rPr>
        <w:t>20</w:t>
      </w:r>
      <w:r w:rsidR="0000493C" w:rsidRPr="00F5147E">
        <w:rPr>
          <w:sz w:val="22"/>
          <w:szCs w:val="22"/>
        </w:rPr>
        <w:t xml:space="preserve"> </w:t>
      </w:r>
      <w:r w:rsidRPr="00F5147E">
        <w:rPr>
          <w:spacing w:val="-15"/>
          <w:sz w:val="22"/>
          <w:szCs w:val="22"/>
        </w:rPr>
        <w:t xml:space="preserve"> </w:t>
      </w:r>
      <w:r w:rsidRPr="00F5147E">
        <w:rPr>
          <w:sz w:val="22"/>
          <w:szCs w:val="22"/>
        </w:rPr>
        <w:t>–</w:t>
      </w:r>
      <w:r w:rsidR="0000493C" w:rsidRPr="00F5147E">
        <w:rPr>
          <w:sz w:val="22"/>
          <w:szCs w:val="22"/>
        </w:rPr>
        <w:t xml:space="preserve"> </w:t>
      </w:r>
      <w:r w:rsidRPr="00F5147E">
        <w:rPr>
          <w:spacing w:val="-15"/>
          <w:sz w:val="22"/>
          <w:szCs w:val="22"/>
        </w:rPr>
        <w:t xml:space="preserve"> </w:t>
      </w:r>
      <w:r w:rsidR="00BE410B" w:rsidRPr="00F5147E">
        <w:rPr>
          <w:sz w:val="22"/>
          <w:szCs w:val="22"/>
        </w:rPr>
        <w:t>SUBCONTRATAÇ</w:t>
      </w:r>
      <w:r w:rsidRPr="00F5147E">
        <w:rPr>
          <w:sz w:val="22"/>
          <w:szCs w:val="22"/>
        </w:rPr>
        <w:t>O</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00493C" w:rsidRPr="00F5147E" w:rsidRDefault="0000493C" w:rsidP="00F5147E">
      <w:pPr>
        <w:pStyle w:val="Ttulo1"/>
        <w:tabs>
          <w:tab w:val="left" w:pos="0"/>
          <w:tab w:val="left" w:pos="1279"/>
        </w:tabs>
        <w:spacing w:before="0" w:line="360" w:lineRule="auto"/>
        <w:ind w:left="0"/>
        <w:rPr>
          <w:spacing w:val="-2"/>
          <w:sz w:val="22"/>
          <w:szCs w:val="22"/>
        </w:rPr>
      </w:pPr>
      <w:r w:rsidRPr="00F5147E">
        <w:rPr>
          <w:sz w:val="22"/>
          <w:szCs w:val="22"/>
        </w:rPr>
        <w:t xml:space="preserve">21 - </w:t>
      </w:r>
      <w:r w:rsidR="009F25B4" w:rsidRPr="00F5147E">
        <w:rPr>
          <w:sz w:val="22"/>
          <w:szCs w:val="22"/>
        </w:rPr>
        <w:t>GARANTIA</w:t>
      </w:r>
      <w:r w:rsidR="009F25B4" w:rsidRPr="00F5147E">
        <w:rPr>
          <w:spacing w:val="-1"/>
          <w:sz w:val="22"/>
          <w:szCs w:val="22"/>
        </w:rPr>
        <w:t xml:space="preserve"> </w:t>
      </w:r>
      <w:r w:rsidR="009F25B4" w:rsidRPr="00F5147E">
        <w:rPr>
          <w:sz w:val="22"/>
          <w:szCs w:val="22"/>
        </w:rPr>
        <w:t>DA</w:t>
      </w:r>
      <w:r w:rsidR="009F25B4" w:rsidRPr="00F5147E">
        <w:rPr>
          <w:spacing w:val="-1"/>
          <w:sz w:val="22"/>
          <w:szCs w:val="22"/>
        </w:rPr>
        <w:t xml:space="preserve"> </w:t>
      </w:r>
      <w:r w:rsidR="009F25B4" w:rsidRPr="00F5147E">
        <w:rPr>
          <w:spacing w:val="-2"/>
          <w:sz w:val="22"/>
          <w:szCs w:val="22"/>
        </w:rPr>
        <w:t>CONTRATAÇÃO</w:t>
      </w:r>
    </w:p>
    <w:p w:rsidR="001C34DD" w:rsidRPr="00F5147E" w:rsidRDefault="001C34DD" w:rsidP="00F5147E">
      <w:pPr>
        <w:pStyle w:val="Ttulo1"/>
        <w:tabs>
          <w:tab w:val="left" w:pos="0"/>
          <w:tab w:val="left" w:pos="1279"/>
        </w:tabs>
        <w:spacing w:before="0" w:line="360" w:lineRule="auto"/>
        <w:ind w:left="0"/>
        <w:rPr>
          <w:color w:val="00B050"/>
          <w:sz w:val="22"/>
          <w:szCs w:val="22"/>
        </w:rPr>
      </w:pPr>
      <w:r w:rsidRPr="00F5147E">
        <w:rPr>
          <w:sz w:val="22"/>
          <w:szCs w:val="22"/>
        </w:rPr>
        <w:lastRenderedPageBreak/>
        <w:t xml:space="preserve"> </w:t>
      </w:r>
      <w:r w:rsidRPr="00F5147E">
        <w:rPr>
          <w:sz w:val="22"/>
          <w:szCs w:val="22"/>
          <w:u w:val="single"/>
        </w:rPr>
        <w:t>Vide</w:t>
      </w:r>
      <w:r w:rsidRPr="00F5147E">
        <w:rPr>
          <w:spacing w:val="-3"/>
          <w:sz w:val="22"/>
          <w:szCs w:val="22"/>
          <w:u w:val="single"/>
        </w:rPr>
        <w:t xml:space="preserve"> </w:t>
      </w:r>
      <w:r w:rsidRPr="00F5147E">
        <w:rPr>
          <w:sz w:val="22"/>
          <w:szCs w:val="22"/>
          <w:u w:val="single"/>
        </w:rPr>
        <w:t>Termo</w:t>
      </w:r>
      <w:r w:rsidRPr="00F5147E">
        <w:rPr>
          <w:spacing w:val="-1"/>
          <w:sz w:val="22"/>
          <w:szCs w:val="22"/>
          <w:u w:val="single"/>
        </w:rPr>
        <w:t xml:space="preserve"> </w:t>
      </w:r>
      <w:r w:rsidRPr="00F5147E">
        <w:rPr>
          <w:sz w:val="22"/>
          <w:szCs w:val="22"/>
          <w:u w:val="single"/>
        </w:rPr>
        <w:t>de</w:t>
      </w:r>
      <w:r w:rsidRPr="00F5147E">
        <w:rPr>
          <w:spacing w:val="-2"/>
          <w:sz w:val="22"/>
          <w:szCs w:val="2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22 - </w:t>
      </w:r>
      <w:r w:rsidR="009F25B4" w:rsidRPr="00F5147E">
        <w:rPr>
          <w:sz w:val="22"/>
          <w:szCs w:val="22"/>
        </w:rPr>
        <w:t>EXECUÇÃO</w:t>
      </w:r>
      <w:r w:rsidR="009F25B4" w:rsidRPr="00F5147E">
        <w:rPr>
          <w:spacing w:val="-1"/>
          <w:sz w:val="22"/>
          <w:szCs w:val="22"/>
        </w:rPr>
        <w:t xml:space="preserve"> </w:t>
      </w:r>
      <w:r w:rsidR="009F25B4" w:rsidRPr="00F5147E">
        <w:rPr>
          <w:sz w:val="22"/>
          <w:szCs w:val="22"/>
        </w:rPr>
        <w:t>DO</w:t>
      </w:r>
      <w:r w:rsidR="009F25B4" w:rsidRPr="00F5147E">
        <w:rPr>
          <w:spacing w:val="2"/>
          <w:sz w:val="22"/>
          <w:szCs w:val="22"/>
        </w:rPr>
        <w:t xml:space="preserve"> </w:t>
      </w:r>
      <w:r w:rsidR="009F25B4" w:rsidRPr="00F5147E">
        <w:rPr>
          <w:spacing w:val="-2"/>
          <w:sz w:val="22"/>
          <w:szCs w:val="22"/>
        </w:rPr>
        <w:t>OBJETO</w:t>
      </w:r>
    </w:p>
    <w:p w:rsidR="00ED6EFD" w:rsidRPr="00F5147E" w:rsidRDefault="009F25B4" w:rsidP="00F5147E">
      <w:pPr>
        <w:tabs>
          <w:tab w:val="left" w:pos="0"/>
        </w:tabs>
        <w:spacing w:line="360" w:lineRule="auto"/>
        <w:jc w:val="both"/>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23 - </w:t>
      </w:r>
      <w:r w:rsidR="009F25B4" w:rsidRPr="00F5147E">
        <w:rPr>
          <w:sz w:val="22"/>
          <w:szCs w:val="22"/>
        </w:rPr>
        <w:t>GESTÃO</w:t>
      </w:r>
      <w:r w:rsidR="009F25B4" w:rsidRPr="00F5147E">
        <w:rPr>
          <w:spacing w:val="-1"/>
          <w:sz w:val="22"/>
          <w:szCs w:val="22"/>
        </w:rPr>
        <w:t xml:space="preserve"> </w:t>
      </w:r>
      <w:r w:rsidR="009F25B4" w:rsidRPr="00F5147E">
        <w:rPr>
          <w:sz w:val="22"/>
          <w:szCs w:val="22"/>
        </w:rPr>
        <w:t>DA</w:t>
      </w:r>
      <w:r w:rsidR="009F25B4" w:rsidRPr="00F5147E">
        <w:rPr>
          <w:spacing w:val="-2"/>
          <w:sz w:val="22"/>
          <w:szCs w:val="22"/>
        </w:rPr>
        <w:t xml:space="preserve"> </w:t>
      </w:r>
      <w:r w:rsidR="009F25B4" w:rsidRPr="00F5147E">
        <w:rPr>
          <w:sz w:val="22"/>
          <w:szCs w:val="22"/>
        </w:rPr>
        <w:t>ATA DE</w:t>
      </w:r>
      <w:r w:rsidR="009F25B4" w:rsidRPr="00F5147E">
        <w:rPr>
          <w:spacing w:val="-1"/>
          <w:sz w:val="22"/>
          <w:szCs w:val="22"/>
        </w:rPr>
        <w:t xml:space="preserve"> </w:t>
      </w:r>
      <w:r w:rsidR="009F25B4" w:rsidRPr="00F5147E">
        <w:rPr>
          <w:sz w:val="22"/>
          <w:szCs w:val="22"/>
        </w:rPr>
        <w:t>REGISTRO</w:t>
      </w:r>
      <w:r w:rsidR="009F25B4" w:rsidRPr="00F5147E">
        <w:rPr>
          <w:spacing w:val="-1"/>
          <w:sz w:val="22"/>
          <w:szCs w:val="22"/>
        </w:rPr>
        <w:t xml:space="preserve"> </w:t>
      </w:r>
      <w:r w:rsidR="009F25B4" w:rsidRPr="00F5147E">
        <w:rPr>
          <w:sz w:val="22"/>
          <w:szCs w:val="22"/>
        </w:rPr>
        <w:t xml:space="preserve">DE </w:t>
      </w:r>
      <w:r w:rsidR="009F25B4" w:rsidRPr="00F5147E">
        <w:rPr>
          <w:spacing w:val="-2"/>
          <w:sz w:val="22"/>
          <w:szCs w:val="22"/>
        </w:rPr>
        <w:t>PREÇOS</w:t>
      </w:r>
    </w:p>
    <w:p w:rsidR="00ED6EFD" w:rsidRPr="00F5147E" w:rsidRDefault="009F25B4" w:rsidP="00F5147E">
      <w:pPr>
        <w:tabs>
          <w:tab w:val="left" w:pos="0"/>
        </w:tabs>
        <w:spacing w:line="360" w:lineRule="auto"/>
        <w:jc w:val="both"/>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24 - </w:t>
      </w:r>
      <w:r w:rsidR="009F25B4" w:rsidRPr="00F5147E">
        <w:rPr>
          <w:sz w:val="22"/>
          <w:szCs w:val="22"/>
        </w:rPr>
        <w:t>OBRIGAÇÕES</w:t>
      </w:r>
      <w:r w:rsidR="009F25B4" w:rsidRPr="00F5147E">
        <w:rPr>
          <w:spacing w:val="-2"/>
          <w:sz w:val="22"/>
          <w:szCs w:val="22"/>
        </w:rPr>
        <w:t xml:space="preserve"> </w:t>
      </w:r>
      <w:r w:rsidR="009F25B4" w:rsidRPr="00F5147E">
        <w:rPr>
          <w:sz w:val="22"/>
          <w:szCs w:val="22"/>
        </w:rPr>
        <w:t>DA</w:t>
      </w:r>
      <w:r w:rsidR="009F25B4" w:rsidRPr="00F5147E">
        <w:rPr>
          <w:spacing w:val="-16"/>
          <w:sz w:val="22"/>
          <w:szCs w:val="22"/>
        </w:rPr>
        <w:t xml:space="preserve"> </w:t>
      </w:r>
      <w:r w:rsidR="009F25B4" w:rsidRPr="00F5147E">
        <w:rPr>
          <w:spacing w:val="-2"/>
          <w:sz w:val="22"/>
          <w:szCs w:val="22"/>
        </w:rPr>
        <w:t>CONTRATADA</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25 - </w:t>
      </w:r>
      <w:r w:rsidR="009F25B4" w:rsidRPr="00F5147E">
        <w:rPr>
          <w:sz w:val="22"/>
          <w:szCs w:val="22"/>
        </w:rPr>
        <w:t>OBRIGAÇÕES</w:t>
      </w:r>
      <w:r w:rsidR="009F25B4" w:rsidRPr="00F5147E">
        <w:rPr>
          <w:spacing w:val="-1"/>
          <w:sz w:val="22"/>
          <w:szCs w:val="22"/>
        </w:rPr>
        <w:t xml:space="preserve"> </w:t>
      </w:r>
      <w:r w:rsidR="009F25B4" w:rsidRPr="00F5147E">
        <w:rPr>
          <w:sz w:val="22"/>
          <w:szCs w:val="22"/>
        </w:rPr>
        <w:t>DA</w:t>
      </w:r>
      <w:r w:rsidR="009F25B4" w:rsidRPr="00F5147E">
        <w:rPr>
          <w:spacing w:val="-2"/>
          <w:sz w:val="22"/>
          <w:szCs w:val="22"/>
        </w:rPr>
        <w:t xml:space="preserve"> ADMINISTRAÇÃO</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26 - </w:t>
      </w:r>
      <w:r w:rsidR="009F25B4" w:rsidRPr="00F5147E">
        <w:rPr>
          <w:sz w:val="22"/>
          <w:szCs w:val="22"/>
        </w:rPr>
        <w:t>CRITÉRIO DE</w:t>
      </w:r>
      <w:r w:rsidR="009F25B4" w:rsidRPr="00F5147E">
        <w:rPr>
          <w:spacing w:val="-1"/>
          <w:sz w:val="22"/>
          <w:szCs w:val="22"/>
        </w:rPr>
        <w:t xml:space="preserve"> </w:t>
      </w:r>
      <w:r w:rsidR="009F25B4" w:rsidRPr="00F5147E">
        <w:rPr>
          <w:sz w:val="22"/>
          <w:szCs w:val="22"/>
        </w:rPr>
        <w:t xml:space="preserve">MEDIÇÃO E </w:t>
      </w:r>
      <w:r w:rsidR="009F25B4" w:rsidRPr="00F5147E">
        <w:rPr>
          <w:spacing w:val="-2"/>
          <w:sz w:val="22"/>
          <w:szCs w:val="22"/>
        </w:rPr>
        <w:t>PAGAMENTO</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27 - </w:t>
      </w:r>
      <w:r w:rsidR="009F25B4" w:rsidRPr="00F5147E">
        <w:rPr>
          <w:sz w:val="22"/>
          <w:szCs w:val="22"/>
        </w:rPr>
        <w:t>VIGÊNCIA</w:t>
      </w:r>
      <w:r w:rsidR="009F25B4" w:rsidRPr="00F5147E">
        <w:rPr>
          <w:spacing w:val="-1"/>
          <w:sz w:val="22"/>
          <w:szCs w:val="22"/>
        </w:rPr>
        <w:t xml:space="preserve"> </w:t>
      </w:r>
      <w:r w:rsidR="009F25B4" w:rsidRPr="00F5147E">
        <w:rPr>
          <w:sz w:val="22"/>
          <w:szCs w:val="22"/>
        </w:rPr>
        <w:t>DA</w:t>
      </w:r>
      <w:r w:rsidR="009F25B4" w:rsidRPr="00F5147E">
        <w:rPr>
          <w:spacing w:val="-1"/>
          <w:sz w:val="22"/>
          <w:szCs w:val="22"/>
        </w:rPr>
        <w:t xml:space="preserve"> </w:t>
      </w:r>
      <w:r w:rsidR="009F25B4" w:rsidRPr="00F5147E">
        <w:rPr>
          <w:sz w:val="22"/>
          <w:szCs w:val="22"/>
        </w:rPr>
        <w:t>ATA DE</w:t>
      </w:r>
      <w:r w:rsidR="009F25B4" w:rsidRPr="00F5147E">
        <w:rPr>
          <w:spacing w:val="-1"/>
          <w:sz w:val="22"/>
          <w:szCs w:val="22"/>
        </w:rPr>
        <w:t xml:space="preserve"> </w:t>
      </w:r>
      <w:r w:rsidR="009F25B4" w:rsidRPr="00F5147E">
        <w:rPr>
          <w:sz w:val="22"/>
          <w:szCs w:val="22"/>
        </w:rPr>
        <w:t>REGISTRO</w:t>
      </w:r>
      <w:r w:rsidR="009F25B4" w:rsidRPr="00F5147E">
        <w:rPr>
          <w:spacing w:val="-1"/>
          <w:sz w:val="22"/>
          <w:szCs w:val="22"/>
        </w:rPr>
        <w:t xml:space="preserve"> </w:t>
      </w:r>
      <w:r w:rsidR="009F25B4" w:rsidRPr="00F5147E">
        <w:rPr>
          <w:sz w:val="22"/>
          <w:szCs w:val="22"/>
        </w:rPr>
        <w:t xml:space="preserve">DE </w:t>
      </w:r>
      <w:r w:rsidR="009F25B4" w:rsidRPr="00F5147E">
        <w:rPr>
          <w:spacing w:val="-2"/>
          <w:sz w:val="22"/>
          <w:szCs w:val="22"/>
        </w:rPr>
        <w:t>PREÇOS</w:t>
      </w:r>
    </w:p>
    <w:p w:rsidR="00ED6EFD" w:rsidRPr="00F5147E" w:rsidRDefault="009F25B4" w:rsidP="00F5147E">
      <w:pPr>
        <w:tabs>
          <w:tab w:val="left" w:pos="0"/>
        </w:tabs>
        <w:spacing w:line="360" w:lineRule="auto"/>
        <w:rPr>
          <w:b/>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2"/>
          <w:u w:val="single"/>
        </w:rPr>
        <w:t xml:space="preserve"> Referência</w:t>
      </w:r>
    </w:p>
    <w:p w:rsidR="00ED6EFD" w:rsidRPr="00F5147E" w:rsidRDefault="0000493C" w:rsidP="00F5147E">
      <w:pPr>
        <w:pStyle w:val="Ttulo1"/>
        <w:tabs>
          <w:tab w:val="left" w:pos="0"/>
          <w:tab w:val="left" w:pos="1151"/>
        </w:tabs>
        <w:spacing w:before="0" w:line="360" w:lineRule="auto"/>
        <w:ind w:left="0"/>
        <w:rPr>
          <w:sz w:val="22"/>
          <w:szCs w:val="22"/>
        </w:rPr>
      </w:pPr>
      <w:r w:rsidRPr="00F5147E">
        <w:rPr>
          <w:sz w:val="22"/>
          <w:szCs w:val="22"/>
        </w:rPr>
        <w:t xml:space="preserve">28 - </w:t>
      </w:r>
      <w:r w:rsidR="009F25B4" w:rsidRPr="00F5147E">
        <w:rPr>
          <w:sz w:val="22"/>
          <w:szCs w:val="22"/>
        </w:rPr>
        <w:t>CANCELAMENTO/REVOGAÇÃO</w:t>
      </w:r>
      <w:r w:rsidR="009F25B4" w:rsidRPr="00F5147E">
        <w:rPr>
          <w:spacing w:val="-1"/>
          <w:sz w:val="22"/>
          <w:szCs w:val="22"/>
        </w:rPr>
        <w:t xml:space="preserve"> </w:t>
      </w:r>
      <w:r w:rsidR="009F25B4" w:rsidRPr="00F5147E">
        <w:rPr>
          <w:sz w:val="22"/>
          <w:szCs w:val="22"/>
        </w:rPr>
        <w:t>DA ATA</w:t>
      </w:r>
      <w:r w:rsidR="009F25B4" w:rsidRPr="00F5147E">
        <w:rPr>
          <w:spacing w:val="-1"/>
          <w:sz w:val="22"/>
          <w:szCs w:val="22"/>
        </w:rPr>
        <w:t xml:space="preserve"> </w:t>
      </w:r>
      <w:r w:rsidR="009F25B4" w:rsidRPr="00F5147E">
        <w:rPr>
          <w:sz w:val="22"/>
          <w:szCs w:val="22"/>
        </w:rPr>
        <w:t>DE</w:t>
      </w:r>
      <w:r w:rsidR="009F25B4" w:rsidRPr="00F5147E">
        <w:rPr>
          <w:spacing w:val="-1"/>
          <w:sz w:val="22"/>
          <w:szCs w:val="22"/>
        </w:rPr>
        <w:t xml:space="preserve"> </w:t>
      </w:r>
      <w:r w:rsidR="009F25B4" w:rsidRPr="00F5147E">
        <w:rPr>
          <w:sz w:val="22"/>
          <w:szCs w:val="22"/>
        </w:rPr>
        <w:t>REGISTRO</w:t>
      </w:r>
      <w:r w:rsidR="009F25B4" w:rsidRPr="00F5147E">
        <w:rPr>
          <w:spacing w:val="-1"/>
          <w:sz w:val="22"/>
          <w:szCs w:val="22"/>
        </w:rPr>
        <w:t xml:space="preserve"> </w:t>
      </w:r>
      <w:r w:rsidR="009F25B4" w:rsidRPr="00F5147E">
        <w:rPr>
          <w:sz w:val="22"/>
          <w:szCs w:val="22"/>
        </w:rPr>
        <w:t>DE</w:t>
      </w:r>
      <w:r w:rsidR="009F25B4" w:rsidRPr="00F5147E">
        <w:rPr>
          <w:spacing w:val="-1"/>
          <w:sz w:val="22"/>
          <w:szCs w:val="22"/>
        </w:rPr>
        <w:t xml:space="preserve"> </w:t>
      </w:r>
      <w:r w:rsidR="009F25B4" w:rsidRPr="00F5147E">
        <w:rPr>
          <w:spacing w:val="-2"/>
          <w:sz w:val="22"/>
          <w:szCs w:val="22"/>
        </w:rPr>
        <w:t>PREÇOS</w:t>
      </w:r>
    </w:p>
    <w:p w:rsidR="0000493C" w:rsidRPr="00F5147E" w:rsidRDefault="009F25B4" w:rsidP="00F5147E">
      <w:pPr>
        <w:tabs>
          <w:tab w:val="left" w:pos="0"/>
        </w:tabs>
        <w:spacing w:line="360" w:lineRule="auto"/>
        <w:rPr>
          <w:b/>
          <w:spacing w:val="-2"/>
          <w:u w:val="single"/>
        </w:rPr>
      </w:pPr>
      <w:r w:rsidRPr="00F5147E">
        <w:rPr>
          <w:b/>
          <w:u w:val="single"/>
        </w:rPr>
        <w:t>Vide</w:t>
      </w:r>
      <w:r w:rsidRPr="00F5147E">
        <w:rPr>
          <w:b/>
          <w:spacing w:val="-3"/>
          <w:u w:val="single"/>
        </w:rPr>
        <w:t xml:space="preserve"> </w:t>
      </w:r>
      <w:r w:rsidRPr="00F5147E">
        <w:rPr>
          <w:b/>
          <w:u w:val="single"/>
        </w:rPr>
        <w:t>Termo</w:t>
      </w:r>
      <w:r w:rsidRPr="00F5147E">
        <w:rPr>
          <w:b/>
          <w:spacing w:val="-1"/>
          <w:u w:val="single"/>
        </w:rPr>
        <w:t xml:space="preserve"> </w:t>
      </w:r>
      <w:r w:rsidRPr="00F5147E">
        <w:rPr>
          <w:b/>
          <w:u w:val="single"/>
        </w:rPr>
        <w:t>de</w:t>
      </w:r>
      <w:r w:rsidRPr="00F5147E">
        <w:rPr>
          <w:b/>
          <w:spacing w:val="-1"/>
          <w:u w:val="single"/>
        </w:rPr>
        <w:t xml:space="preserve"> </w:t>
      </w:r>
      <w:r w:rsidRPr="00F5147E">
        <w:rPr>
          <w:b/>
          <w:spacing w:val="-2"/>
          <w:u w:val="single"/>
        </w:rPr>
        <w:t>Referência</w:t>
      </w:r>
    </w:p>
    <w:p w:rsidR="00ED6EFD" w:rsidRPr="00F5147E" w:rsidRDefault="0000493C" w:rsidP="00F5147E">
      <w:pPr>
        <w:tabs>
          <w:tab w:val="left" w:pos="0"/>
        </w:tabs>
        <w:spacing w:line="360" w:lineRule="auto"/>
        <w:rPr>
          <w:b/>
          <w:u w:val="single"/>
        </w:rPr>
      </w:pPr>
      <w:r w:rsidRPr="00F5147E">
        <w:rPr>
          <w:b/>
          <w:spacing w:val="-2"/>
          <w:u w:val="single"/>
        </w:rPr>
        <w:t xml:space="preserve">29 - </w:t>
      </w:r>
      <w:r w:rsidR="009F25B4" w:rsidRPr="00F5147E">
        <w:rPr>
          <w:b/>
          <w:u w:val="single"/>
        </w:rPr>
        <w:t>DA</w:t>
      </w:r>
      <w:r w:rsidR="009F25B4" w:rsidRPr="00F5147E">
        <w:rPr>
          <w:b/>
          <w:spacing w:val="-1"/>
          <w:u w:val="single"/>
        </w:rPr>
        <w:t xml:space="preserve"> </w:t>
      </w:r>
      <w:r w:rsidR="009F25B4" w:rsidRPr="00F5147E">
        <w:rPr>
          <w:b/>
          <w:u w:val="single"/>
        </w:rPr>
        <w:t>CONVOCAÇÃO PARA</w:t>
      </w:r>
      <w:r w:rsidR="009F25B4" w:rsidRPr="00F5147E">
        <w:rPr>
          <w:b/>
          <w:spacing w:val="-1"/>
          <w:u w:val="single"/>
        </w:rPr>
        <w:t xml:space="preserve"> </w:t>
      </w:r>
      <w:r w:rsidR="009F25B4" w:rsidRPr="00F5147E">
        <w:rPr>
          <w:b/>
          <w:u w:val="single"/>
        </w:rPr>
        <w:t>ASSINATURA</w:t>
      </w:r>
      <w:r w:rsidR="009F25B4" w:rsidRPr="00F5147E">
        <w:rPr>
          <w:b/>
          <w:spacing w:val="-1"/>
          <w:u w:val="single"/>
        </w:rPr>
        <w:t xml:space="preserve"> </w:t>
      </w:r>
      <w:r w:rsidR="009F25B4" w:rsidRPr="00F5147E">
        <w:rPr>
          <w:b/>
          <w:spacing w:val="-2"/>
          <w:u w:val="single"/>
        </w:rPr>
        <w:t>CONTRATUAL</w:t>
      </w:r>
    </w:p>
    <w:p w:rsidR="00ED6EFD" w:rsidRPr="00F5147E" w:rsidRDefault="0000493C" w:rsidP="00F5147E">
      <w:pPr>
        <w:tabs>
          <w:tab w:val="left" w:pos="1360"/>
        </w:tabs>
        <w:spacing w:before="115" w:line="360" w:lineRule="auto"/>
        <w:ind w:right="11"/>
        <w:jc w:val="both"/>
      </w:pPr>
      <w:r w:rsidRPr="00F5147E">
        <w:t xml:space="preserve">29.1 </w:t>
      </w:r>
      <w:r w:rsidR="009F25B4" w:rsidRPr="00F5147E">
        <w:t>– Uma vez homologado o resultado da licitação, a licitante vencedora será convocada para assinar e retirar o termo de contrato ou instrumento equivalente, sendo cientificada de</w:t>
      </w:r>
      <w:r w:rsidR="009F25B4" w:rsidRPr="00F5147E">
        <w:rPr>
          <w:spacing w:val="40"/>
        </w:rPr>
        <w:t xml:space="preserve"> </w:t>
      </w:r>
      <w:r w:rsidR="009F25B4" w:rsidRPr="00F5147E">
        <w:t>que sua omissão ensejará decaimento do direito à contratação, sem prejuízo à aplicação das penalidades dispostos no instrumento convocatório e seus anexos.</w:t>
      </w:r>
    </w:p>
    <w:p w:rsidR="00ED6EFD" w:rsidRPr="00F5147E" w:rsidRDefault="0000493C" w:rsidP="00F5147E">
      <w:pPr>
        <w:pStyle w:val="PargrafodaLista"/>
        <w:tabs>
          <w:tab w:val="left" w:pos="1341"/>
        </w:tabs>
        <w:spacing w:before="121" w:line="360" w:lineRule="auto"/>
        <w:ind w:left="0" w:right="11"/>
      </w:pPr>
      <w:r w:rsidRPr="00F5147E">
        <w:t xml:space="preserve">29.2 - </w:t>
      </w:r>
      <w:r w:rsidR="009F25B4" w:rsidRPr="00F5147E">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F5147E">
        <w:rPr>
          <w:spacing w:val="-2"/>
        </w:rPr>
        <w:t>postagem.</w:t>
      </w:r>
    </w:p>
    <w:p w:rsidR="00ED6EFD" w:rsidRPr="00F5147E" w:rsidRDefault="0000493C" w:rsidP="00F5147E">
      <w:pPr>
        <w:pStyle w:val="PargrafodaLista"/>
        <w:tabs>
          <w:tab w:val="left" w:pos="1331"/>
        </w:tabs>
        <w:spacing w:line="360" w:lineRule="auto"/>
        <w:ind w:left="0" w:right="11"/>
      </w:pPr>
      <w:r w:rsidRPr="00F5147E">
        <w:t xml:space="preserve">29.3 - </w:t>
      </w:r>
      <w:r w:rsidR="009F25B4" w:rsidRPr="00F5147E">
        <w:t>O</w:t>
      </w:r>
      <w:r w:rsidR="009F25B4" w:rsidRPr="00F5147E">
        <w:rPr>
          <w:spacing w:val="-1"/>
        </w:rPr>
        <w:t xml:space="preserve"> </w:t>
      </w:r>
      <w:r w:rsidR="009F25B4" w:rsidRPr="00F5147E">
        <w:t>aceite</w:t>
      </w:r>
      <w:r w:rsidR="009F25B4" w:rsidRPr="00F5147E">
        <w:rPr>
          <w:spacing w:val="-3"/>
        </w:rPr>
        <w:t xml:space="preserve"> </w:t>
      </w:r>
      <w:r w:rsidR="009F25B4" w:rsidRPr="00F5147E">
        <w:t>de</w:t>
      </w:r>
      <w:r w:rsidR="009F25B4" w:rsidRPr="00F5147E">
        <w:rPr>
          <w:spacing w:val="-3"/>
        </w:rPr>
        <w:t xml:space="preserve"> </w:t>
      </w:r>
      <w:r w:rsidR="009F25B4" w:rsidRPr="00F5147E">
        <w:t>nota</w:t>
      </w:r>
      <w:r w:rsidR="009F25B4" w:rsidRPr="00F5147E">
        <w:rPr>
          <w:spacing w:val="-1"/>
        </w:rPr>
        <w:t xml:space="preserve"> </w:t>
      </w:r>
      <w:r w:rsidR="009F25B4" w:rsidRPr="00F5147E">
        <w:t>de</w:t>
      </w:r>
      <w:r w:rsidR="009F25B4" w:rsidRPr="00F5147E">
        <w:rPr>
          <w:spacing w:val="-3"/>
        </w:rPr>
        <w:t xml:space="preserve"> </w:t>
      </w:r>
      <w:r w:rsidR="009F25B4" w:rsidRPr="00F5147E">
        <w:t>empenho</w:t>
      </w:r>
      <w:r w:rsidR="009F25B4" w:rsidRPr="00F5147E">
        <w:rPr>
          <w:spacing w:val="-1"/>
        </w:rPr>
        <w:t xml:space="preserve"> </w:t>
      </w:r>
      <w:r w:rsidR="009F25B4" w:rsidRPr="00F5147E">
        <w:t>ou</w:t>
      </w:r>
      <w:r w:rsidR="009F25B4" w:rsidRPr="00F5147E">
        <w:rPr>
          <w:spacing w:val="-2"/>
        </w:rPr>
        <w:t xml:space="preserve"> </w:t>
      </w:r>
      <w:r w:rsidR="009F25B4" w:rsidRPr="00F5147E">
        <w:t>instrumento</w:t>
      </w:r>
      <w:r w:rsidR="009F25B4" w:rsidRPr="00F5147E">
        <w:rPr>
          <w:spacing w:val="-2"/>
        </w:rPr>
        <w:t xml:space="preserve"> </w:t>
      </w:r>
      <w:r w:rsidR="009F25B4" w:rsidRPr="00F5147E">
        <w:t>equivalente,</w:t>
      </w:r>
      <w:r w:rsidR="009F25B4" w:rsidRPr="00F5147E">
        <w:rPr>
          <w:spacing w:val="-1"/>
        </w:rPr>
        <w:t xml:space="preserve"> </w:t>
      </w:r>
      <w:r w:rsidR="009F25B4" w:rsidRPr="00F5147E">
        <w:t>emitida</w:t>
      </w:r>
      <w:r w:rsidR="009F25B4" w:rsidRPr="00F5147E">
        <w:rPr>
          <w:spacing w:val="-1"/>
        </w:rPr>
        <w:t xml:space="preserve"> </w:t>
      </w:r>
      <w:r w:rsidR="009F25B4" w:rsidRPr="00F5147E">
        <w:t>à</w:t>
      </w:r>
      <w:r w:rsidR="009F25B4" w:rsidRPr="00F5147E">
        <w:rPr>
          <w:spacing w:val="-3"/>
        </w:rPr>
        <w:t xml:space="preserve"> </w:t>
      </w:r>
      <w:r w:rsidR="009F25B4" w:rsidRPr="00F5147E">
        <w:t>licitante</w:t>
      </w:r>
      <w:r w:rsidR="009F25B4" w:rsidRPr="00F5147E">
        <w:rPr>
          <w:spacing w:val="-3"/>
        </w:rPr>
        <w:t xml:space="preserve"> </w:t>
      </w:r>
      <w:r w:rsidR="009F25B4" w:rsidRPr="00F5147E">
        <w:t>vencedora, implica no reconhecimento que:</w:t>
      </w:r>
    </w:p>
    <w:p w:rsidR="00ED6EFD" w:rsidRPr="00F5147E" w:rsidRDefault="0000493C" w:rsidP="00F5147E">
      <w:pPr>
        <w:pStyle w:val="PargrafodaLista"/>
        <w:tabs>
          <w:tab w:val="left" w:pos="1576"/>
        </w:tabs>
        <w:spacing w:line="360" w:lineRule="auto"/>
        <w:ind w:left="0" w:right="11"/>
      </w:pPr>
      <w:r w:rsidRPr="00F5147E">
        <w:t xml:space="preserve">29.3.1 - </w:t>
      </w:r>
      <w:r w:rsidR="009F25B4" w:rsidRPr="00F5147E">
        <w:t>A nota ou instrumento está substituindo o contrato, aplicando-se à relação de negócios ali estabelecida as disposições da Lei Federal nº 14.133/21;</w:t>
      </w:r>
    </w:p>
    <w:p w:rsidR="00ED6EFD" w:rsidRPr="00F5147E" w:rsidRDefault="0000493C" w:rsidP="00F5147E">
      <w:pPr>
        <w:pStyle w:val="PargrafodaLista"/>
        <w:tabs>
          <w:tab w:val="left" w:pos="1567"/>
        </w:tabs>
        <w:spacing w:line="360" w:lineRule="auto"/>
        <w:ind w:left="0" w:right="11"/>
      </w:pPr>
      <w:r w:rsidRPr="00F5147E">
        <w:t xml:space="preserve">29.3.2 - </w:t>
      </w:r>
      <w:r w:rsidR="009F25B4" w:rsidRPr="00F5147E">
        <w:t>A contratada se vincula à sua proposta e às previsões contidas no instrumento convocatório e seus anexos.</w:t>
      </w:r>
    </w:p>
    <w:p w:rsidR="00ED6EFD" w:rsidRPr="00F5147E" w:rsidRDefault="0000493C" w:rsidP="00F5147E">
      <w:pPr>
        <w:pStyle w:val="PargrafodaLista"/>
        <w:tabs>
          <w:tab w:val="left" w:pos="1341"/>
        </w:tabs>
        <w:spacing w:before="48" w:line="360" w:lineRule="auto"/>
        <w:ind w:left="0" w:right="11"/>
      </w:pPr>
      <w:r w:rsidRPr="00F5147E">
        <w:t xml:space="preserve">29.4 - </w:t>
      </w:r>
      <w:r w:rsidR="009F25B4" w:rsidRPr="00F5147E">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F5147E" w:rsidRDefault="0000493C" w:rsidP="00F5147E">
      <w:pPr>
        <w:pStyle w:val="PargrafodaLista"/>
        <w:tabs>
          <w:tab w:val="left" w:pos="1339"/>
        </w:tabs>
        <w:spacing w:before="121" w:line="360" w:lineRule="auto"/>
        <w:ind w:left="0" w:right="11"/>
      </w:pPr>
      <w:r w:rsidRPr="00F5147E">
        <w:t>29.5 - S</w:t>
      </w:r>
      <w:r w:rsidR="009F25B4" w:rsidRPr="00F5147E">
        <w:t xml:space="preserve">erão aceitos os contratos assinados de forma eletrônica, desde que a assinatura digital </w:t>
      </w:r>
      <w:r w:rsidR="009F25B4" w:rsidRPr="00F5147E">
        <w:lastRenderedPageBreak/>
        <w:t>seja reconhecida pelo sistema brasileiro de certificação digital, operado pela Infraestrutura de Chaves Públicas Brasileiras- ICP-Brasil.</w:t>
      </w:r>
    </w:p>
    <w:p w:rsidR="00ED6EFD" w:rsidRPr="00F5147E" w:rsidRDefault="0000493C" w:rsidP="00F5147E">
      <w:pPr>
        <w:pStyle w:val="PargrafodaLista"/>
        <w:tabs>
          <w:tab w:val="left" w:pos="1365"/>
        </w:tabs>
        <w:spacing w:line="360" w:lineRule="auto"/>
        <w:ind w:left="0" w:right="11"/>
      </w:pPr>
      <w:r w:rsidRPr="00F5147E">
        <w:t xml:space="preserve">29.6 - </w:t>
      </w:r>
      <w:r w:rsidR="009F25B4" w:rsidRPr="00F5147E">
        <w:t>Como requisito para celebração do contrato, a licitante vencedora deverá manter as mesmas condições de habilitação consignadas no instrumento convocatório e seus anexos.</w:t>
      </w:r>
    </w:p>
    <w:p w:rsidR="00ED6EFD" w:rsidRPr="00F5147E" w:rsidRDefault="00A22461" w:rsidP="00F5147E">
      <w:pPr>
        <w:pStyle w:val="Ttulo1"/>
        <w:tabs>
          <w:tab w:val="left" w:pos="1151"/>
        </w:tabs>
        <w:spacing w:before="124" w:line="360" w:lineRule="auto"/>
        <w:ind w:left="0"/>
        <w:jc w:val="both"/>
        <w:rPr>
          <w:sz w:val="22"/>
          <w:szCs w:val="22"/>
        </w:rPr>
      </w:pPr>
      <w:r w:rsidRPr="00F5147E">
        <w:rPr>
          <w:spacing w:val="-2"/>
          <w:sz w:val="22"/>
          <w:szCs w:val="22"/>
        </w:rPr>
        <w:t xml:space="preserve">30 </w:t>
      </w:r>
      <w:r w:rsidR="009F25B4" w:rsidRPr="00F5147E">
        <w:rPr>
          <w:spacing w:val="-2"/>
          <w:sz w:val="22"/>
          <w:szCs w:val="22"/>
        </w:rPr>
        <w:t>–</w:t>
      </w:r>
      <w:r w:rsidR="009F25B4" w:rsidRPr="00F5147E">
        <w:rPr>
          <w:spacing w:val="-4"/>
          <w:sz w:val="22"/>
          <w:szCs w:val="22"/>
        </w:rPr>
        <w:t xml:space="preserve"> </w:t>
      </w:r>
      <w:r w:rsidR="009F25B4" w:rsidRPr="00F5147E">
        <w:rPr>
          <w:spacing w:val="-2"/>
          <w:sz w:val="22"/>
          <w:szCs w:val="22"/>
        </w:rPr>
        <w:t>DAS INFRAÇÕES</w:t>
      </w:r>
      <w:r w:rsidR="009F25B4" w:rsidRPr="00F5147E">
        <w:rPr>
          <w:spacing w:val="-14"/>
          <w:sz w:val="22"/>
          <w:szCs w:val="22"/>
        </w:rPr>
        <w:t xml:space="preserve"> </w:t>
      </w:r>
      <w:r w:rsidR="009F25B4" w:rsidRPr="00F5147E">
        <w:rPr>
          <w:spacing w:val="-2"/>
          <w:sz w:val="22"/>
          <w:szCs w:val="22"/>
        </w:rPr>
        <w:t>ADMINISTRATIVAS</w:t>
      </w:r>
      <w:r w:rsidR="009F25B4" w:rsidRPr="00F5147E">
        <w:rPr>
          <w:sz w:val="22"/>
          <w:szCs w:val="22"/>
        </w:rPr>
        <w:t xml:space="preserve"> </w:t>
      </w:r>
      <w:r w:rsidR="009F25B4" w:rsidRPr="00F5147E">
        <w:rPr>
          <w:spacing w:val="-2"/>
          <w:sz w:val="22"/>
          <w:szCs w:val="22"/>
        </w:rPr>
        <w:t>E</w:t>
      </w:r>
      <w:r w:rsidR="009F25B4" w:rsidRPr="00F5147E">
        <w:rPr>
          <w:spacing w:val="-1"/>
          <w:sz w:val="22"/>
          <w:szCs w:val="22"/>
        </w:rPr>
        <w:t xml:space="preserve"> </w:t>
      </w:r>
      <w:r w:rsidR="009F25B4" w:rsidRPr="00F5147E">
        <w:rPr>
          <w:spacing w:val="-2"/>
          <w:sz w:val="22"/>
          <w:szCs w:val="22"/>
        </w:rPr>
        <w:t>SANÇÕES</w:t>
      </w:r>
    </w:p>
    <w:p w:rsidR="00ED6EFD" w:rsidRPr="00F5147E" w:rsidRDefault="009F25B4" w:rsidP="00F5147E">
      <w:pPr>
        <w:pStyle w:val="Corpodetexto"/>
        <w:spacing w:before="116" w:line="360" w:lineRule="auto"/>
        <w:ind w:left="0"/>
        <w:rPr>
          <w:sz w:val="22"/>
          <w:szCs w:val="22"/>
        </w:rPr>
      </w:pPr>
      <w:r w:rsidRPr="00F5147E">
        <w:rPr>
          <w:sz w:val="22"/>
          <w:szCs w:val="22"/>
        </w:rPr>
        <w:t>30.1-</w:t>
      </w:r>
      <w:r w:rsidRPr="00F5147E">
        <w:rPr>
          <w:spacing w:val="-2"/>
          <w:sz w:val="22"/>
          <w:szCs w:val="22"/>
        </w:rPr>
        <w:t xml:space="preserve"> </w:t>
      </w:r>
      <w:r w:rsidRPr="00F5147E">
        <w:rPr>
          <w:sz w:val="22"/>
          <w:szCs w:val="22"/>
        </w:rPr>
        <w:t>Comete</w:t>
      </w:r>
      <w:r w:rsidRPr="00F5147E">
        <w:rPr>
          <w:spacing w:val="-2"/>
          <w:sz w:val="22"/>
          <w:szCs w:val="22"/>
        </w:rPr>
        <w:t xml:space="preserve"> </w:t>
      </w:r>
      <w:r w:rsidRPr="00F5147E">
        <w:rPr>
          <w:sz w:val="22"/>
          <w:szCs w:val="22"/>
        </w:rPr>
        <w:t>infração</w:t>
      </w:r>
      <w:r w:rsidRPr="00F5147E">
        <w:rPr>
          <w:spacing w:val="-1"/>
          <w:sz w:val="22"/>
          <w:szCs w:val="22"/>
        </w:rPr>
        <w:t xml:space="preserve"> </w:t>
      </w:r>
      <w:r w:rsidRPr="00F5147E">
        <w:rPr>
          <w:sz w:val="22"/>
          <w:szCs w:val="22"/>
        </w:rPr>
        <w:t>administrativa,</w:t>
      </w:r>
      <w:r w:rsidRPr="00F5147E">
        <w:rPr>
          <w:spacing w:val="-1"/>
          <w:sz w:val="22"/>
          <w:szCs w:val="22"/>
        </w:rPr>
        <w:t xml:space="preserve"> </w:t>
      </w:r>
      <w:r w:rsidRPr="00F5147E">
        <w:rPr>
          <w:sz w:val="22"/>
          <w:szCs w:val="22"/>
        </w:rPr>
        <w:t>nos</w:t>
      </w:r>
      <w:r w:rsidRPr="00F5147E">
        <w:rPr>
          <w:spacing w:val="-2"/>
          <w:sz w:val="22"/>
          <w:szCs w:val="22"/>
        </w:rPr>
        <w:t xml:space="preserve"> </w:t>
      </w:r>
      <w:r w:rsidRPr="00F5147E">
        <w:rPr>
          <w:sz w:val="22"/>
          <w:szCs w:val="22"/>
        </w:rPr>
        <w:t>termos</w:t>
      </w:r>
      <w:r w:rsidRPr="00F5147E">
        <w:rPr>
          <w:spacing w:val="-2"/>
          <w:sz w:val="22"/>
          <w:szCs w:val="22"/>
        </w:rPr>
        <w:t xml:space="preserve"> </w:t>
      </w:r>
      <w:r w:rsidRPr="00F5147E">
        <w:rPr>
          <w:sz w:val="22"/>
          <w:szCs w:val="22"/>
        </w:rPr>
        <w:t>da</w:t>
      </w:r>
      <w:r w:rsidRPr="00F5147E">
        <w:rPr>
          <w:spacing w:val="-2"/>
          <w:sz w:val="22"/>
          <w:szCs w:val="22"/>
        </w:rPr>
        <w:t xml:space="preserve"> </w:t>
      </w:r>
      <w:r w:rsidRPr="00F5147E">
        <w:rPr>
          <w:sz w:val="22"/>
          <w:szCs w:val="22"/>
        </w:rPr>
        <w:t>lei,</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licitante</w:t>
      </w:r>
      <w:r w:rsidRPr="00F5147E">
        <w:rPr>
          <w:spacing w:val="-1"/>
          <w:sz w:val="22"/>
          <w:szCs w:val="22"/>
        </w:rPr>
        <w:t xml:space="preserve"> </w:t>
      </w:r>
      <w:r w:rsidRPr="00F5147E">
        <w:rPr>
          <w:sz w:val="22"/>
          <w:szCs w:val="22"/>
        </w:rPr>
        <w:t>que,</w:t>
      </w:r>
      <w:r w:rsidRPr="00F5147E">
        <w:rPr>
          <w:spacing w:val="-1"/>
          <w:sz w:val="22"/>
          <w:szCs w:val="22"/>
        </w:rPr>
        <w:t xml:space="preserve"> </w:t>
      </w:r>
      <w:r w:rsidRPr="00F5147E">
        <w:rPr>
          <w:sz w:val="22"/>
          <w:szCs w:val="22"/>
        </w:rPr>
        <w:t>com</w:t>
      </w:r>
      <w:r w:rsidRPr="00F5147E">
        <w:rPr>
          <w:spacing w:val="-1"/>
          <w:sz w:val="22"/>
          <w:szCs w:val="22"/>
        </w:rPr>
        <w:t xml:space="preserve"> </w:t>
      </w:r>
      <w:r w:rsidRPr="00F5147E">
        <w:rPr>
          <w:sz w:val="22"/>
          <w:szCs w:val="22"/>
        </w:rPr>
        <w:t>dolo</w:t>
      </w:r>
      <w:r w:rsidRPr="00F5147E">
        <w:rPr>
          <w:spacing w:val="-1"/>
          <w:sz w:val="22"/>
          <w:szCs w:val="22"/>
        </w:rPr>
        <w:t xml:space="preserve"> </w:t>
      </w:r>
      <w:r w:rsidRPr="00F5147E">
        <w:rPr>
          <w:sz w:val="22"/>
          <w:szCs w:val="22"/>
        </w:rPr>
        <w:t xml:space="preserve">ou </w:t>
      </w:r>
      <w:r w:rsidRPr="00F5147E">
        <w:rPr>
          <w:spacing w:val="-2"/>
          <w:sz w:val="22"/>
          <w:szCs w:val="22"/>
        </w:rPr>
        <w:t>culpa:</w:t>
      </w:r>
    </w:p>
    <w:p w:rsidR="00ED6EFD" w:rsidRPr="00F5147E" w:rsidRDefault="00A22461" w:rsidP="00F5147E">
      <w:pPr>
        <w:pStyle w:val="PargrafodaLista"/>
        <w:tabs>
          <w:tab w:val="left" w:pos="1540"/>
        </w:tabs>
        <w:spacing w:line="360" w:lineRule="auto"/>
        <w:ind w:left="0"/>
      </w:pPr>
      <w:r w:rsidRPr="00F5147E">
        <w:t xml:space="preserve">30.1.1 - </w:t>
      </w:r>
      <w:r w:rsidR="009F25B4" w:rsidRPr="00F5147E">
        <w:t>deixar</w:t>
      </w:r>
      <w:r w:rsidR="009F25B4" w:rsidRPr="00F5147E">
        <w:rPr>
          <w:spacing w:val="25"/>
        </w:rPr>
        <w:t xml:space="preserve"> </w:t>
      </w:r>
      <w:r w:rsidR="009F25B4" w:rsidRPr="00F5147E">
        <w:t>de</w:t>
      </w:r>
      <w:r w:rsidR="009F25B4" w:rsidRPr="00F5147E">
        <w:rPr>
          <w:spacing w:val="25"/>
        </w:rPr>
        <w:t xml:space="preserve"> </w:t>
      </w:r>
      <w:r w:rsidR="009F25B4" w:rsidRPr="00F5147E">
        <w:t>entregar</w:t>
      </w:r>
      <w:r w:rsidR="009F25B4" w:rsidRPr="00F5147E">
        <w:rPr>
          <w:spacing w:val="25"/>
        </w:rPr>
        <w:t xml:space="preserve"> </w:t>
      </w:r>
      <w:r w:rsidR="009F25B4" w:rsidRPr="00F5147E">
        <w:t>a</w:t>
      </w:r>
      <w:r w:rsidR="009F25B4" w:rsidRPr="00F5147E">
        <w:rPr>
          <w:spacing w:val="25"/>
        </w:rPr>
        <w:t xml:space="preserve"> </w:t>
      </w:r>
      <w:r w:rsidR="009F25B4" w:rsidRPr="00F5147E">
        <w:t>documentação</w:t>
      </w:r>
      <w:r w:rsidR="009F25B4" w:rsidRPr="00F5147E">
        <w:rPr>
          <w:spacing w:val="28"/>
        </w:rPr>
        <w:t xml:space="preserve"> </w:t>
      </w:r>
      <w:r w:rsidR="009F25B4" w:rsidRPr="00F5147E">
        <w:t>exigida</w:t>
      </w:r>
      <w:r w:rsidR="009F25B4" w:rsidRPr="00F5147E">
        <w:rPr>
          <w:spacing w:val="26"/>
        </w:rPr>
        <w:t xml:space="preserve"> </w:t>
      </w:r>
      <w:r w:rsidR="009F25B4" w:rsidRPr="00F5147E">
        <w:t>para</w:t>
      </w:r>
      <w:r w:rsidR="009F25B4" w:rsidRPr="00F5147E">
        <w:rPr>
          <w:spacing w:val="25"/>
        </w:rPr>
        <w:t xml:space="preserve"> </w:t>
      </w:r>
      <w:r w:rsidR="009F25B4" w:rsidRPr="00F5147E">
        <w:t>o</w:t>
      </w:r>
      <w:r w:rsidR="009F25B4" w:rsidRPr="00F5147E">
        <w:rPr>
          <w:spacing w:val="26"/>
        </w:rPr>
        <w:t xml:space="preserve"> </w:t>
      </w:r>
      <w:r w:rsidR="009F25B4" w:rsidRPr="00F5147E">
        <w:t>certame</w:t>
      </w:r>
      <w:r w:rsidR="009F25B4" w:rsidRPr="00F5147E">
        <w:rPr>
          <w:spacing w:val="26"/>
        </w:rPr>
        <w:t xml:space="preserve"> </w:t>
      </w:r>
      <w:r w:rsidR="009F25B4" w:rsidRPr="00F5147E">
        <w:t>ou</w:t>
      </w:r>
      <w:r w:rsidR="009F25B4" w:rsidRPr="00F5147E">
        <w:rPr>
          <w:spacing w:val="26"/>
        </w:rPr>
        <w:t xml:space="preserve"> </w:t>
      </w:r>
      <w:r w:rsidR="009F25B4" w:rsidRPr="00F5147E">
        <w:t>não</w:t>
      </w:r>
      <w:r w:rsidR="009F25B4" w:rsidRPr="00F5147E">
        <w:rPr>
          <w:spacing w:val="28"/>
        </w:rPr>
        <w:t xml:space="preserve"> </w:t>
      </w:r>
      <w:r w:rsidR="009F25B4" w:rsidRPr="00F5147E">
        <w:t>entregar</w:t>
      </w:r>
      <w:r w:rsidR="009F25B4" w:rsidRPr="00F5147E">
        <w:rPr>
          <w:spacing w:val="25"/>
        </w:rPr>
        <w:t xml:space="preserve"> </w:t>
      </w:r>
      <w:r w:rsidR="009F25B4" w:rsidRPr="00F5147E">
        <w:t>qualquer documento que tenha sido solicitado pelo/a pregoeiro/a durante o certame;</w:t>
      </w:r>
    </w:p>
    <w:p w:rsidR="00ED6EFD" w:rsidRPr="00F5147E" w:rsidRDefault="00A22461" w:rsidP="00F5147E">
      <w:pPr>
        <w:pStyle w:val="PargrafodaLista"/>
        <w:tabs>
          <w:tab w:val="left" w:pos="1540"/>
        </w:tabs>
        <w:spacing w:line="360" w:lineRule="auto"/>
        <w:ind w:left="0"/>
      </w:pPr>
      <w:r w:rsidRPr="00F5147E">
        <w:t xml:space="preserve">30.1.2 - </w:t>
      </w:r>
      <w:r w:rsidR="009F25B4" w:rsidRPr="00F5147E">
        <w:t>Salvo em decorrência de fato superveniente devidamente justificado, não mantiver a</w:t>
      </w:r>
      <w:r w:rsidR="009F25B4" w:rsidRPr="00F5147E">
        <w:rPr>
          <w:spacing w:val="80"/>
        </w:rPr>
        <w:t xml:space="preserve"> </w:t>
      </w:r>
      <w:r w:rsidR="009F25B4" w:rsidRPr="00F5147E">
        <w:t>proposta em especial quando:</w:t>
      </w:r>
    </w:p>
    <w:p w:rsidR="00ED6EFD" w:rsidRPr="00F5147E" w:rsidRDefault="009F25B4" w:rsidP="00BE75C2">
      <w:pPr>
        <w:pStyle w:val="PargrafodaLista"/>
        <w:numPr>
          <w:ilvl w:val="0"/>
          <w:numId w:val="9"/>
        </w:numPr>
        <w:tabs>
          <w:tab w:val="left" w:pos="1097"/>
        </w:tabs>
        <w:spacing w:line="360" w:lineRule="auto"/>
        <w:ind w:left="1134" w:hanging="284"/>
        <w:jc w:val="both"/>
      </w:pPr>
      <w:r w:rsidRPr="00F5147E">
        <w:t>não</w:t>
      </w:r>
      <w:r w:rsidRPr="00F5147E">
        <w:rPr>
          <w:spacing w:val="-3"/>
        </w:rPr>
        <w:t xml:space="preserve"> </w:t>
      </w:r>
      <w:r w:rsidRPr="00F5147E">
        <w:t>enviar</w:t>
      </w:r>
      <w:r w:rsidRPr="00F5147E">
        <w:rPr>
          <w:spacing w:val="-1"/>
        </w:rPr>
        <w:t xml:space="preserve"> </w:t>
      </w:r>
      <w:r w:rsidRPr="00F5147E">
        <w:t>a</w:t>
      </w:r>
      <w:r w:rsidRPr="00F5147E">
        <w:rPr>
          <w:spacing w:val="-3"/>
        </w:rPr>
        <w:t xml:space="preserve"> </w:t>
      </w:r>
      <w:r w:rsidRPr="00F5147E">
        <w:t>proposta adequada</w:t>
      </w:r>
      <w:r w:rsidRPr="00F5147E">
        <w:rPr>
          <w:spacing w:val="-2"/>
        </w:rPr>
        <w:t xml:space="preserve"> </w:t>
      </w:r>
      <w:r w:rsidRPr="00F5147E">
        <w:t>ao</w:t>
      </w:r>
      <w:r w:rsidRPr="00F5147E">
        <w:rPr>
          <w:spacing w:val="-1"/>
        </w:rPr>
        <w:t xml:space="preserve"> </w:t>
      </w:r>
      <w:r w:rsidRPr="00F5147E">
        <w:t>último</w:t>
      </w:r>
      <w:r w:rsidRPr="00F5147E">
        <w:rPr>
          <w:spacing w:val="-1"/>
        </w:rPr>
        <w:t xml:space="preserve"> </w:t>
      </w:r>
      <w:r w:rsidRPr="00F5147E">
        <w:t>lance ofertado</w:t>
      </w:r>
      <w:r w:rsidRPr="00F5147E">
        <w:rPr>
          <w:spacing w:val="-1"/>
        </w:rPr>
        <w:t xml:space="preserve"> </w:t>
      </w:r>
      <w:r w:rsidRPr="00F5147E">
        <w:t>ou</w:t>
      </w:r>
      <w:r w:rsidRPr="00F5147E">
        <w:rPr>
          <w:spacing w:val="1"/>
        </w:rPr>
        <w:t xml:space="preserve"> </w:t>
      </w:r>
      <w:r w:rsidRPr="00F5147E">
        <w:t>após</w:t>
      </w:r>
      <w:r w:rsidRPr="00F5147E">
        <w:rPr>
          <w:spacing w:val="-2"/>
        </w:rPr>
        <w:t xml:space="preserve"> </w:t>
      </w:r>
      <w:r w:rsidRPr="00F5147E">
        <w:t>a</w:t>
      </w:r>
      <w:r w:rsidRPr="00F5147E">
        <w:rPr>
          <w:spacing w:val="-1"/>
        </w:rPr>
        <w:t xml:space="preserve"> </w:t>
      </w:r>
      <w:r w:rsidRPr="00F5147E">
        <w:rPr>
          <w:spacing w:val="-2"/>
        </w:rPr>
        <w:t>negociação;</w:t>
      </w:r>
    </w:p>
    <w:p w:rsidR="00ED6EFD" w:rsidRPr="00F5147E" w:rsidRDefault="009F25B4" w:rsidP="00BE75C2">
      <w:pPr>
        <w:pStyle w:val="PargrafodaLista"/>
        <w:numPr>
          <w:ilvl w:val="0"/>
          <w:numId w:val="9"/>
        </w:numPr>
        <w:tabs>
          <w:tab w:val="left" w:pos="1110"/>
        </w:tabs>
        <w:spacing w:line="360" w:lineRule="auto"/>
        <w:ind w:left="1134" w:hanging="284"/>
        <w:jc w:val="both"/>
      </w:pPr>
      <w:r w:rsidRPr="00F5147E">
        <w:t>recusar-se</w:t>
      </w:r>
      <w:r w:rsidRPr="00F5147E">
        <w:rPr>
          <w:spacing w:val="-4"/>
        </w:rPr>
        <w:t xml:space="preserve"> </w:t>
      </w:r>
      <w:r w:rsidRPr="00F5147E">
        <w:t>a</w:t>
      </w:r>
      <w:r w:rsidRPr="00F5147E">
        <w:rPr>
          <w:spacing w:val="-1"/>
        </w:rPr>
        <w:t xml:space="preserve"> </w:t>
      </w:r>
      <w:r w:rsidRPr="00F5147E">
        <w:t>enviar</w:t>
      </w:r>
      <w:r w:rsidRPr="00F5147E">
        <w:rPr>
          <w:spacing w:val="-1"/>
        </w:rPr>
        <w:t xml:space="preserve"> </w:t>
      </w:r>
      <w:r w:rsidRPr="00F5147E">
        <w:t>o detalhamento</w:t>
      </w:r>
      <w:r w:rsidRPr="00F5147E">
        <w:rPr>
          <w:spacing w:val="-1"/>
        </w:rPr>
        <w:t xml:space="preserve"> </w:t>
      </w:r>
      <w:r w:rsidRPr="00F5147E">
        <w:t>da</w:t>
      </w:r>
      <w:r w:rsidRPr="00F5147E">
        <w:rPr>
          <w:spacing w:val="-1"/>
        </w:rPr>
        <w:t xml:space="preserve"> </w:t>
      </w:r>
      <w:r w:rsidRPr="00F5147E">
        <w:t xml:space="preserve">proposta quando </w:t>
      </w:r>
      <w:r w:rsidRPr="00F5147E">
        <w:rPr>
          <w:spacing w:val="-2"/>
        </w:rPr>
        <w:t>exigível;</w:t>
      </w:r>
    </w:p>
    <w:p w:rsidR="00ED6EFD" w:rsidRPr="00F5147E" w:rsidRDefault="009F25B4" w:rsidP="00BE75C2">
      <w:pPr>
        <w:pStyle w:val="PargrafodaLista"/>
        <w:numPr>
          <w:ilvl w:val="0"/>
          <w:numId w:val="9"/>
        </w:numPr>
        <w:tabs>
          <w:tab w:val="left" w:pos="1097"/>
        </w:tabs>
        <w:spacing w:line="360" w:lineRule="auto"/>
        <w:ind w:left="1134" w:hanging="284"/>
        <w:jc w:val="both"/>
      </w:pPr>
      <w:r w:rsidRPr="00F5147E">
        <w:t>pedir</w:t>
      </w:r>
      <w:r w:rsidRPr="00F5147E">
        <w:rPr>
          <w:spacing w:val="-1"/>
        </w:rPr>
        <w:t xml:space="preserve"> </w:t>
      </w:r>
      <w:r w:rsidRPr="00F5147E">
        <w:t>para</w:t>
      </w:r>
      <w:r w:rsidRPr="00F5147E">
        <w:rPr>
          <w:spacing w:val="-3"/>
        </w:rPr>
        <w:t xml:space="preserve"> </w:t>
      </w:r>
      <w:r w:rsidRPr="00F5147E">
        <w:t>ser</w:t>
      </w:r>
      <w:r w:rsidRPr="00F5147E">
        <w:rPr>
          <w:spacing w:val="-1"/>
        </w:rPr>
        <w:t xml:space="preserve"> </w:t>
      </w:r>
      <w:r w:rsidRPr="00F5147E">
        <w:t>desclassificado</w:t>
      </w:r>
      <w:r w:rsidRPr="00F5147E">
        <w:rPr>
          <w:spacing w:val="-1"/>
        </w:rPr>
        <w:t xml:space="preserve"> </w:t>
      </w:r>
      <w:r w:rsidRPr="00F5147E">
        <w:t>quando</w:t>
      </w:r>
      <w:r w:rsidRPr="00F5147E">
        <w:rPr>
          <w:spacing w:val="-1"/>
        </w:rPr>
        <w:t xml:space="preserve"> </w:t>
      </w:r>
      <w:r w:rsidRPr="00F5147E">
        <w:t>encerrada a</w:t>
      </w:r>
      <w:r w:rsidRPr="00F5147E">
        <w:rPr>
          <w:spacing w:val="-2"/>
        </w:rPr>
        <w:t xml:space="preserve"> </w:t>
      </w:r>
      <w:r w:rsidRPr="00F5147E">
        <w:t>etapa</w:t>
      </w:r>
      <w:r w:rsidRPr="00F5147E">
        <w:rPr>
          <w:spacing w:val="-1"/>
        </w:rPr>
        <w:t xml:space="preserve"> </w:t>
      </w:r>
      <w:r w:rsidRPr="00F5147E">
        <w:t xml:space="preserve">competitiva; </w:t>
      </w:r>
      <w:r w:rsidRPr="00F5147E">
        <w:rPr>
          <w:spacing w:val="-5"/>
        </w:rPr>
        <w:t>ou</w:t>
      </w:r>
    </w:p>
    <w:p w:rsidR="00ED6EFD" w:rsidRPr="00F5147E" w:rsidRDefault="009F25B4" w:rsidP="00BE75C2">
      <w:pPr>
        <w:pStyle w:val="PargrafodaLista"/>
        <w:numPr>
          <w:ilvl w:val="0"/>
          <w:numId w:val="9"/>
        </w:numPr>
        <w:tabs>
          <w:tab w:val="left" w:pos="1110"/>
        </w:tabs>
        <w:spacing w:before="121" w:line="360" w:lineRule="auto"/>
        <w:ind w:left="1134" w:hanging="284"/>
        <w:jc w:val="both"/>
      </w:pPr>
      <w:r w:rsidRPr="00F5147E">
        <w:t>deixar</w:t>
      </w:r>
      <w:r w:rsidRPr="00F5147E">
        <w:rPr>
          <w:spacing w:val="-1"/>
        </w:rPr>
        <w:t xml:space="preserve"> </w:t>
      </w:r>
      <w:r w:rsidRPr="00F5147E">
        <w:t>de</w:t>
      </w:r>
      <w:r w:rsidRPr="00F5147E">
        <w:rPr>
          <w:spacing w:val="-2"/>
        </w:rPr>
        <w:t xml:space="preserve"> </w:t>
      </w:r>
      <w:r w:rsidRPr="00F5147E">
        <w:t>apresentar amostra,</w:t>
      </w:r>
      <w:r w:rsidRPr="00F5147E">
        <w:rPr>
          <w:spacing w:val="-1"/>
        </w:rPr>
        <w:t xml:space="preserve"> </w:t>
      </w:r>
      <w:r w:rsidRPr="00F5147E">
        <w:t>quando solicitado e</w:t>
      </w:r>
      <w:r w:rsidRPr="00F5147E">
        <w:rPr>
          <w:spacing w:val="-2"/>
        </w:rPr>
        <w:t xml:space="preserve"> </w:t>
      </w:r>
      <w:r w:rsidRPr="00F5147E">
        <w:t>compatível</w:t>
      </w:r>
      <w:r w:rsidRPr="00F5147E">
        <w:rPr>
          <w:spacing w:val="-1"/>
        </w:rPr>
        <w:t xml:space="preserve"> </w:t>
      </w:r>
      <w:r w:rsidRPr="00F5147E">
        <w:t xml:space="preserve">com o objeto </w:t>
      </w:r>
      <w:r w:rsidRPr="00F5147E">
        <w:rPr>
          <w:spacing w:val="-2"/>
        </w:rPr>
        <w:t>contratual;</w:t>
      </w:r>
    </w:p>
    <w:p w:rsidR="00ED6EFD" w:rsidRPr="00F5147E" w:rsidRDefault="009F25B4" w:rsidP="00BE75C2">
      <w:pPr>
        <w:pStyle w:val="PargrafodaLista"/>
        <w:numPr>
          <w:ilvl w:val="0"/>
          <w:numId w:val="9"/>
        </w:numPr>
        <w:tabs>
          <w:tab w:val="left" w:pos="1097"/>
        </w:tabs>
        <w:spacing w:line="360" w:lineRule="auto"/>
        <w:ind w:left="1134" w:hanging="284"/>
        <w:jc w:val="both"/>
      </w:pPr>
      <w:r w:rsidRPr="00F5147E">
        <w:t>apresentar</w:t>
      </w:r>
      <w:r w:rsidRPr="00F5147E">
        <w:rPr>
          <w:spacing w:val="-3"/>
        </w:rPr>
        <w:t xml:space="preserve"> </w:t>
      </w:r>
      <w:r w:rsidRPr="00F5147E">
        <w:t>proposta</w:t>
      </w:r>
      <w:r w:rsidRPr="00F5147E">
        <w:rPr>
          <w:spacing w:val="-2"/>
        </w:rPr>
        <w:t xml:space="preserve"> </w:t>
      </w:r>
      <w:r w:rsidRPr="00F5147E">
        <w:t>ou amostra</w:t>
      </w:r>
      <w:r w:rsidRPr="00F5147E">
        <w:rPr>
          <w:spacing w:val="-2"/>
        </w:rPr>
        <w:t xml:space="preserve"> </w:t>
      </w:r>
      <w:r w:rsidRPr="00F5147E">
        <w:t>em</w:t>
      </w:r>
      <w:r w:rsidRPr="00F5147E">
        <w:rPr>
          <w:spacing w:val="-1"/>
        </w:rPr>
        <w:t xml:space="preserve"> </w:t>
      </w:r>
      <w:r w:rsidRPr="00F5147E">
        <w:t>desacordo</w:t>
      </w:r>
      <w:r w:rsidRPr="00F5147E">
        <w:rPr>
          <w:spacing w:val="1"/>
        </w:rPr>
        <w:t xml:space="preserve"> </w:t>
      </w:r>
      <w:r w:rsidRPr="00F5147E">
        <w:t>com</w:t>
      </w:r>
      <w:r w:rsidRPr="00F5147E">
        <w:rPr>
          <w:spacing w:val="-1"/>
        </w:rPr>
        <w:t xml:space="preserve"> </w:t>
      </w:r>
      <w:r w:rsidRPr="00F5147E">
        <w:t>as</w:t>
      </w:r>
      <w:r w:rsidRPr="00F5147E">
        <w:rPr>
          <w:spacing w:val="-2"/>
        </w:rPr>
        <w:t xml:space="preserve"> </w:t>
      </w:r>
      <w:r w:rsidRPr="00F5147E">
        <w:t>especificações</w:t>
      </w:r>
      <w:r w:rsidRPr="00F5147E">
        <w:rPr>
          <w:spacing w:val="-2"/>
        </w:rPr>
        <w:t xml:space="preserve"> </w:t>
      </w:r>
      <w:r w:rsidRPr="00F5147E">
        <w:t>do</w:t>
      </w:r>
      <w:r w:rsidRPr="00F5147E">
        <w:rPr>
          <w:spacing w:val="1"/>
        </w:rPr>
        <w:t xml:space="preserve"> </w:t>
      </w:r>
      <w:r w:rsidRPr="00F5147E">
        <w:rPr>
          <w:spacing w:val="-2"/>
        </w:rPr>
        <w:t>edital;</w:t>
      </w:r>
    </w:p>
    <w:p w:rsidR="00ED6EFD" w:rsidRPr="00F5147E" w:rsidRDefault="009F25B4" w:rsidP="00F5147E">
      <w:pPr>
        <w:pStyle w:val="Corpodetexto"/>
        <w:spacing w:line="360" w:lineRule="auto"/>
        <w:ind w:left="0"/>
        <w:rPr>
          <w:sz w:val="22"/>
          <w:szCs w:val="22"/>
        </w:rPr>
      </w:pPr>
      <w:r w:rsidRPr="00F5147E">
        <w:rPr>
          <w:sz w:val="22"/>
          <w:szCs w:val="22"/>
        </w:rPr>
        <w:t>30.1.3- não celebrar o contrato ou não entregar</w:t>
      </w:r>
      <w:r w:rsidRPr="00F5147E">
        <w:rPr>
          <w:spacing w:val="23"/>
          <w:sz w:val="22"/>
          <w:szCs w:val="22"/>
        </w:rPr>
        <w:t xml:space="preserve"> </w:t>
      </w:r>
      <w:r w:rsidRPr="00F5147E">
        <w:rPr>
          <w:sz w:val="22"/>
          <w:szCs w:val="22"/>
        </w:rPr>
        <w:t>a documentação exigida</w:t>
      </w:r>
      <w:r w:rsidRPr="00F5147E">
        <w:rPr>
          <w:spacing w:val="24"/>
          <w:sz w:val="22"/>
          <w:szCs w:val="22"/>
        </w:rPr>
        <w:t xml:space="preserve"> </w:t>
      </w:r>
      <w:r w:rsidRPr="00F5147E">
        <w:rPr>
          <w:sz w:val="22"/>
          <w:szCs w:val="22"/>
        </w:rPr>
        <w:t>para a contratação,</w:t>
      </w:r>
      <w:r w:rsidRPr="00F5147E">
        <w:rPr>
          <w:spacing w:val="80"/>
          <w:sz w:val="22"/>
          <w:szCs w:val="22"/>
        </w:rPr>
        <w:t xml:space="preserve"> </w:t>
      </w:r>
      <w:r w:rsidRPr="00F5147E">
        <w:rPr>
          <w:sz w:val="22"/>
          <w:szCs w:val="22"/>
        </w:rPr>
        <w:t>quando convocado dentro do prazo de validade de sua proposta;</w:t>
      </w:r>
    </w:p>
    <w:p w:rsidR="00ED6EFD" w:rsidRPr="00F5147E" w:rsidRDefault="009F25B4" w:rsidP="00F5147E">
      <w:pPr>
        <w:pStyle w:val="Corpodetexto"/>
        <w:spacing w:line="360" w:lineRule="auto"/>
        <w:ind w:left="0"/>
        <w:rPr>
          <w:sz w:val="22"/>
          <w:szCs w:val="22"/>
        </w:rPr>
      </w:pPr>
      <w:r w:rsidRPr="00F5147E">
        <w:rPr>
          <w:sz w:val="22"/>
          <w:szCs w:val="22"/>
        </w:rPr>
        <w:t>30.1.3.1 recusar-se, sem justificativa, a assinar o contrato ou a ata de registro de preço, ou a</w:t>
      </w:r>
      <w:r w:rsidRPr="00F5147E">
        <w:rPr>
          <w:spacing w:val="80"/>
          <w:sz w:val="22"/>
          <w:szCs w:val="22"/>
        </w:rPr>
        <w:t xml:space="preserve"> </w:t>
      </w:r>
      <w:r w:rsidRPr="00F5147E">
        <w:rPr>
          <w:sz w:val="22"/>
          <w:szCs w:val="22"/>
        </w:rPr>
        <w:t>aceitar ou retirar o instrumento equivalente no prazo estabelecido pela</w:t>
      </w:r>
      <w:r w:rsidRPr="00F5147E">
        <w:rPr>
          <w:spacing w:val="-3"/>
          <w:sz w:val="22"/>
          <w:szCs w:val="22"/>
        </w:rPr>
        <w:t xml:space="preserve"> </w:t>
      </w:r>
      <w:r w:rsidRPr="00F5147E">
        <w:rPr>
          <w:sz w:val="22"/>
          <w:szCs w:val="22"/>
        </w:rPr>
        <w:t>Administração;</w:t>
      </w:r>
    </w:p>
    <w:p w:rsidR="00ED6EFD" w:rsidRPr="00F5147E" w:rsidRDefault="009F25B4" w:rsidP="00F5147E">
      <w:pPr>
        <w:pStyle w:val="Corpodetexto"/>
        <w:spacing w:line="360" w:lineRule="auto"/>
        <w:ind w:left="0"/>
        <w:rPr>
          <w:sz w:val="22"/>
          <w:szCs w:val="22"/>
        </w:rPr>
      </w:pPr>
      <w:r w:rsidRPr="00F5147E">
        <w:rPr>
          <w:sz w:val="22"/>
          <w:szCs w:val="22"/>
        </w:rPr>
        <w:t>30.1.4-</w:t>
      </w:r>
      <w:r w:rsidRPr="00F5147E">
        <w:rPr>
          <w:spacing w:val="40"/>
          <w:sz w:val="22"/>
          <w:szCs w:val="22"/>
        </w:rPr>
        <w:t xml:space="preserve"> </w:t>
      </w:r>
      <w:r w:rsidRPr="00F5147E">
        <w:rPr>
          <w:sz w:val="22"/>
          <w:szCs w:val="22"/>
        </w:rPr>
        <w:t>apresentar</w:t>
      </w:r>
      <w:r w:rsidRPr="00F5147E">
        <w:rPr>
          <w:spacing w:val="40"/>
          <w:sz w:val="22"/>
          <w:szCs w:val="22"/>
        </w:rPr>
        <w:t xml:space="preserve"> </w:t>
      </w:r>
      <w:r w:rsidRPr="00F5147E">
        <w:rPr>
          <w:sz w:val="22"/>
          <w:szCs w:val="22"/>
        </w:rPr>
        <w:t>declaração</w:t>
      </w:r>
      <w:r w:rsidRPr="00F5147E">
        <w:rPr>
          <w:spacing w:val="40"/>
          <w:sz w:val="22"/>
          <w:szCs w:val="22"/>
        </w:rPr>
        <w:t xml:space="preserve"> </w:t>
      </w:r>
      <w:r w:rsidRPr="00F5147E">
        <w:rPr>
          <w:sz w:val="22"/>
          <w:szCs w:val="22"/>
        </w:rPr>
        <w:t>ou</w:t>
      </w:r>
      <w:r w:rsidRPr="00F5147E">
        <w:rPr>
          <w:spacing w:val="40"/>
          <w:sz w:val="22"/>
          <w:szCs w:val="22"/>
        </w:rPr>
        <w:t xml:space="preserve"> </w:t>
      </w:r>
      <w:r w:rsidRPr="00F5147E">
        <w:rPr>
          <w:sz w:val="22"/>
          <w:szCs w:val="22"/>
        </w:rPr>
        <w:t>documentação</w:t>
      </w:r>
      <w:r w:rsidRPr="00F5147E">
        <w:rPr>
          <w:spacing w:val="40"/>
          <w:sz w:val="22"/>
          <w:szCs w:val="22"/>
        </w:rPr>
        <w:t xml:space="preserve"> </w:t>
      </w:r>
      <w:r w:rsidRPr="00F5147E">
        <w:rPr>
          <w:sz w:val="22"/>
          <w:szCs w:val="22"/>
        </w:rPr>
        <w:t>falsa</w:t>
      </w:r>
      <w:r w:rsidRPr="00F5147E">
        <w:rPr>
          <w:spacing w:val="40"/>
          <w:sz w:val="22"/>
          <w:szCs w:val="22"/>
        </w:rPr>
        <w:t xml:space="preserve"> </w:t>
      </w:r>
      <w:r w:rsidRPr="00F5147E">
        <w:rPr>
          <w:sz w:val="22"/>
          <w:szCs w:val="22"/>
        </w:rPr>
        <w:t>exigida</w:t>
      </w:r>
      <w:r w:rsidRPr="00F5147E">
        <w:rPr>
          <w:spacing w:val="40"/>
          <w:sz w:val="22"/>
          <w:szCs w:val="22"/>
        </w:rPr>
        <w:t xml:space="preserve"> </w:t>
      </w:r>
      <w:r w:rsidRPr="00F5147E">
        <w:rPr>
          <w:sz w:val="22"/>
          <w:szCs w:val="22"/>
        </w:rPr>
        <w:t>para</w:t>
      </w:r>
      <w:r w:rsidRPr="00F5147E">
        <w:rPr>
          <w:spacing w:val="40"/>
          <w:sz w:val="22"/>
          <w:szCs w:val="22"/>
        </w:rPr>
        <w:t xml:space="preserve"> </w:t>
      </w:r>
      <w:r w:rsidRPr="00F5147E">
        <w:rPr>
          <w:sz w:val="22"/>
          <w:szCs w:val="22"/>
        </w:rPr>
        <w:t>o</w:t>
      </w:r>
      <w:r w:rsidRPr="00F5147E">
        <w:rPr>
          <w:spacing w:val="40"/>
          <w:sz w:val="22"/>
          <w:szCs w:val="22"/>
        </w:rPr>
        <w:t xml:space="preserve"> </w:t>
      </w:r>
      <w:r w:rsidRPr="00F5147E">
        <w:rPr>
          <w:sz w:val="22"/>
          <w:szCs w:val="22"/>
        </w:rPr>
        <w:t>certame</w:t>
      </w:r>
      <w:r w:rsidRPr="00F5147E">
        <w:rPr>
          <w:spacing w:val="40"/>
          <w:sz w:val="22"/>
          <w:szCs w:val="22"/>
        </w:rPr>
        <w:t xml:space="preserve"> </w:t>
      </w:r>
      <w:r w:rsidRPr="00F5147E">
        <w:rPr>
          <w:sz w:val="22"/>
          <w:szCs w:val="22"/>
        </w:rPr>
        <w:t>ou</w:t>
      </w:r>
      <w:r w:rsidRPr="00F5147E">
        <w:rPr>
          <w:spacing w:val="40"/>
          <w:sz w:val="22"/>
          <w:szCs w:val="22"/>
        </w:rPr>
        <w:t xml:space="preserve"> </w:t>
      </w:r>
      <w:r w:rsidRPr="00F5147E">
        <w:rPr>
          <w:sz w:val="22"/>
          <w:szCs w:val="22"/>
        </w:rPr>
        <w:t>prestar</w:t>
      </w:r>
      <w:r w:rsidRPr="00F5147E">
        <w:rPr>
          <w:spacing w:val="80"/>
          <w:sz w:val="22"/>
          <w:szCs w:val="22"/>
        </w:rPr>
        <w:t xml:space="preserve"> </w:t>
      </w:r>
      <w:r w:rsidRPr="00F5147E">
        <w:rPr>
          <w:sz w:val="22"/>
          <w:szCs w:val="22"/>
        </w:rPr>
        <w:t>declaração falsa durante a licitação</w:t>
      </w:r>
    </w:p>
    <w:p w:rsidR="00ED6EFD" w:rsidRPr="00F5147E" w:rsidRDefault="009F25B4" w:rsidP="00F5147E">
      <w:pPr>
        <w:pStyle w:val="Corpodetexto"/>
        <w:spacing w:line="360" w:lineRule="auto"/>
        <w:ind w:left="0"/>
        <w:rPr>
          <w:sz w:val="22"/>
          <w:szCs w:val="22"/>
        </w:rPr>
      </w:pPr>
      <w:r w:rsidRPr="00F5147E">
        <w:rPr>
          <w:sz w:val="22"/>
          <w:szCs w:val="22"/>
        </w:rPr>
        <w:t>30.1.5-</w:t>
      </w:r>
      <w:r w:rsidRPr="00F5147E">
        <w:rPr>
          <w:spacing w:val="-2"/>
          <w:sz w:val="22"/>
          <w:szCs w:val="22"/>
        </w:rPr>
        <w:t xml:space="preserve"> </w:t>
      </w:r>
      <w:r w:rsidRPr="00F5147E">
        <w:rPr>
          <w:sz w:val="22"/>
          <w:szCs w:val="22"/>
        </w:rPr>
        <w:t>fraudar</w:t>
      </w:r>
      <w:r w:rsidRPr="00F5147E">
        <w:rPr>
          <w:spacing w:val="-2"/>
          <w:sz w:val="22"/>
          <w:szCs w:val="22"/>
        </w:rPr>
        <w:t xml:space="preserve"> </w:t>
      </w:r>
      <w:r w:rsidRPr="00F5147E">
        <w:rPr>
          <w:sz w:val="22"/>
          <w:szCs w:val="22"/>
        </w:rPr>
        <w:t>a</w:t>
      </w:r>
      <w:r w:rsidRPr="00F5147E">
        <w:rPr>
          <w:spacing w:val="-2"/>
          <w:sz w:val="22"/>
          <w:szCs w:val="22"/>
        </w:rPr>
        <w:t xml:space="preserve"> licitação</w:t>
      </w:r>
    </w:p>
    <w:p w:rsidR="00ED6EFD" w:rsidRPr="00F5147E" w:rsidRDefault="009F25B4" w:rsidP="00F5147E">
      <w:pPr>
        <w:pStyle w:val="Corpodetexto"/>
        <w:spacing w:before="121" w:line="360" w:lineRule="auto"/>
        <w:ind w:left="0"/>
        <w:rPr>
          <w:sz w:val="22"/>
          <w:szCs w:val="22"/>
        </w:rPr>
      </w:pPr>
      <w:r w:rsidRPr="00F5147E">
        <w:rPr>
          <w:sz w:val="22"/>
          <w:szCs w:val="22"/>
        </w:rPr>
        <w:t xml:space="preserve">30.1.6- comportar-se de modo inidôneo ou cometer fraude de qualquer natureza, em especial </w:t>
      </w:r>
      <w:r w:rsidRPr="00F5147E">
        <w:rPr>
          <w:spacing w:val="-2"/>
          <w:sz w:val="22"/>
          <w:szCs w:val="22"/>
        </w:rPr>
        <w:t>quando:</w:t>
      </w:r>
    </w:p>
    <w:p w:rsidR="00ED6EFD" w:rsidRPr="00F5147E" w:rsidRDefault="009F25B4" w:rsidP="00BE75C2">
      <w:pPr>
        <w:pStyle w:val="PargrafodaLista"/>
        <w:numPr>
          <w:ilvl w:val="0"/>
          <w:numId w:val="8"/>
        </w:numPr>
        <w:tabs>
          <w:tab w:val="left" w:pos="1097"/>
        </w:tabs>
        <w:spacing w:line="360" w:lineRule="auto"/>
        <w:ind w:left="851" w:hanging="245"/>
        <w:jc w:val="both"/>
      </w:pPr>
      <w:r w:rsidRPr="00F5147E">
        <w:t>agir</w:t>
      </w:r>
      <w:r w:rsidRPr="00F5147E">
        <w:rPr>
          <w:spacing w:val="-3"/>
        </w:rPr>
        <w:t xml:space="preserve"> </w:t>
      </w:r>
      <w:r w:rsidRPr="00F5147E">
        <w:t>em</w:t>
      </w:r>
      <w:r w:rsidRPr="00F5147E">
        <w:rPr>
          <w:spacing w:val="-1"/>
        </w:rPr>
        <w:t xml:space="preserve"> </w:t>
      </w:r>
      <w:r w:rsidRPr="00F5147E">
        <w:t>conluio ou</w:t>
      </w:r>
      <w:r w:rsidRPr="00F5147E">
        <w:rPr>
          <w:spacing w:val="-1"/>
        </w:rPr>
        <w:t xml:space="preserve"> </w:t>
      </w:r>
      <w:r w:rsidRPr="00F5147E">
        <w:t>em</w:t>
      </w:r>
      <w:r w:rsidRPr="00F5147E">
        <w:rPr>
          <w:spacing w:val="1"/>
        </w:rPr>
        <w:t xml:space="preserve"> </w:t>
      </w:r>
      <w:r w:rsidRPr="00F5147E">
        <w:t>desconformidade</w:t>
      </w:r>
      <w:r w:rsidRPr="00F5147E">
        <w:rPr>
          <w:spacing w:val="-2"/>
        </w:rPr>
        <w:t xml:space="preserve"> </w:t>
      </w:r>
      <w:r w:rsidRPr="00F5147E">
        <w:t>com</w:t>
      </w:r>
      <w:r w:rsidRPr="00F5147E">
        <w:rPr>
          <w:spacing w:val="-1"/>
        </w:rPr>
        <w:t xml:space="preserve"> </w:t>
      </w:r>
      <w:r w:rsidRPr="00F5147E">
        <w:t xml:space="preserve">a </w:t>
      </w:r>
      <w:r w:rsidRPr="00F5147E">
        <w:rPr>
          <w:spacing w:val="-4"/>
        </w:rPr>
        <w:t>lei;</w:t>
      </w:r>
    </w:p>
    <w:p w:rsidR="00ED6EFD" w:rsidRPr="00F5147E" w:rsidRDefault="009F25B4" w:rsidP="00BE75C2">
      <w:pPr>
        <w:pStyle w:val="PargrafodaLista"/>
        <w:numPr>
          <w:ilvl w:val="0"/>
          <w:numId w:val="8"/>
        </w:numPr>
        <w:tabs>
          <w:tab w:val="left" w:pos="1110"/>
        </w:tabs>
        <w:spacing w:line="360" w:lineRule="auto"/>
        <w:ind w:left="851" w:hanging="258"/>
        <w:jc w:val="both"/>
      </w:pPr>
      <w:r w:rsidRPr="00F5147E">
        <w:t>induzir</w:t>
      </w:r>
      <w:r w:rsidRPr="00F5147E">
        <w:rPr>
          <w:spacing w:val="-1"/>
        </w:rPr>
        <w:t xml:space="preserve"> </w:t>
      </w:r>
      <w:r w:rsidRPr="00F5147E">
        <w:t>deliberadamente</w:t>
      </w:r>
      <w:r w:rsidRPr="00F5147E">
        <w:rPr>
          <w:spacing w:val="-1"/>
        </w:rPr>
        <w:t xml:space="preserve"> </w:t>
      </w:r>
      <w:r w:rsidRPr="00F5147E">
        <w:t>a</w:t>
      </w:r>
      <w:r w:rsidRPr="00F5147E">
        <w:rPr>
          <w:spacing w:val="-3"/>
        </w:rPr>
        <w:t xml:space="preserve"> </w:t>
      </w:r>
      <w:r w:rsidRPr="00F5147E">
        <w:t>erro</w:t>
      </w:r>
      <w:r w:rsidRPr="00F5147E">
        <w:rPr>
          <w:spacing w:val="-1"/>
        </w:rPr>
        <w:t xml:space="preserve"> </w:t>
      </w:r>
      <w:r w:rsidRPr="00F5147E">
        <w:t>no</w:t>
      </w:r>
      <w:r w:rsidRPr="00F5147E">
        <w:rPr>
          <w:spacing w:val="-1"/>
        </w:rPr>
        <w:t xml:space="preserve"> </w:t>
      </w:r>
      <w:r w:rsidRPr="00F5147E">
        <w:rPr>
          <w:spacing w:val="-2"/>
        </w:rPr>
        <w:t>julgamento;</w:t>
      </w:r>
    </w:p>
    <w:p w:rsidR="00ED6EFD" w:rsidRPr="00F5147E" w:rsidRDefault="009F25B4" w:rsidP="00BE75C2">
      <w:pPr>
        <w:pStyle w:val="PargrafodaLista"/>
        <w:numPr>
          <w:ilvl w:val="0"/>
          <w:numId w:val="8"/>
        </w:numPr>
        <w:tabs>
          <w:tab w:val="left" w:pos="1097"/>
        </w:tabs>
        <w:spacing w:line="360" w:lineRule="auto"/>
        <w:ind w:left="851" w:hanging="245"/>
        <w:jc w:val="both"/>
      </w:pPr>
      <w:r w:rsidRPr="00F5147E">
        <w:t>apresentar</w:t>
      </w:r>
      <w:r w:rsidRPr="00F5147E">
        <w:rPr>
          <w:spacing w:val="-1"/>
        </w:rPr>
        <w:t xml:space="preserve"> </w:t>
      </w:r>
      <w:r w:rsidRPr="00F5147E">
        <w:t>amostra</w:t>
      </w:r>
      <w:r w:rsidRPr="00F5147E">
        <w:rPr>
          <w:spacing w:val="-3"/>
        </w:rPr>
        <w:t xml:space="preserve"> </w:t>
      </w:r>
      <w:r w:rsidRPr="00F5147E">
        <w:t>falsificada</w:t>
      </w:r>
      <w:r w:rsidRPr="00F5147E">
        <w:rPr>
          <w:spacing w:val="-2"/>
        </w:rPr>
        <w:t xml:space="preserve"> </w:t>
      </w:r>
      <w:r w:rsidRPr="00F5147E">
        <w:t xml:space="preserve">ou </w:t>
      </w:r>
      <w:r w:rsidRPr="00F5147E">
        <w:rPr>
          <w:spacing w:val="-2"/>
        </w:rPr>
        <w:t>deteriorada;</w:t>
      </w:r>
    </w:p>
    <w:p w:rsidR="00ED6EFD" w:rsidRPr="00F5147E" w:rsidRDefault="009F25B4" w:rsidP="00F5147E">
      <w:pPr>
        <w:pStyle w:val="Corpodetexto"/>
        <w:spacing w:line="360" w:lineRule="auto"/>
        <w:ind w:left="0"/>
        <w:rPr>
          <w:sz w:val="22"/>
          <w:szCs w:val="22"/>
        </w:rPr>
      </w:pPr>
      <w:r w:rsidRPr="00F5147E">
        <w:rPr>
          <w:sz w:val="22"/>
          <w:szCs w:val="22"/>
        </w:rPr>
        <w:t>30.1.7-</w:t>
      </w:r>
      <w:r w:rsidRPr="00F5147E">
        <w:rPr>
          <w:spacing w:val="-4"/>
          <w:sz w:val="22"/>
          <w:szCs w:val="22"/>
        </w:rPr>
        <w:t xml:space="preserve"> </w:t>
      </w:r>
      <w:r w:rsidRPr="00F5147E">
        <w:rPr>
          <w:sz w:val="22"/>
          <w:szCs w:val="22"/>
        </w:rPr>
        <w:t>praticar</w:t>
      </w:r>
      <w:r w:rsidRPr="00F5147E">
        <w:rPr>
          <w:spacing w:val="-3"/>
          <w:sz w:val="22"/>
          <w:szCs w:val="22"/>
        </w:rPr>
        <w:t xml:space="preserve"> </w:t>
      </w:r>
      <w:r w:rsidRPr="00F5147E">
        <w:rPr>
          <w:sz w:val="22"/>
          <w:szCs w:val="22"/>
        </w:rPr>
        <w:t>atos</w:t>
      </w:r>
      <w:r w:rsidRPr="00F5147E">
        <w:rPr>
          <w:spacing w:val="-4"/>
          <w:sz w:val="22"/>
          <w:szCs w:val="22"/>
        </w:rPr>
        <w:t xml:space="preserve"> </w:t>
      </w:r>
      <w:r w:rsidRPr="00F5147E">
        <w:rPr>
          <w:sz w:val="22"/>
          <w:szCs w:val="22"/>
        </w:rPr>
        <w:t>ilícitos</w:t>
      </w:r>
      <w:r w:rsidRPr="00F5147E">
        <w:rPr>
          <w:spacing w:val="-4"/>
          <w:sz w:val="22"/>
          <w:szCs w:val="22"/>
        </w:rPr>
        <w:t xml:space="preserve"> </w:t>
      </w:r>
      <w:r w:rsidRPr="00F5147E">
        <w:rPr>
          <w:sz w:val="22"/>
          <w:szCs w:val="22"/>
        </w:rPr>
        <w:t>com</w:t>
      </w:r>
      <w:r w:rsidRPr="00F5147E">
        <w:rPr>
          <w:spacing w:val="-3"/>
          <w:sz w:val="22"/>
          <w:szCs w:val="22"/>
        </w:rPr>
        <w:t xml:space="preserve"> </w:t>
      </w:r>
      <w:r w:rsidRPr="00F5147E">
        <w:rPr>
          <w:sz w:val="22"/>
          <w:szCs w:val="22"/>
        </w:rPr>
        <w:t>vistas</w:t>
      </w:r>
      <w:r w:rsidRPr="00F5147E">
        <w:rPr>
          <w:spacing w:val="-4"/>
          <w:sz w:val="22"/>
          <w:szCs w:val="22"/>
        </w:rPr>
        <w:t xml:space="preserve"> </w:t>
      </w:r>
      <w:r w:rsidRPr="00F5147E">
        <w:rPr>
          <w:sz w:val="22"/>
          <w:szCs w:val="22"/>
        </w:rPr>
        <w:t>a</w:t>
      </w:r>
      <w:r w:rsidRPr="00F5147E">
        <w:rPr>
          <w:spacing w:val="-4"/>
          <w:sz w:val="22"/>
          <w:szCs w:val="22"/>
        </w:rPr>
        <w:t xml:space="preserve"> </w:t>
      </w:r>
      <w:r w:rsidRPr="00F5147E">
        <w:rPr>
          <w:sz w:val="22"/>
          <w:szCs w:val="22"/>
        </w:rPr>
        <w:t>frustrar</w:t>
      </w:r>
      <w:r w:rsidRPr="00F5147E">
        <w:rPr>
          <w:spacing w:val="-3"/>
          <w:sz w:val="22"/>
          <w:szCs w:val="22"/>
        </w:rPr>
        <w:t xml:space="preserve"> </w:t>
      </w:r>
      <w:r w:rsidRPr="00F5147E">
        <w:rPr>
          <w:sz w:val="22"/>
          <w:szCs w:val="22"/>
        </w:rPr>
        <w:t>os</w:t>
      </w:r>
      <w:r w:rsidRPr="00F5147E">
        <w:rPr>
          <w:spacing w:val="-4"/>
          <w:sz w:val="22"/>
          <w:szCs w:val="22"/>
        </w:rPr>
        <w:t xml:space="preserve"> </w:t>
      </w:r>
      <w:r w:rsidRPr="00F5147E">
        <w:rPr>
          <w:sz w:val="22"/>
          <w:szCs w:val="22"/>
        </w:rPr>
        <w:t>objetivos</w:t>
      </w:r>
      <w:r w:rsidRPr="00F5147E">
        <w:rPr>
          <w:spacing w:val="-4"/>
          <w:sz w:val="22"/>
          <w:szCs w:val="22"/>
        </w:rPr>
        <w:t xml:space="preserve"> </w:t>
      </w:r>
      <w:r w:rsidRPr="00F5147E">
        <w:rPr>
          <w:sz w:val="22"/>
          <w:szCs w:val="22"/>
        </w:rPr>
        <w:t>da</w:t>
      </w:r>
      <w:r w:rsidRPr="00F5147E">
        <w:rPr>
          <w:spacing w:val="-4"/>
          <w:sz w:val="22"/>
          <w:szCs w:val="22"/>
        </w:rPr>
        <w:t xml:space="preserve"> </w:t>
      </w:r>
      <w:r w:rsidRPr="00F5147E">
        <w:rPr>
          <w:sz w:val="22"/>
          <w:szCs w:val="22"/>
        </w:rPr>
        <w:t>licitação 30.1.8- praticar ato lesivo previsto no art. 5º da Lei n.º 12.846, de 2013.</w:t>
      </w:r>
    </w:p>
    <w:p w:rsidR="00ED6EFD" w:rsidRPr="00F5147E" w:rsidRDefault="009F25B4" w:rsidP="00F5147E">
      <w:pPr>
        <w:pStyle w:val="Corpodetexto"/>
        <w:spacing w:before="2" w:line="360" w:lineRule="auto"/>
        <w:ind w:left="0"/>
        <w:rPr>
          <w:sz w:val="22"/>
          <w:szCs w:val="22"/>
        </w:rPr>
      </w:pPr>
      <w:r w:rsidRPr="00F5147E">
        <w:rPr>
          <w:sz w:val="22"/>
          <w:szCs w:val="22"/>
        </w:rPr>
        <w:lastRenderedPageBreak/>
        <w:t>30.2- Com fulcro na Lei nº 14.133, de 2021, a Administração poderá, garantida a prévia defesa, aplicar aos licitantes e/ou adjudicatários as seguintes sanções, sem prejuízo das responsabilidades civil e criminal:</w:t>
      </w:r>
    </w:p>
    <w:p w:rsidR="00ED6EFD" w:rsidRPr="00F5147E" w:rsidRDefault="009F25B4" w:rsidP="00BE75C2">
      <w:pPr>
        <w:pStyle w:val="PargrafodaLista"/>
        <w:numPr>
          <w:ilvl w:val="0"/>
          <w:numId w:val="7"/>
        </w:numPr>
        <w:tabs>
          <w:tab w:val="left" w:pos="1418"/>
        </w:tabs>
        <w:spacing w:before="121" w:line="360" w:lineRule="auto"/>
        <w:ind w:left="851" w:hanging="245"/>
        <w:jc w:val="both"/>
      </w:pPr>
      <w:r w:rsidRPr="00F5147E">
        <w:rPr>
          <w:spacing w:val="-2"/>
        </w:rPr>
        <w:t>advertência;</w:t>
      </w:r>
    </w:p>
    <w:p w:rsidR="00ED6EFD" w:rsidRPr="00F5147E" w:rsidRDefault="009F25B4" w:rsidP="00BE75C2">
      <w:pPr>
        <w:pStyle w:val="PargrafodaLista"/>
        <w:numPr>
          <w:ilvl w:val="0"/>
          <w:numId w:val="7"/>
        </w:numPr>
        <w:tabs>
          <w:tab w:val="left" w:pos="1418"/>
        </w:tabs>
        <w:spacing w:line="360" w:lineRule="auto"/>
        <w:ind w:left="851" w:hanging="258"/>
        <w:jc w:val="both"/>
      </w:pPr>
      <w:r w:rsidRPr="00F5147E">
        <w:rPr>
          <w:spacing w:val="-2"/>
        </w:rPr>
        <w:t>multa;</w:t>
      </w:r>
    </w:p>
    <w:p w:rsidR="00A22461" w:rsidRPr="00F5147E" w:rsidRDefault="009F25B4" w:rsidP="00BE75C2">
      <w:pPr>
        <w:pStyle w:val="PargrafodaLista"/>
        <w:numPr>
          <w:ilvl w:val="0"/>
          <w:numId w:val="7"/>
        </w:numPr>
        <w:tabs>
          <w:tab w:val="left" w:pos="1418"/>
        </w:tabs>
        <w:spacing w:before="48" w:line="360" w:lineRule="auto"/>
        <w:ind w:left="851" w:hanging="245"/>
        <w:jc w:val="both"/>
      </w:pPr>
      <w:r w:rsidRPr="00F5147E">
        <w:t>impedimento</w:t>
      </w:r>
      <w:r w:rsidRPr="00F5147E">
        <w:rPr>
          <w:spacing w:val="-1"/>
        </w:rPr>
        <w:t xml:space="preserve"> </w:t>
      </w:r>
      <w:r w:rsidRPr="00F5147E">
        <w:t>de</w:t>
      </w:r>
      <w:r w:rsidRPr="00F5147E">
        <w:rPr>
          <w:spacing w:val="-1"/>
        </w:rPr>
        <w:t xml:space="preserve"> </w:t>
      </w:r>
      <w:r w:rsidRPr="00F5147E">
        <w:t>licitar</w:t>
      </w:r>
      <w:r w:rsidRPr="00F5147E">
        <w:rPr>
          <w:spacing w:val="-1"/>
        </w:rPr>
        <w:t xml:space="preserve"> </w:t>
      </w:r>
      <w:r w:rsidRPr="00F5147E">
        <w:t>e</w:t>
      </w:r>
      <w:r w:rsidRPr="00F5147E">
        <w:rPr>
          <w:spacing w:val="-2"/>
        </w:rPr>
        <w:t xml:space="preserve"> </w:t>
      </w:r>
      <w:r w:rsidRPr="00F5147E">
        <w:t xml:space="preserve">contratar </w:t>
      </w:r>
      <w:r w:rsidRPr="00F5147E">
        <w:rPr>
          <w:spacing w:val="-10"/>
        </w:rPr>
        <w:t>e</w:t>
      </w:r>
    </w:p>
    <w:p w:rsidR="00ED6EFD" w:rsidRPr="00F5147E" w:rsidRDefault="009F25B4" w:rsidP="00BE75C2">
      <w:pPr>
        <w:pStyle w:val="PargrafodaLista"/>
        <w:numPr>
          <w:ilvl w:val="0"/>
          <w:numId w:val="7"/>
        </w:numPr>
        <w:tabs>
          <w:tab w:val="left" w:pos="0"/>
          <w:tab w:val="left" w:pos="1418"/>
        </w:tabs>
        <w:spacing w:before="48" w:line="360" w:lineRule="auto"/>
        <w:ind w:left="851" w:hanging="245"/>
        <w:jc w:val="both"/>
      </w:pPr>
      <w:r w:rsidRPr="00F5147E">
        <w:t>declaração de inidoneidade para licitar ou contratar, enquanto perdurarem os motivos determinantes da punição ou até que seja promovida sua reabilitação perante a própria autoridade que aplicou a penalidade.</w:t>
      </w:r>
    </w:p>
    <w:p w:rsidR="00ED6EFD" w:rsidRPr="00F5147E" w:rsidRDefault="009F25B4" w:rsidP="00F5147E">
      <w:pPr>
        <w:pStyle w:val="Corpodetexto"/>
        <w:spacing w:before="121" w:line="360" w:lineRule="auto"/>
        <w:ind w:left="0"/>
        <w:rPr>
          <w:sz w:val="22"/>
          <w:szCs w:val="22"/>
        </w:rPr>
      </w:pPr>
      <w:r w:rsidRPr="00F5147E">
        <w:rPr>
          <w:sz w:val="22"/>
          <w:szCs w:val="22"/>
        </w:rPr>
        <w:t>30.3-</w:t>
      </w:r>
      <w:r w:rsidRPr="00F5147E">
        <w:rPr>
          <w:spacing w:val="-2"/>
          <w:sz w:val="22"/>
          <w:szCs w:val="22"/>
        </w:rPr>
        <w:t xml:space="preserve"> </w:t>
      </w:r>
      <w:r w:rsidRPr="00F5147E">
        <w:rPr>
          <w:sz w:val="22"/>
          <w:szCs w:val="22"/>
        </w:rPr>
        <w:t>Na</w:t>
      </w:r>
      <w:r w:rsidRPr="00F5147E">
        <w:rPr>
          <w:spacing w:val="-3"/>
          <w:sz w:val="22"/>
          <w:szCs w:val="22"/>
        </w:rPr>
        <w:t xml:space="preserve"> </w:t>
      </w:r>
      <w:r w:rsidRPr="00F5147E">
        <w:rPr>
          <w:sz w:val="22"/>
          <w:szCs w:val="22"/>
        </w:rPr>
        <w:t>aplicação</w:t>
      </w:r>
      <w:r w:rsidRPr="00F5147E">
        <w:rPr>
          <w:spacing w:val="-1"/>
          <w:sz w:val="22"/>
          <w:szCs w:val="22"/>
        </w:rPr>
        <w:t xml:space="preserve"> </w:t>
      </w:r>
      <w:r w:rsidRPr="00F5147E">
        <w:rPr>
          <w:sz w:val="22"/>
          <w:szCs w:val="22"/>
        </w:rPr>
        <w:t>das</w:t>
      </w:r>
      <w:r w:rsidRPr="00F5147E">
        <w:rPr>
          <w:spacing w:val="-2"/>
          <w:sz w:val="22"/>
          <w:szCs w:val="22"/>
        </w:rPr>
        <w:t xml:space="preserve"> </w:t>
      </w:r>
      <w:r w:rsidRPr="00F5147E">
        <w:rPr>
          <w:sz w:val="22"/>
          <w:szCs w:val="22"/>
        </w:rPr>
        <w:t>sanções</w:t>
      </w:r>
      <w:r w:rsidRPr="00F5147E">
        <w:rPr>
          <w:spacing w:val="-2"/>
          <w:sz w:val="22"/>
          <w:szCs w:val="22"/>
        </w:rPr>
        <w:t xml:space="preserve"> </w:t>
      </w:r>
      <w:r w:rsidRPr="00F5147E">
        <w:rPr>
          <w:sz w:val="22"/>
          <w:szCs w:val="22"/>
        </w:rPr>
        <w:t xml:space="preserve">serão </w:t>
      </w:r>
      <w:r w:rsidRPr="00F5147E">
        <w:rPr>
          <w:spacing w:val="-2"/>
          <w:sz w:val="22"/>
          <w:szCs w:val="22"/>
        </w:rPr>
        <w:t>considerados:</w:t>
      </w:r>
    </w:p>
    <w:p w:rsidR="00ED6EFD" w:rsidRPr="00F5147E" w:rsidRDefault="009F25B4" w:rsidP="00BE75C2">
      <w:pPr>
        <w:pStyle w:val="PargrafodaLista"/>
        <w:numPr>
          <w:ilvl w:val="0"/>
          <w:numId w:val="6"/>
        </w:numPr>
        <w:tabs>
          <w:tab w:val="left" w:pos="1097"/>
        </w:tabs>
        <w:spacing w:line="360" w:lineRule="auto"/>
        <w:ind w:left="851" w:hanging="284"/>
        <w:jc w:val="both"/>
      </w:pPr>
      <w:r w:rsidRPr="00F5147E">
        <w:t>a</w:t>
      </w:r>
      <w:r w:rsidRPr="00F5147E">
        <w:rPr>
          <w:spacing w:val="-5"/>
        </w:rPr>
        <w:t xml:space="preserve"> </w:t>
      </w:r>
      <w:r w:rsidRPr="00F5147E">
        <w:t>natureza</w:t>
      </w:r>
      <w:r w:rsidRPr="00F5147E">
        <w:rPr>
          <w:spacing w:val="-2"/>
        </w:rPr>
        <w:t xml:space="preserve"> </w:t>
      </w:r>
      <w:r w:rsidRPr="00F5147E">
        <w:t>e a gravidade</w:t>
      </w:r>
      <w:r w:rsidRPr="00F5147E">
        <w:rPr>
          <w:spacing w:val="-2"/>
        </w:rPr>
        <w:t xml:space="preserve"> </w:t>
      </w:r>
      <w:r w:rsidRPr="00F5147E">
        <w:t>da</w:t>
      </w:r>
      <w:r w:rsidRPr="00F5147E">
        <w:rPr>
          <w:spacing w:val="-2"/>
        </w:rPr>
        <w:t xml:space="preserve"> </w:t>
      </w:r>
      <w:r w:rsidRPr="00F5147E">
        <w:t>infração</w:t>
      </w:r>
      <w:r w:rsidRPr="00F5147E">
        <w:rPr>
          <w:spacing w:val="2"/>
        </w:rPr>
        <w:t xml:space="preserve"> </w:t>
      </w:r>
      <w:r w:rsidRPr="00F5147E">
        <w:rPr>
          <w:spacing w:val="-2"/>
        </w:rPr>
        <w:t>cometida.</w:t>
      </w:r>
    </w:p>
    <w:p w:rsidR="00ED6EFD" w:rsidRPr="00F5147E" w:rsidRDefault="009F25B4" w:rsidP="00BE75C2">
      <w:pPr>
        <w:pStyle w:val="PargrafodaLista"/>
        <w:numPr>
          <w:ilvl w:val="0"/>
          <w:numId w:val="6"/>
        </w:numPr>
        <w:tabs>
          <w:tab w:val="left" w:pos="1110"/>
        </w:tabs>
        <w:spacing w:line="360" w:lineRule="auto"/>
        <w:ind w:left="851" w:hanging="284"/>
        <w:jc w:val="both"/>
      </w:pPr>
      <w:r w:rsidRPr="00F5147E">
        <w:t>as</w:t>
      </w:r>
      <w:r w:rsidRPr="00F5147E">
        <w:rPr>
          <w:spacing w:val="-3"/>
        </w:rPr>
        <w:t xml:space="preserve"> </w:t>
      </w:r>
      <w:r w:rsidRPr="00F5147E">
        <w:t>peculiaridades</w:t>
      </w:r>
      <w:r w:rsidRPr="00F5147E">
        <w:rPr>
          <w:spacing w:val="-2"/>
        </w:rPr>
        <w:t xml:space="preserve"> </w:t>
      </w:r>
      <w:r w:rsidRPr="00F5147E">
        <w:t>do</w:t>
      </w:r>
      <w:r w:rsidRPr="00F5147E">
        <w:rPr>
          <w:spacing w:val="1"/>
        </w:rPr>
        <w:t xml:space="preserve"> </w:t>
      </w:r>
      <w:r w:rsidRPr="00F5147E">
        <w:t>caso</w:t>
      </w:r>
      <w:r w:rsidRPr="00F5147E">
        <w:rPr>
          <w:spacing w:val="-1"/>
        </w:rPr>
        <w:t xml:space="preserve"> </w:t>
      </w:r>
      <w:r w:rsidRPr="00F5147E">
        <w:rPr>
          <w:spacing w:val="-2"/>
        </w:rPr>
        <w:t>concreto</w:t>
      </w:r>
    </w:p>
    <w:p w:rsidR="00ED6EFD" w:rsidRPr="00F5147E" w:rsidRDefault="009F25B4" w:rsidP="00BE75C2">
      <w:pPr>
        <w:pStyle w:val="PargrafodaLista"/>
        <w:numPr>
          <w:ilvl w:val="0"/>
          <w:numId w:val="6"/>
        </w:numPr>
        <w:tabs>
          <w:tab w:val="left" w:pos="1097"/>
        </w:tabs>
        <w:spacing w:line="360" w:lineRule="auto"/>
        <w:ind w:left="851" w:hanging="284"/>
        <w:jc w:val="both"/>
      </w:pPr>
      <w:r w:rsidRPr="00F5147E">
        <w:t>as</w:t>
      </w:r>
      <w:r w:rsidRPr="00F5147E">
        <w:rPr>
          <w:spacing w:val="-3"/>
        </w:rPr>
        <w:t xml:space="preserve"> </w:t>
      </w:r>
      <w:r w:rsidRPr="00F5147E">
        <w:t>circunstâncias</w:t>
      </w:r>
      <w:r w:rsidRPr="00F5147E">
        <w:rPr>
          <w:spacing w:val="-3"/>
        </w:rPr>
        <w:t xml:space="preserve"> </w:t>
      </w:r>
      <w:r w:rsidRPr="00F5147E">
        <w:t>agravantes</w:t>
      </w:r>
      <w:r w:rsidRPr="00F5147E">
        <w:rPr>
          <w:spacing w:val="-3"/>
        </w:rPr>
        <w:t xml:space="preserve"> </w:t>
      </w:r>
      <w:r w:rsidRPr="00F5147E">
        <w:t>ou</w:t>
      </w:r>
      <w:r w:rsidRPr="00F5147E">
        <w:rPr>
          <w:spacing w:val="-1"/>
        </w:rPr>
        <w:t xml:space="preserve"> </w:t>
      </w:r>
      <w:r w:rsidRPr="00F5147E">
        <w:rPr>
          <w:spacing w:val="-2"/>
        </w:rPr>
        <w:t>atenuantes</w:t>
      </w:r>
    </w:p>
    <w:p w:rsidR="00ED6EFD" w:rsidRPr="00F5147E" w:rsidRDefault="009F25B4" w:rsidP="00BE75C2">
      <w:pPr>
        <w:pStyle w:val="PargrafodaLista"/>
        <w:numPr>
          <w:ilvl w:val="0"/>
          <w:numId w:val="6"/>
        </w:numPr>
        <w:tabs>
          <w:tab w:val="left" w:pos="1110"/>
        </w:tabs>
        <w:spacing w:line="360" w:lineRule="auto"/>
        <w:ind w:left="851" w:hanging="284"/>
        <w:jc w:val="both"/>
      </w:pPr>
      <w:r w:rsidRPr="00F5147E">
        <w:t>os</w:t>
      </w:r>
      <w:r w:rsidRPr="00F5147E">
        <w:rPr>
          <w:spacing w:val="-4"/>
        </w:rPr>
        <w:t xml:space="preserve"> </w:t>
      </w:r>
      <w:r w:rsidRPr="00F5147E">
        <w:t>danos</w:t>
      </w:r>
      <w:r w:rsidRPr="00F5147E">
        <w:rPr>
          <w:spacing w:val="-2"/>
        </w:rPr>
        <w:t xml:space="preserve"> </w:t>
      </w:r>
      <w:r w:rsidRPr="00F5147E">
        <w:t>que</w:t>
      </w:r>
      <w:r w:rsidRPr="00F5147E">
        <w:rPr>
          <w:spacing w:val="-2"/>
        </w:rPr>
        <w:t xml:space="preserve"> </w:t>
      </w:r>
      <w:r w:rsidRPr="00F5147E">
        <w:t>dela</w:t>
      </w:r>
      <w:r w:rsidRPr="00F5147E">
        <w:rPr>
          <w:spacing w:val="-2"/>
        </w:rPr>
        <w:t xml:space="preserve"> </w:t>
      </w:r>
      <w:r w:rsidRPr="00F5147E">
        <w:t>provierem para</w:t>
      </w:r>
      <w:r w:rsidRPr="00F5147E">
        <w:rPr>
          <w:spacing w:val="-2"/>
        </w:rPr>
        <w:t xml:space="preserve"> </w:t>
      </w:r>
      <w:r w:rsidRPr="00F5147E">
        <w:t>a</w:t>
      </w:r>
      <w:r w:rsidRPr="00F5147E">
        <w:rPr>
          <w:spacing w:val="-15"/>
        </w:rPr>
        <w:t xml:space="preserve"> </w:t>
      </w:r>
      <w:r w:rsidRPr="00F5147E">
        <w:t xml:space="preserve">Administração </w:t>
      </w:r>
      <w:r w:rsidRPr="00F5147E">
        <w:rPr>
          <w:spacing w:val="-2"/>
        </w:rPr>
        <w:t>Pública</w:t>
      </w:r>
    </w:p>
    <w:p w:rsidR="00ED6EFD" w:rsidRPr="00F5147E" w:rsidRDefault="009F25B4" w:rsidP="00BE75C2">
      <w:pPr>
        <w:pStyle w:val="PargrafodaLista"/>
        <w:numPr>
          <w:ilvl w:val="0"/>
          <w:numId w:val="6"/>
        </w:numPr>
        <w:tabs>
          <w:tab w:val="left" w:pos="1153"/>
        </w:tabs>
        <w:spacing w:line="360" w:lineRule="auto"/>
        <w:ind w:left="851" w:hanging="284"/>
        <w:jc w:val="both"/>
      </w:pPr>
      <w:r w:rsidRPr="00F5147E">
        <w:t>a</w:t>
      </w:r>
      <w:r w:rsidRPr="00F5147E">
        <w:rPr>
          <w:spacing w:val="40"/>
        </w:rPr>
        <w:t xml:space="preserve"> </w:t>
      </w:r>
      <w:r w:rsidRPr="00F5147E">
        <w:t>implantação</w:t>
      </w:r>
      <w:r w:rsidRPr="00F5147E">
        <w:rPr>
          <w:spacing w:val="40"/>
        </w:rPr>
        <w:t xml:space="preserve"> </w:t>
      </w:r>
      <w:r w:rsidRPr="00F5147E">
        <w:t>ou</w:t>
      </w:r>
      <w:r w:rsidRPr="00F5147E">
        <w:rPr>
          <w:spacing w:val="40"/>
        </w:rPr>
        <w:t xml:space="preserve"> </w:t>
      </w:r>
      <w:r w:rsidRPr="00F5147E">
        <w:t>o</w:t>
      </w:r>
      <w:r w:rsidRPr="00F5147E">
        <w:rPr>
          <w:spacing w:val="40"/>
        </w:rPr>
        <w:t xml:space="preserve"> </w:t>
      </w:r>
      <w:r w:rsidRPr="00F5147E">
        <w:t>aperfeiçoamento</w:t>
      </w:r>
      <w:r w:rsidRPr="00F5147E">
        <w:rPr>
          <w:spacing w:val="40"/>
        </w:rPr>
        <w:t xml:space="preserve"> </w:t>
      </w:r>
      <w:r w:rsidRPr="00F5147E">
        <w:t>de</w:t>
      </w:r>
      <w:r w:rsidRPr="00F5147E">
        <w:rPr>
          <w:spacing w:val="40"/>
        </w:rPr>
        <w:t xml:space="preserve"> </w:t>
      </w:r>
      <w:r w:rsidRPr="00F5147E">
        <w:t>programa</w:t>
      </w:r>
      <w:r w:rsidRPr="00F5147E">
        <w:rPr>
          <w:spacing w:val="40"/>
        </w:rPr>
        <w:t xml:space="preserve"> </w:t>
      </w:r>
      <w:r w:rsidRPr="00F5147E">
        <w:t>de</w:t>
      </w:r>
      <w:r w:rsidRPr="00F5147E">
        <w:rPr>
          <w:spacing w:val="40"/>
        </w:rPr>
        <w:t xml:space="preserve"> </w:t>
      </w:r>
      <w:r w:rsidRPr="00F5147E">
        <w:t>integridade,</w:t>
      </w:r>
      <w:r w:rsidRPr="00F5147E">
        <w:rPr>
          <w:spacing w:val="40"/>
        </w:rPr>
        <w:t xml:space="preserve"> </w:t>
      </w:r>
      <w:r w:rsidRPr="00F5147E">
        <w:t>conforme</w:t>
      </w:r>
      <w:r w:rsidRPr="00F5147E">
        <w:rPr>
          <w:spacing w:val="40"/>
        </w:rPr>
        <w:t xml:space="preserve"> </w:t>
      </w:r>
      <w:r w:rsidRPr="00F5147E">
        <w:t>normas</w:t>
      </w:r>
      <w:r w:rsidRPr="00F5147E">
        <w:rPr>
          <w:spacing w:val="40"/>
        </w:rPr>
        <w:t xml:space="preserve"> </w:t>
      </w:r>
      <w:r w:rsidRPr="00F5147E">
        <w:t>e orientações dos órgãos de controle.</w:t>
      </w:r>
    </w:p>
    <w:p w:rsidR="00ED6EFD" w:rsidRPr="00F5147E" w:rsidRDefault="009F25B4" w:rsidP="00F5147E">
      <w:pPr>
        <w:pStyle w:val="Corpodetexto"/>
        <w:spacing w:line="360" w:lineRule="auto"/>
        <w:ind w:left="0"/>
        <w:rPr>
          <w:sz w:val="22"/>
          <w:szCs w:val="22"/>
        </w:rPr>
      </w:pPr>
      <w:r w:rsidRPr="00F5147E">
        <w:rPr>
          <w:sz w:val="22"/>
          <w:szCs w:val="22"/>
        </w:rPr>
        <w:t>30.4</w:t>
      </w:r>
      <w:r w:rsidRPr="00F5147E">
        <w:rPr>
          <w:spacing w:val="-9"/>
          <w:sz w:val="22"/>
          <w:szCs w:val="22"/>
        </w:rPr>
        <w:t xml:space="preserve"> </w:t>
      </w:r>
      <w:r w:rsidR="00A22461" w:rsidRPr="00F5147E">
        <w:rPr>
          <w:spacing w:val="-9"/>
          <w:sz w:val="22"/>
          <w:szCs w:val="22"/>
        </w:rPr>
        <w:t xml:space="preserve">- </w:t>
      </w:r>
      <w:r w:rsidRPr="00F5147E">
        <w:rPr>
          <w:sz w:val="22"/>
          <w:szCs w:val="22"/>
        </w:rPr>
        <w:t>A</w:t>
      </w:r>
      <w:r w:rsidRPr="00F5147E">
        <w:rPr>
          <w:spacing w:val="-9"/>
          <w:sz w:val="22"/>
          <w:szCs w:val="22"/>
        </w:rPr>
        <w:t xml:space="preserve"> </w:t>
      </w:r>
      <w:r w:rsidRPr="00F5147E">
        <w:rPr>
          <w:sz w:val="22"/>
          <w:szCs w:val="22"/>
        </w:rPr>
        <w:t xml:space="preserve">multa será recolhida em percentual de 0,5% a 30% incidente sobre o valor do contrato </w:t>
      </w:r>
      <w:r w:rsidRPr="00F5147E">
        <w:rPr>
          <w:spacing w:val="-2"/>
          <w:sz w:val="22"/>
          <w:szCs w:val="22"/>
        </w:rPr>
        <w:t>licitado.</w:t>
      </w:r>
    </w:p>
    <w:p w:rsidR="00ED6EFD" w:rsidRPr="00F5147E" w:rsidRDefault="009F25B4" w:rsidP="00F5147E">
      <w:pPr>
        <w:pStyle w:val="Corpodetexto"/>
        <w:spacing w:line="360" w:lineRule="auto"/>
        <w:ind w:left="0"/>
        <w:rPr>
          <w:sz w:val="22"/>
          <w:szCs w:val="22"/>
        </w:rPr>
      </w:pPr>
      <w:r w:rsidRPr="00F5147E">
        <w:rPr>
          <w:sz w:val="22"/>
          <w:szCs w:val="22"/>
        </w:rPr>
        <w:t>30.5- As sanções de advertência, impedimento de licitar e contratar e declaração de inidoneidade para licitar ou contratar poderão ser aplicadas, cumulativamente ou não, à penalidade de multa.</w:t>
      </w:r>
    </w:p>
    <w:p w:rsidR="00ED6EFD" w:rsidRPr="00F5147E" w:rsidRDefault="009F25B4" w:rsidP="00F5147E">
      <w:pPr>
        <w:pStyle w:val="Corpodetexto"/>
        <w:spacing w:line="360" w:lineRule="auto"/>
        <w:ind w:left="0"/>
        <w:rPr>
          <w:sz w:val="22"/>
          <w:szCs w:val="22"/>
        </w:rPr>
      </w:pPr>
      <w:r w:rsidRPr="00F5147E">
        <w:rPr>
          <w:sz w:val="22"/>
          <w:szCs w:val="22"/>
        </w:rPr>
        <w:t>30.6- Na aplicação da sanção de multa será concedido o prazo de 15 (quinze) dias úteis, a contar</w:t>
      </w:r>
      <w:r w:rsidRPr="00F5147E">
        <w:rPr>
          <w:spacing w:val="-2"/>
          <w:sz w:val="22"/>
          <w:szCs w:val="22"/>
        </w:rPr>
        <w:t xml:space="preserve"> </w:t>
      </w:r>
      <w:r w:rsidRPr="00F5147E">
        <w:rPr>
          <w:sz w:val="22"/>
          <w:szCs w:val="22"/>
        </w:rPr>
        <w:t>da comunicação oficial, para recolhimento da</w:t>
      </w:r>
      <w:r w:rsidRPr="00F5147E">
        <w:rPr>
          <w:spacing w:val="-1"/>
          <w:sz w:val="22"/>
          <w:szCs w:val="22"/>
        </w:rPr>
        <w:t xml:space="preserve"> </w:t>
      </w:r>
      <w:r w:rsidRPr="00F5147E">
        <w:rPr>
          <w:sz w:val="22"/>
          <w:szCs w:val="22"/>
        </w:rPr>
        <w:t>multa</w:t>
      </w:r>
      <w:r w:rsidRPr="00F5147E">
        <w:rPr>
          <w:spacing w:val="-1"/>
          <w:sz w:val="22"/>
          <w:szCs w:val="22"/>
        </w:rPr>
        <w:t xml:space="preserve"> </w:t>
      </w:r>
      <w:r w:rsidRPr="00F5147E">
        <w:rPr>
          <w:sz w:val="22"/>
          <w:szCs w:val="22"/>
        </w:rPr>
        <w:t>fixada e/ou apresentação de defesa do interessado.</w:t>
      </w:r>
    </w:p>
    <w:p w:rsidR="00ED6EFD" w:rsidRPr="00F5147E" w:rsidRDefault="009F25B4" w:rsidP="00F5147E">
      <w:pPr>
        <w:pStyle w:val="Corpodetexto"/>
        <w:spacing w:before="121" w:line="360" w:lineRule="auto"/>
        <w:ind w:left="0"/>
        <w:rPr>
          <w:sz w:val="22"/>
          <w:szCs w:val="22"/>
        </w:rPr>
      </w:pPr>
      <w:r w:rsidRPr="00F5147E">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F5147E" w:rsidRDefault="009F25B4" w:rsidP="00F5147E">
      <w:pPr>
        <w:pStyle w:val="Corpodetexto"/>
        <w:spacing w:line="360" w:lineRule="auto"/>
        <w:ind w:left="0"/>
        <w:rPr>
          <w:sz w:val="22"/>
          <w:szCs w:val="22"/>
        </w:rPr>
      </w:pPr>
      <w:r w:rsidRPr="00F5147E">
        <w:rPr>
          <w:sz w:val="22"/>
          <w:szCs w:val="22"/>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w:t>
      </w:r>
      <w:r w:rsidRPr="00F5147E">
        <w:rPr>
          <w:sz w:val="22"/>
          <w:szCs w:val="22"/>
        </w:rPr>
        <w:lastRenderedPageBreak/>
        <w:t>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F5147E" w:rsidRDefault="009F25B4" w:rsidP="00F5147E">
      <w:pPr>
        <w:pStyle w:val="Corpodetexto"/>
        <w:spacing w:before="121" w:line="360" w:lineRule="auto"/>
        <w:ind w:left="0"/>
        <w:rPr>
          <w:sz w:val="22"/>
          <w:szCs w:val="22"/>
        </w:rPr>
      </w:pPr>
      <w:r w:rsidRPr="00F5147E">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F5147E">
        <w:rPr>
          <w:spacing w:val="40"/>
          <w:sz w:val="22"/>
          <w:szCs w:val="22"/>
        </w:rPr>
        <w:t xml:space="preserve"> </w:t>
      </w:r>
      <w:r w:rsidRPr="00F5147E">
        <w:rPr>
          <w:sz w:val="22"/>
          <w:szCs w:val="22"/>
        </w:rPr>
        <w:t>no prazo de 05 (cinco) dias úteis, encaminhará o recurso com sua motivação à autoridade superior,</w:t>
      </w:r>
      <w:r w:rsidRPr="00F5147E">
        <w:rPr>
          <w:spacing w:val="-3"/>
          <w:sz w:val="22"/>
          <w:szCs w:val="22"/>
        </w:rPr>
        <w:t xml:space="preserve"> </w:t>
      </w:r>
      <w:r w:rsidRPr="00F5147E">
        <w:rPr>
          <w:sz w:val="22"/>
          <w:szCs w:val="22"/>
        </w:rPr>
        <w:t>que</w:t>
      </w:r>
      <w:r w:rsidRPr="00F5147E">
        <w:rPr>
          <w:spacing w:val="-2"/>
          <w:sz w:val="22"/>
          <w:szCs w:val="22"/>
        </w:rPr>
        <w:t xml:space="preserve"> </w:t>
      </w:r>
      <w:r w:rsidRPr="00F5147E">
        <w:rPr>
          <w:sz w:val="22"/>
          <w:szCs w:val="22"/>
        </w:rPr>
        <w:t>deverá</w:t>
      </w:r>
      <w:r w:rsidRPr="00F5147E">
        <w:rPr>
          <w:spacing w:val="-3"/>
          <w:sz w:val="22"/>
          <w:szCs w:val="22"/>
        </w:rPr>
        <w:t xml:space="preserve"> </w:t>
      </w:r>
      <w:r w:rsidRPr="00F5147E">
        <w:rPr>
          <w:sz w:val="22"/>
          <w:szCs w:val="22"/>
        </w:rPr>
        <w:t>proferir</w:t>
      </w:r>
      <w:r w:rsidRPr="00F5147E">
        <w:rPr>
          <w:spacing w:val="-4"/>
          <w:sz w:val="22"/>
          <w:szCs w:val="22"/>
        </w:rPr>
        <w:t xml:space="preserve"> </w:t>
      </w:r>
      <w:r w:rsidRPr="00F5147E">
        <w:rPr>
          <w:sz w:val="22"/>
          <w:szCs w:val="22"/>
        </w:rPr>
        <w:t>sua</w:t>
      </w:r>
      <w:r w:rsidRPr="00F5147E">
        <w:rPr>
          <w:spacing w:val="-2"/>
          <w:sz w:val="22"/>
          <w:szCs w:val="22"/>
        </w:rPr>
        <w:t xml:space="preserve"> </w:t>
      </w:r>
      <w:r w:rsidRPr="00F5147E">
        <w:rPr>
          <w:sz w:val="22"/>
          <w:szCs w:val="22"/>
        </w:rPr>
        <w:t>decisão</w:t>
      </w:r>
      <w:r w:rsidRPr="00F5147E">
        <w:rPr>
          <w:spacing w:val="-3"/>
          <w:sz w:val="22"/>
          <w:szCs w:val="22"/>
        </w:rPr>
        <w:t xml:space="preserve"> </w:t>
      </w:r>
      <w:r w:rsidRPr="00F5147E">
        <w:rPr>
          <w:sz w:val="22"/>
          <w:szCs w:val="22"/>
        </w:rPr>
        <w:t>no</w:t>
      </w:r>
      <w:r w:rsidRPr="00F5147E">
        <w:rPr>
          <w:spacing w:val="-3"/>
          <w:sz w:val="22"/>
          <w:szCs w:val="22"/>
        </w:rPr>
        <w:t xml:space="preserve"> </w:t>
      </w:r>
      <w:r w:rsidRPr="00F5147E">
        <w:rPr>
          <w:sz w:val="22"/>
          <w:szCs w:val="22"/>
        </w:rPr>
        <w:t>prazo</w:t>
      </w:r>
      <w:r w:rsidRPr="00F5147E">
        <w:rPr>
          <w:spacing w:val="-1"/>
          <w:sz w:val="22"/>
          <w:szCs w:val="22"/>
        </w:rPr>
        <w:t xml:space="preserve"> </w:t>
      </w:r>
      <w:r w:rsidRPr="00F5147E">
        <w:rPr>
          <w:sz w:val="22"/>
          <w:szCs w:val="22"/>
        </w:rPr>
        <w:t>máximo</w:t>
      </w:r>
      <w:r w:rsidRPr="00F5147E">
        <w:rPr>
          <w:spacing w:val="-3"/>
          <w:sz w:val="22"/>
          <w:szCs w:val="22"/>
        </w:rPr>
        <w:t xml:space="preserve"> </w:t>
      </w:r>
      <w:r w:rsidRPr="00F5147E">
        <w:rPr>
          <w:sz w:val="22"/>
          <w:szCs w:val="22"/>
        </w:rPr>
        <w:t>de</w:t>
      </w:r>
      <w:r w:rsidRPr="00F5147E">
        <w:rPr>
          <w:spacing w:val="-4"/>
          <w:sz w:val="22"/>
          <w:szCs w:val="22"/>
        </w:rPr>
        <w:t xml:space="preserve"> </w:t>
      </w:r>
      <w:r w:rsidRPr="00F5147E">
        <w:rPr>
          <w:sz w:val="22"/>
          <w:szCs w:val="22"/>
        </w:rPr>
        <w:t>20 (vinte)</w:t>
      </w:r>
      <w:r w:rsidRPr="00F5147E">
        <w:rPr>
          <w:spacing w:val="-3"/>
          <w:sz w:val="22"/>
          <w:szCs w:val="22"/>
        </w:rPr>
        <w:t xml:space="preserve"> </w:t>
      </w:r>
      <w:r w:rsidRPr="00F5147E">
        <w:rPr>
          <w:sz w:val="22"/>
          <w:szCs w:val="22"/>
        </w:rPr>
        <w:t>dias</w:t>
      </w:r>
      <w:r w:rsidRPr="00F5147E">
        <w:rPr>
          <w:spacing w:val="-4"/>
          <w:sz w:val="22"/>
          <w:szCs w:val="22"/>
        </w:rPr>
        <w:t xml:space="preserve"> </w:t>
      </w:r>
      <w:r w:rsidRPr="00F5147E">
        <w:rPr>
          <w:sz w:val="22"/>
          <w:szCs w:val="22"/>
        </w:rPr>
        <w:t>úteis,</w:t>
      </w:r>
      <w:r w:rsidRPr="00F5147E">
        <w:rPr>
          <w:spacing w:val="-3"/>
          <w:sz w:val="22"/>
          <w:szCs w:val="22"/>
        </w:rPr>
        <w:t xml:space="preserve"> </w:t>
      </w:r>
      <w:r w:rsidRPr="00F5147E">
        <w:rPr>
          <w:sz w:val="22"/>
          <w:szCs w:val="22"/>
        </w:rPr>
        <w:t>contado</w:t>
      </w:r>
      <w:r w:rsidRPr="00F5147E">
        <w:rPr>
          <w:spacing w:val="-4"/>
          <w:sz w:val="22"/>
          <w:szCs w:val="22"/>
        </w:rPr>
        <w:t xml:space="preserve"> </w:t>
      </w:r>
      <w:r w:rsidRPr="00F5147E">
        <w:rPr>
          <w:sz w:val="22"/>
          <w:szCs w:val="22"/>
        </w:rPr>
        <w:t>do recebimento dos autos.</w:t>
      </w:r>
    </w:p>
    <w:p w:rsidR="00ED6EFD" w:rsidRPr="00F5147E" w:rsidRDefault="009F25B4" w:rsidP="00F5147E">
      <w:pPr>
        <w:pStyle w:val="Corpodetexto"/>
        <w:spacing w:line="360" w:lineRule="auto"/>
        <w:ind w:left="0"/>
        <w:rPr>
          <w:sz w:val="22"/>
          <w:szCs w:val="22"/>
        </w:rPr>
      </w:pPr>
      <w:r w:rsidRPr="00F5147E">
        <w:rPr>
          <w:sz w:val="22"/>
          <w:szCs w:val="22"/>
        </w:rPr>
        <w:t>30.10- Caberá a apresentação de pedido de reconsideração da aplicação da sanção de declaração de inidoneidade para licitar ou contratar no prazo de 15 (quinze) dias úteis,</w:t>
      </w:r>
      <w:r w:rsidRPr="00F5147E">
        <w:rPr>
          <w:spacing w:val="40"/>
          <w:sz w:val="22"/>
          <w:szCs w:val="22"/>
        </w:rPr>
        <w:t xml:space="preserve"> </w:t>
      </w:r>
      <w:r w:rsidRPr="00F5147E">
        <w:rPr>
          <w:sz w:val="22"/>
          <w:szCs w:val="22"/>
        </w:rPr>
        <w:t>contado da data da intimação,</w:t>
      </w:r>
      <w:r w:rsidRPr="00F5147E">
        <w:rPr>
          <w:spacing w:val="22"/>
          <w:sz w:val="22"/>
          <w:szCs w:val="22"/>
        </w:rPr>
        <w:t xml:space="preserve"> </w:t>
      </w:r>
      <w:r w:rsidRPr="00F5147E">
        <w:rPr>
          <w:sz w:val="22"/>
          <w:szCs w:val="22"/>
        </w:rPr>
        <w:t>e decidido no prazo máximo de 20 (vinte) dias úteis, contado</w:t>
      </w:r>
      <w:r w:rsidRPr="00F5147E">
        <w:rPr>
          <w:spacing w:val="40"/>
          <w:sz w:val="22"/>
          <w:szCs w:val="22"/>
        </w:rPr>
        <w:t xml:space="preserve"> </w:t>
      </w:r>
      <w:r w:rsidRPr="00F5147E">
        <w:rPr>
          <w:sz w:val="22"/>
          <w:szCs w:val="22"/>
        </w:rPr>
        <w:t>do seu recebimento.</w:t>
      </w:r>
    </w:p>
    <w:p w:rsidR="00ED6EFD" w:rsidRPr="00F5147E" w:rsidRDefault="009F25B4" w:rsidP="00F5147E">
      <w:pPr>
        <w:pStyle w:val="Corpodetexto"/>
        <w:spacing w:line="360" w:lineRule="auto"/>
        <w:ind w:left="0"/>
        <w:rPr>
          <w:sz w:val="22"/>
          <w:szCs w:val="22"/>
        </w:rPr>
      </w:pPr>
      <w:r w:rsidRPr="00F5147E">
        <w:rPr>
          <w:sz w:val="22"/>
          <w:szCs w:val="22"/>
        </w:rPr>
        <w:t>30.11- O recurso e o pedido de reconsideração terão efeito suspensivo do ato ou da decisão recorrida até que sobrevenha decisão final da autoridade competente.</w:t>
      </w:r>
    </w:p>
    <w:p w:rsidR="00ED6EFD" w:rsidRPr="00F5147E" w:rsidRDefault="009F25B4" w:rsidP="00F5147E">
      <w:pPr>
        <w:pStyle w:val="Corpodetexto"/>
        <w:spacing w:before="48" w:line="360" w:lineRule="auto"/>
        <w:ind w:left="0"/>
        <w:rPr>
          <w:sz w:val="22"/>
          <w:szCs w:val="22"/>
        </w:rPr>
      </w:pPr>
      <w:r w:rsidRPr="00F5147E">
        <w:rPr>
          <w:sz w:val="22"/>
          <w:szCs w:val="22"/>
        </w:rPr>
        <w:t>30.12- aplicação das sanções previstas neste edital não exclui, em hipótese alguma, a obrigação de reparação integral dos danos causados.</w:t>
      </w:r>
    </w:p>
    <w:p w:rsidR="00ED6EFD" w:rsidRPr="00F5147E" w:rsidRDefault="009F25B4" w:rsidP="00F5147E">
      <w:pPr>
        <w:pStyle w:val="Corpodetexto"/>
        <w:spacing w:line="360" w:lineRule="auto"/>
        <w:ind w:left="0"/>
        <w:rPr>
          <w:sz w:val="22"/>
          <w:szCs w:val="22"/>
        </w:rPr>
      </w:pPr>
      <w:r w:rsidRPr="00F5147E">
        <w:rPr>
          <w:sz w:val="22"/>
          <w:szCs w:val="22"/>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w:t>
      </w:r>
      <w:r w:rsidRPr="00F5147E">
        <w:rPr>
          <w:spacing w:val="-3"/>
          <w:sz w:val="22"/>
          <w:szCs w:val="22"/>
        </w:rPr>
        <w:t xml:space="preserve"> </w:t>
      </w:r>
      <w:r w:rsidRPr="00F5147E">
        <w:rPr>
          <w:sz w:val="22"/>
          <w:szCs w:val="22"/>
        </w:rPr>
        <w:t>e</w:t>
      </w:r>
      <w:r w:rsidRPr="00F5147E">
        <w:rPr>
          <w:spacing w:val="-3"/>
          <w:sz w:val="22"/>
          <w:szCs w:val="22"/>
        </w:rPr>
        <w:t xml:space="preserve"> </w:t>
      </w:r>
      <w:r w:rsidRPr="00F5147E">
        <w:rPr>
          <w:sz w:val="22"/>
          <w:szCs w:val="22"/>
        </w:rPr>
        <w:t>contratar</w:t>
      </w:r>
      <w:r w:rsidRPr="00F5147E">
        <w:rPr>
          <w:spacing w:val="-1"/>
          <w:sz w:val="22"/>
          <w:szCs w:val="22"/>
        </w:rPr>
        <w:t xml:space="preserve"> </w:t>
      </w:r>
      <w:r w:rsidRPr="00F5147E">
        <w:rPr>
          <w:sz w:val="22"/>
          <w:szCs w:val="22"/>
        </w:rPr>
        <w:t>no</w:t>
      </w:r>
      <w:r w:rsidRPr="00F5147E">
        <w:rPr>
          <w:spacing w:val="-1"/>
          <w:sz w:val="22"/>
          <w:szCs w:val="22"/>
        </w:rPr>
        <w:t xml:space="preserve"> </w:t>
      </w:r>
      <w:r w:rsidRPr="00F5147E">
        <w:rPr>
          <w:sz w:val="22"/>
          <w:szCs w:val="22"/>
        </w:rPr>
        <w:t>âmbito</w:t>
      </w:r>
      <w:r w:rsidRPr="00F5147E">
        <w:rPr>
          <w:spacing w:val="-1"/>
          <w:sz w:val="22"/>
          <w:szCs w:val="22"/>
        </w:rPr>
        <w:t xml:space="preserve"> </w:t>
      </w:r>
      <w:r w:rsidRPr="00F5147E">
        <w:rPr>
          <w:sz w:val="22"/>
          <w:szCs w:val="22"/>
        </w:rPr>
        <w:t>da</w:t>
      </w:r>
      <w:r w:rsidRPr="00F5147E">
        <w:rPr>
          <w:spacing w:val="-15"/>
          <w:sz w:val="22"/>
          <w:szCs w:val="22"/>
        </w:rPr>
        <w:t xml:space="preserve"> </w:t>
      </w:r>
      <w:r w:rsidRPr="00F5147E">
        <w:rPr>
          <w:sz w:val="22"/>
          <w:szCs w:val="22"/>
        </w:rPr>
        <w:t>Administração</w:t>
      </w:r>
      <w:r w:rsidRPr="00F5147E">
        <w:rPr>
          <w:spacing w:val="-1"/>
          <w:sz w:val="22"/>
          <w:szCs w:val="22"/>
        </w:rPr>
        <w:t xml:space="preserve"> </w:t>
      </w:r>
      <w:r w:rsidRPr="00F5147E">
        <w:rPr>
          <w:sz w:val="22"/>
          <w:szCs w:val="22"/>
        </w:rPr>
        <w:t>Pública</w:t>
      </w:r>
      <w:r w:rsidRPr="00F5147E">
        <w:rPr>
          <w:spacing w:val="-2"/>
          <w:sz w:val="22"/>
          <w:szCs w:val="22"/>
        </w:rPr>
        <w:t xml:space="preserve"> </w:t>
      </w:r>
      <w:r w:rsidRPr="00F5147E">
        <w:rPr>
          <w:sz w:val="22"/>
          <w:szCs w:val="22"/>
        </w:rPr>
        <w:t>direta e</w:t>
      </w:r>
      <w:r w:rsidRPr="00F5147E">
        <w:rPr>
          <w:spacing w:val="-2"/>
          <w:sz w:val="22"/>
          <w:szCs w:val="22"/>
        </w:rPr>
        <w:t xml:space="preserve"> </w:t>
      </w:r>
      <w:r w:rsidRPr="00F5147E">
        <w:rPr>
          <w:sz w:val="22"/>
          <w:szCs w:val="22"/>
        </w:rPr>
        <w:t>indireta</w:t>
      </w:r>
      <w:r w:rsidRPr="00F5147E">
        <w:rPr>
          <w:spacing w:val="-2"/>
          <w:sz w:val="22"/>
          <w:szCs w:val="22"/>
        </w:rPr>
        <w:t xml:space="preserve"> </w:t>
      </w:r>
      <w:r w:rsidRPr="00F5147E">
        <w:rPr>
          <w:sz w:val="22"/>
          <w:szCs w:val="22"/>
        </w:rPr>
        <w:t>do Fundo</w:t>
      </w:r>
      <w:r w:rsidRPr="00F5147E">
        <w:rPr>
          <w:spacing w:val="-1"/>
          <w:sz w:val="22"/>
          <w:szCs w:val="22"/>
        </w:rPr>
        <w:t xml:space="preserve"> </w:t>
      </w:r>
      <w:r w:rsidRPr="00F5147E">
        <w:rPr>
          <w:sz w:val="22"/>
          <w:szCs w:val="22"/>
        </w:rPr>
        <w:t>Municipal</w:t>
      </w:r>
      <w:r w:rsidRPr="00F5147E">
        <w:rPr>
          <w:spacing w:val="-1"/>
          <w:sz w:val="22"/>
          <w:szCs w:val="22"/>
        </w:rPr>
        <w:t xml:space="preserve"> </w:t>
      </w:r>
      <w:r w:rsidRPr="00F5147E">
        <w:rPr>
          <w:sz w:val="22"/>
          <w:szCs w:val="22"/>
        </w:rPr>
        <w:t>de Saúde, pelo prazo máximo de 03 (três) anos</w:t>
      </w:r>
    </w:p>
    <w:p w:rsidR="00ED6EFD" w:rsidRPr="00F5147E" w:rsidRDefault="009F25B4" w:rsidP="00F5147E">
      <w:pPr>
        <w:pStyle w:val="Corpodetexto"/>
        <w:spacing w:before="121" w:line="360" w:lineRule="auto"/>
        <w:ind w:left="0"/>
        <w:rPr>
          <w:sz w:val="22"/>
          <w:szCs w:val="22"/>
        </w:rPr>
      </w:pPr>
      <w:r w:rsidRPr="00F5147E">
        <w:rPr>
          <w:sz w:val="22"/>
          <w:szCs w:val="22"/>
        </w:rPr>
        <w:t>30.14 - Poderá ser aplicada ao responsável a sanção de declaração de inidoneidade para licitar ou</w:t>
      </w:r>
      <w:r w:rsidRPr="00F5147E">
        <w:rPr>
          <w:spacing w:val="-2"/>
          <w:sz w:val="22"/>
          <w:szCs w:val="22"/>
        </w:rPr>
        <w:t xml:space="preserve"> </w:t>
      </w:r>
      <w:r w:rsidRPr="00F5147E">
        <w:rPr>
          <w:sz w:val="22"/>
          <w:szCs w:val="22"/>
        </w:rPr>
        <w:t>contratar,</w:t>
      </w:r>
      <w:r w:rsidRPr="00F5147E">
        <w:rPr>
          <w:spacing w:val="-1"/>
          <w:sz w:val="22"/>
          <w:szCs w:val="22"/>
        </w:rPr>
        <w:t xml:space="preserve"> </w:t>
      </w:r>
      <w:r w:rsidRPr="00F5147E">
        <w:rPr>
          <w:sz w:val="22"/>
          <w:szCs w:val="22"/>
        </w:rPr>
        <w:t>em decorrência</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z w:val="22"/>
          <w:szCs w:val="22"/>
        </w:rPr>
        <w:t>prática</w:t>
      </w:r>
      <w:r w:rsidRPr="00F5147E">
        <w:rPr>
          <w:spacing w:val="-3"/>
          <w:sz w:val="22"/>
          <w:szCs w:val="22"/>
        </w:rPr>
        <w:t xml:space="preserve"> </w:t>
      </w:r>
      <w:r w:rsidRPr="00F5147E">
        <w:rPr>
          <w:sz w:val="22"/>
          <w:szCs w:val="22"/>
        </w:rPr>
        <w:t>das</w:t>
      </w:r>
      <w:r w:rsidRPr="00F5147E">
        <w:rPr>
          <w:spacing w:val="1"/>
          <w:sz w:val="22"/>
          <w:szCs w:val="22"/>
        </w:rPr>
        <w:t xml:space="preserve"> </w:t>
      </w:r>
      <w:r w:rsidRPr="00F5147E">
        <w:rPr>
          <w:sz w:val="22"/>
          <w:szCs w:val="22"/>
        </w:rPr>
        <w:t>infrações</w:t>
      </w:r>
      <w:r w:rsidRPr="00F5147E">
        <w:rPr>
          <w:spacing w:val="-3"/>
          <w:sz w:val="22"/>
          <w:szCs w:val="22"/>
        </w:rPr>
        <w:t xml:space="preserve"> </w:t>
      </w:r>
      <w:r w:rsidRPr="00F5147E">
        <w:rPr>
          <w:sz w:val="22"/>
          <w:szCs w:val="22"/>
        </w:rPr>
        <w:t>dispostas</w:t>
      </w:r>
      <w:r w:rsidRPr="00F5147E">
        <w:rPr>
          <w:spacing w:val="-2"/>
          <w:sz w:val="22"/>
          <w:szCs w:val="22"/>
        </w:rPr>
        <w:t xml:space="preserve"> </w:t>
      </w:r>
      <w:r w:rsidRPr="00F5147E">
        <w:rPr>
          <w:sz w:val="22"/>
          <w:szCs w:val="22"/>
        </w:rPr>
        <w:t>nos</w:t>
      </w:r>
      <w:r w:rsidRPr="00F5147E">
        <w:rPr>
          <w:spacing w:val="-2"/>
          <w:sz w:val="22"/>
          <w:szCs w:val="22"/>
        </w:rPr>
        <w:t xml:space="preserve"> </w:t>
      </w:r>
      <w:r w:rsidRPr="00F5147E">
        <w:rPr>
          <w:sz w:val="22"/>
          <w:szCs w:val="22"/>
        </w:rPr>
        <w:t>itens</w:t>
      </w:r>
      <w:r w:rsidRPr="00F5147E">
        <w:rPr>
          <w:spacing w:val="-3"/>
          <w:sz w:val="22"/>
          <w:szCs w:val="22"/>
        </w:rPr>
        <w:t xml:space="preserve"> </w:t>
      </w:r>
      <w:r w:rsidRPr="00F5147E">
        <w:rPr>
          <w:sz w:val="22"/>
          <w:szCs w:val="22"/>
        </w:rPr>
        <w:t>30.1.4,</w:t>
      </w:r>
      <w:r w:rsidRPr="00F5147E">
        <w:rPr>
          <w:spacing w:val="-1"/>
          <w:sz w:val="22"/>
          <w:szCs w:val="22"/>
        </w:rPr>
        <w:t xml:space="preserve"> </w:t>
      </w:r>
      <w:r w:rsidRPr="00F5147E">
        <w:rPr>
          <w:sz w:val="22"/>
          <w:szCs w:val="22"/>
        </w:rPr>
        <w:t>30.1.5,</w:t>
      </w:r>
      <w:r w:rsidRPr="00F5147E">
        <w:rPr>
          <w:spacing w:val="-1"/>
          <w:sz w:val="22"/>
          <w:szCs w:val="22"/>
        </w:rPr>
        <w:t xml:space="preserve"> </w:t>
      </w:r>
      <w:r w:rsidRPr="00F5147E">
        <w:rPr>
          <w:spacing w:val="-2"/>
          <w:sz w:val="22"/>
          <w:szCs w:val="22"/>
        </w:rPr>
        <w:t>30.1.6,</w:t>
      </w:r>
    </w:p>
    <w:p w:rsidR="00ED6EFD" w:rsidRPr="00F5147E" w:rsidRDefault="009F25B4" w:rsidP="00F5147E">
      <w:pPr>
        <w:pStyle w:val="Corpodetexto"/>
        <w:spacing w:before="0" w:line="360" w:lineRule="auto"/>
        <w:ind w:left="0"/>
        <w:rPr>
          <w:sz w:val="22"/>
          <w:szCs w:val="22"/>
        </w:rPr>
      </w:pPr>
      <w:r w:rsidRPr="00F5147E">
        <w:rPr>
          <w:sz w:val="22"/>
          <w:szCs w:val="22"/>
        </w:rPr>
        <w:t>30.1.7</w:t>
      </w:r>
      <w:r w:rsidRPr="00F5147E">
        <w:rPr>
          <w:spacing w:val="8"/>
          <w:sz w:val="22"/>
          <w:szCs w:val="22"/>
        </w:rPr>
        <w:t xml:space="preserve"> </w:t>
      </w:r>
      <w:r w:rsidRPr="00F5147E">
        <w:rPr>
          <w:sz w:val="22"/>
          <w:szCs w:val="22"/>
        </w:rPr>
        <w:t>e</w:t>
      </w:r>
      <w:r w:rsidRPr="00F5147E">
        <w:rPr>
          <w:spacing w:val="8"/>
          <w:sz w:val="22"/>
          <w:szCs w:val="22"/>
        </w:rPr>
        <w:t xml:space="preserve"> </w:t>
      </w:r>
      <w:r w:rsidRPr="00F5147E">
        <w:rPr>
          <w:sz w:val="22"/>
          <w:szCs w:val="22"/>
        </w:rPr>
        <w:t>30.1.8,</w:t>
      </w:r>
      <w:r w:rsidRPr="00F5147E">
        <w:rPr>
          <w:spacing w:val="9"/>
          <w:sz w:val="22"/>
          <w:szCs w:val="22"/>
        </w:rPr>
        <w:t xml:space="preserve"> </w:t>
      </w:r>
      <w:r w:rsidRPr="00F5147E">
        <w:rPr>
          <w:sz w:val="22"/>
          <w:szCs w:val="22"/>
        </w:rPr>
        <w:t>bem</w:t>
      </w:r>
      <w:r w:rsidRPr="00F5147E">
        <w:rPr>
          <w:spacing w:val="8"/>
          <w:sz w:val="22"/>
          <w:szCs w:val="22"/>
        </w:rPr>
        <w:t xml:space="preserve"> </w:t>
      </w:r>
      <w:r w:rsidRPr="00F5147E">
        <w:rPr>
          <w:sz w:val="22"/>
          <w:szCs w:val="22"/>
        </w:rPr>
        <w:t>como</w:t>
      </w:r>
      <w:r w:rsidRPr="00F5147E">
        <w:rPr>
          <w:spacing w:val="11"/>
          <w:sz w:val="22"/>
          <w:szCs w:val="22"/>
        </w:rPr>
        <w:t xml:space="preserve"> </w:t>
      </w:r>
      <w:r w:rsidRPr="00F5147E">
        <w:rPr>
          <w:sz w:val="22"/>
          <w:szCs w:val="22"/>
        </w:rPr>
        <w:t>pelas</w:t>
      </w:r>
      <w:r w:rsidRPr="00F5147E">
        <w:rPr>
          <w:spacing w:val="9"/>
          <w:sz w:val="22"/>
          <w:szCs w:val="22"/>
        </w:rPr>
        <w:t xml:space="preserve"> </w:t>
      </w:r>
      <w:r w:rsidRPr="00F5147E">
        <w:rPr>
          <w:sz w:val="22"/>
          <w:szCs w:val="22"/>
        </w:rPr>
        <w:t>infrações</w:t>
      </w:r>
      <w:r w:rsidRPr="00F5147E">
        <w:rPr>
          <w:spacing w:val="10"/>
          <w:sz w:val="22"/>
          <w:szCs w:val="22"/>
        </w:rPr>
        <w:t xml:space="preserve"> </w:t>
      </w:r>
      <w:r w:rsidRPr="00F5147E">
        <w:rPr>
          <w:sz w:val="22"/>
          <w:szCs w:val="22"/>
        </w:rPr>
        <w:t>administrativas</w:t>
      </w:r>
      <w:r w:rsidRPr="00F5147E">
        <w:rPr>
          <w:spacing w:val="9"/>
          <w:sz w:val="22"/>
          <w:szCs w:val="22"/>
        </w:rPr>
        <w:t xml:space="preserve"> </w:t>
      </w:r>
      <w:r w:rsidRPr="00F5147E">
        <w:rPr>
          <w:sz w:val="22"/>
          <w:szCs w:val="22"/>
        </w:rPr>
        <w:t>previstas</w:t>
      </w:r>
      <w:r w:rsidRPr="00F5147E">
        <w:rPr>
          <w:spacing w:val="9"/>
          <w:sz w:val="22"/>
          <w:szCs w:val="22"/>
        </w:rPr>
        <w:t xml:space="preserve"> </w:t>
      </w:r>
      <w:r w:rsidRPr="00F5147E">
        <w:rPr>
          <w:sz w:val="22"/>
          <w:szCs w:val="22"/>
        </w:rPr>
        <w:t>nos</w:t>
      </w:r>
      <w:r w:rsidRPr="00F5147E">
        <w:rPr>
          <w:spacing w:val="8"/>
          <w:sz w:val="22"/>
          <w:szCs w:val="22"/>
        </w:rPr>
        <w:t xml:space="preserve"> </w:t>
      </w:r>
      <w:r w:rsidRPr="00F5147E">
        <w:rPr>
          <w:sz w:val="22"/>
          <w:szCs w:val="22"/>
        </w:rPr>
        <w:t>itens</w:t>
      </w:r>
      <w:r w:rsidRPr="00F5147E">
        <w:rPr>
          <w:spacing w:val="9"/>
          <w:sz w:val="22"/>
          <w:szCs w:val="22"/>
        </w:rPr>
        <w:t xml:space="preserve"> </w:t>
      </w:r>
      <w:r w:rsidRPr="00F5147E">
        <w:rPr>
          <w:sz w:val="22"/>
          <w:szCs w:val="22"/>
        </w:rPr>
        <w:t>30.1.1,</w:t>
      </w:r>
      <w:r w:rsidRPr="00F5147E">
        <w:rPr>
          <w:spacing w:val="9"/>
          <w:sz w:val="22"/>
          <w:szCs w:val="22"/>
        </w:rPr>
        <w:t xml:space="preserve"> </w:t>
      </w:r>
      <w:r w:rsidRPr="00F5147E">
        <w:rPr>
          <w:sz w:val="22"/>
          <w:szCs w:val="22"/>
        </w:rPr>
        <w:t>30.1.2</w:t>
      </w:r>
      <w:r w:rsidRPr="00F5147E">
        <w:rPr>
          <w:spacing w:val="9"/>
          <w:sz w:val="22"/>
          <w:szCs w:val="22"/>
        </w:rPr>
        <w:t xml:space="preserve"> </w:t>
      </w:r>
      <w:r w:rsidRPr="00F5147E">
        <w:rPr>
          <w:spacing w:val="-10"/>
          <w:sz w:val="22"/>
          <w:szCs w:val="22"/>
        </w:rPr>
        <w:t>e</w:t>
      </w:r>
    </w:p>
    <w:p w:rsidR="00ED6EFD" w:rsidRPr="00F5147E" w:rsidRDefault="009F25B4" w:rsidP="00F5147E">
      <w:pPr>
        <w:pStyle w:val="Corpodetexto"/>
        <w:spacing w:before="0" w:line="360" w:lineRule="auto"/>
        <w:ind w:left="0"/>
        <w:rPr>
          <w:sz w:val="22"/>
          <w:szCs w:val="22"/>
        </w:rPr>
      </w:pPr>
      <w:r w:rsidRPr="00F5147E">
        <w:rPr>
          <w:sz w:val="22"/>
          <w:szCs w:val="22"/>
        </w:rPr>
        <w:t>30.1.3</w:t>
      </w:r>
      <w:r w:rsidRPr="00F5147E">
        <w:rPr>
          <w:spacing w:val="-1"/>
          <w:sz w:val="22"/>
          <w:szCs w:val="22"/>
        </w:rPr>
        <w:t xml:space="preserve"> </w:t>
      </w:r>
      <w:r w:rsidRPr="00F5147E">
        <w:rPr>
          <w:sz w:val="22"/>
          <w:szCs w:val="22"/>
        </w:rPr>
        <w:t>que</w:t>
      </w:r>
      <w:r w:rsidRPr="00F5147E">
        <w:rPr>
          <w:spacing w:val="-2"/>
          <w:sz w:val="22"/>
          <w:szCs w:val="22"/>
        </w:rPr>
        <w:t xml:space="preserve"> </w:t>
      </w:r>
      <w:r w:rsidRPr="00F5147E">
        <w:rPr>
          <w:sz w:val="22"/>
          <w:szCs w:val="22"/>
        </w:rPr>
        <w:t>justifiquem</w:t>
      </w:r>
      <w:r w:rsidRPr="00F5147E">
        <w:rPr>
          <w:spacing w:val="-1"/>
          <w:sz w:val="22"/>
          <w:szCs w:val="22"/>
        </w:rPr>
        <w:t xml:space="preserve"> </w:t>
      </w:r>
      <w:r w:rsidRPr="00F5147E">
        <w:rPr>
          <w:sz w:val="22"/>
          <w:szCs w:val="22"/>
        </w:rPr>
        <w:t>a</w:t>
      </w:r>
      <w:r w:rsidRPr="00F5147E">
        <w:rPr>
          <w:spacing w:val="-4"/>
          <w:sz w:val="22"/>
          <w:szCs w:val="22"/>
        </w:rPr>
        <w:t xml:space="preserve"> </w:t>
      </w:r>
      <w:r w:rsidRPr="00F5147E">
        <w:rPr>
          <w:sz w:val="22"/>
          <w:szCs w:val="22"/>
        </w:rPr>
        <w:t>imposição</w:t>
      </w:r>
      <w:r w:rsidRPr="00F5147E">
        <w:rPr>
          <w:spacing w:val="-1"/>
          <w:sz w:val="22"/>
          <w:szCs w:val="22"/>
        </w:rPr>
        <w:t xml:space="preserve"> </w:t>
      </w:r>
      <w:r w:rsidRPr="00F5147E">
        <w:rPr>
          <w:sz w:val="22"/>
          <w:szCs w:val="22"/>
        </w:rPr>
        <w:t>de</w:t>
      </w:r>
      <w:r w:rsidRPr="00F5147E">
        <w:rPr>
          <w:spacing w:val="-2"/>
          <w:sz w:val="22"/>
          <w:szCs w:val="22"/>
        </w:rPr>
        <w:t xml:space="preserve"> </w:t>
      </w:r>
      <w:r w:rsidRPr="00F5147E">
        <w:rPr>
          <w:sz w:val="22"/>
          <w:szCs w:val="22"/>
        </w:rPr>
        <w:t>penalidade mais</w:t>
      </w:r>
      <w:r w:rsidRPr="00F5147E">
        <w:rPr>
          <w:spacing w:val="-1"/>
          <w:sz w:val="22"/>
          <w:szCs w:val="22"/>
        </w:rPr>
        <w:t xml:space="preserve"> </w:t>
      </w:r>
      <w:r w:rsidRPr="00F5147E">
        <w:rPr>
          <w:sz w:val="22"/>
          <w:szCs w:val="22"/>
        </w:rPr>
        <w:t>grave</w:t>
      </w:r>
      <w:r w:rsidRPr="00F5147E">
        <w:rPr>
          <w:spacing w:val="-2"/>
          <w:sz w:val="22"/>
          <w:szCs w:val="22"/>
        </w:rPr>
        <w:t xml:space="preserve"> </w:t>
      </w:r>
      <w:r w:rsidRPr="00F5147E">
        <w:rPr>
          <w:sz w:val="22"/>
          <w:szCs w:val="22"/>
        </w:rPr>
        <w:t>que</w:t>
      </w:r>
      <w:r w:rsidRPr="00F5147E">
        <w:rPr>
          <w:spacing w:val="-2"/>
          <w:sz w:val="22"/>
          <w:szCs w:val="22"/>
        </w:rPr>
        <w:t xml:space="preserve"> </w:t>
      </w:r>
      <w:r w:rsidRPr="00F5147E">
        <w:rPr>
          <w:sz w:val="22"/>
          <w:szCs w:val="22"/>
        </w:rPr>
        <w:t>a</w:t>
      </w:r>
      <w:r w:rsidRPr="00F5147E">
        <w:rPr>
          <w:spacing w:val="-2"/>
          <w:sz w:val="22"/>
          <w:szCs w:val="22"/>
        </w:rPr>
        <w:t xml:space="preserve"> </w:t>
      </w:r>
      <w:r w:rsidRPr="00F5147E">
        <w:rPr>
          <w:sz w:val="22"/>
          <w:szCs w:val="22"/>
        </w:rPr>
        <w:t>sanção de</w:t>
      </w:r>
      <w:r w:rsidRPr="00F5147E">
        <w:rPr>
          <w:spacing w:val="-2"/>
          <w:sz w:val="22"/>
          <w:szCs w:val="22"/>
        </w:rPr>
        <w:t xml:space="preserve"> </w:t>
      </w:r>
      <w:r w:rsidRPr="00F5147E">
        <w:rPr>
          <w:sz w:val="22"/>
          <w:szCs w:val="22"/>
        </w:rPr>
        <w:t>impedimento</w:t>
      </w:r>
      <w:r w:rsidRPr="00F5147E">
        <w:rPr>
          <w:spacing w:val="-1"/>
          <w:sz w:val="22"/>
          <w:szCs w:val="22"/>
        </w:rPr>
        <w:t xml:space="preserve"> </w:t>
      </w:r>
      <w:r w:rsidRPr="00F5147E">
        <w:rPr>
          <w:sz w:val="22"/>
          <w:szCs w:val="22"/>
        </w:rPr>
        <w:t xml:space="preserve">de licitar e contratar, cuja duração observará o prazo previsto no art. 156, §5º, da Lei n.º </w:t>
      </w:r>
      <w:r w:rsidRPr="00F5147E">
        <w:rPr>
          <w:spacing w:val="-2"/>
          <w:sz w:val="22"/>
          <w:szCs w:val="22"/>
        </w:rPr>
        <w:t>14.133/2021.</w:t>
      </w:r>
    </w:p>
    <w:p w:rsidR="00ED6EFD" w:rsidRPr="00F5147E" w:rsidRDefault="00A22461" w:rsidP="00F5147E">
      <w:pPr>
        <w:pStyle w:val="Ttulo1"/>
        <w:tabs>
          <w:tab w:val="left" w:pos="426"/>
          <w:tab w:val="left" w:pos="709"/>
          <w:tab w:val="left" w:pos="7938"/>
          <w:tab w:val="left" w:pos="8080"/>
        </w:tabs>
        <w:spacing w:line="360" w:lineRule="auto"/>
        <w:ind w:left="0"/>
        <w:jc w:val="both"/>
        <w:rPr>
          <w:sz w:val="22"/>
          <w:szCs w:val="22"/>
        </w:rPr>
      </w:pPr>
      <w:r w:rsidRPr="00F5147E">
        <w:rPr>
          <w:sz w:val="22"/>
          <w:szCs w:val="22"/>
        </w:rPr>
        <w:t>31 -</w:t>
      </w:r>
      <w:r w:rsidR="009F25B4" w:rsidRPr="00F5147E">
        <w:rPr>
          <w:spacing w:val="-1"/>
          <w:sz w:val="22"/>
          <w:szCs w:val="22"/>
        </w:rPr>
        <w:t xml:space="preserve"> </w:t>
      </w:r>
      <w:r w:rsidR="009F25B4" w:rsidRPr="00F5147E">
        <w:rPr>
          <w:sz w:val="22"/>
          <w:szCs w:val="22"/>
        </w:rPr>
        <w:t>DAS</w:t>
      </w:r>
      <w:r w:rsidR="009F25B4" w:rsidRPr="00F5147E">
        <w:rPr>
          <w:spacing w:val="-1"/>
          <w:sz w:val="22"/>
          <w:szCs w:val="22"/>
        </w:rPr>
        <w:t xml:space="preserve"> </w:t>
      </w:r>
      <w:r w:rsidR="009F25B4" w:rsidRPr="00F5147E">
        <w:rPr>
          <w:sz w:val="22"/>
          <w:szCs w:val="22"/>
        </w:rPr>
        <w:t xml:space="preserve">DISPOSIÇÕES </w:t>
      </w:r>
      <w:r w:rsidR="009F25B4" w:rsidRPr="00F5147E">
        <w:rPr>
          <w:spacing w:val="-2"/>
          <w:sz w:val="22"/>
          <w:szCs w:val="22"/>
        </w:rPr>
        <w:t>FINAIS</w:t>
      </w:r>
    </w:p>
    <w:p w:rsidR="00ED6EFD" w:rsidRPr="00F5147E" w:rsidRDefault="009F25B4" w:rsidP="00F5147E">
      <w:pPr>
        <w:pStyle w:val="Corpodetexto"/>
        <w:tabs>
          <w:tab w:val="left" w:pos="426"/>
          <w:tab w:val="left" w:pos="709"/>
          <w:tab w:val="left" w:pos="7938"/>
          <w:tab w:val="left" w:pos="8080"/>
        </w:tabs>
        <w:spacing w:before="115" w:line="360" w:lineRule="auto"/>
        <w:ind w:left="0"/>
        <w:rPr>
          <w:sz w:val="22"/>
          <w:szCs w:val="22"/>
        </w:rPr>
      </w:pPr>
      <w:r w:rsidRPr="00F5147E">
        <w:rPr>
          <w:sz w:val="22"/>
          <w:szCs w:val="22"/>
        </w:rPr>
        <w:t>31.1-</w:t>
      </w:r>
      <w:r w:rsidRPr="00F5147E">
        <w:rPr>
          <w:spacing w:val="-4"/>
          <w:sz w:val="22"/>
          <w:szCs w:val="22"/>
        </w:rPr>
        <w:t xml:space="preserve"> </w:t>
      </w:r>
      <w:r w:rsidRPr="00F5147E">
        <w:rPr>
          <w:sz w:val="22"/>
          <w:szCs w:val="22"/>
        </w:rPr>
        <w:t>Será</w:t>
      </w:r>
      <w:r w:rsidRPr="00F5147E">
        <w:rPr>
          <w:spacing w:val="-3"/>
          <w:sz w:val="22"/>
          <w:szCs w:val="22"/>
        </w:rPr>
        <w:t xml:space="preserve"> </w:t>
      </w:r>
      <w:r w:rsidRPr="00F5147E">
        <w:rPr>
          <w:sz w:val="22"/>
          <w:szCs w:val="22"/>
        </w:rPr>
        <w:t>divulgada</w:t>
      </w:r>
      <w:r w:rsidRPr="00F5147E">
        <w:rPr>
          <w:spacing w:val="1"/>
          <w:sz w:val="22"/>
          <w:szCs w:val="22"/>
        </w:rPr>
        <w:t xml:space="preserve"> </w:t>
      </w:r>
      <w:r w:rsidRPr="00F5147E">
        <w:rPr>
          <w:sz w:val="22"/>
          <w:szCs w:val="22"/>
        </w:rPr>
        <w:t>ata da</w:t>
      </w:r>
      <w:r w:rsidRPr="00F5147E">
        <w:rPr>
          <w:spacing w:val="-2"/>
          <w:sz w:val="22"/>
          <w:szCs w:val="22"/>
        </w:rPr>
        <w:t xml:space="preserve"> </w:t>
      </w:r>
      <w:r w:rsidRPr="00F5147E">
        <w:rPr>
          <w:sz w:val="22"/>
          <w:szCs w:val="22"/>
        </w:rPr>
        <w:t>sessão pública</w:t>
      </w:r>
      <w:r w:rsidRPr="00F5147E">
        <w:rPr>
          <w:spacing w:val="-2"/>
          <w:sz w:val="22"/>
          <w:szCs w:val="22"/>
        </w:rPr>
        <w:t xml:space="preserve"> </w:t>
      </w:r>
      <w:r w:rsidRPr="00F5147E">
        <w:rPr>
          <w:sz w:val="22"/>
          <w:szCs w:val="22"/>
        </w:rPr>
        <w:t>no</w:t>
      </w:r>
      <w:r w:rsidRPr="00F5147E">
        <w:rPr>
          <w:spacing w:val="-1"/>
          <w:sz w:val="22"/>
          <w:szCs w:val="22"/>
        </w:rPr>
        <w:t xml:space="preserve"> </w:t>
      </w:r>
      <w:r w:rsidRPr="00F5147E">
        <w:rPr>
          <w:sz w:val="22"/>
          <w:szCs w:val="22"/>
        </w:rPr>
        <w:t xml:space="preserve">sistema </w:t>
      </w:r>
      <w:r w:rsidRPr="00F5147E">
        <w:rPr>
          <w:spacing w:val="-2"/>
          <w:sz w:val="22"/>
          <w:szCs w:val="22"/>
        </w:rPr>
        <w:t>eletrônico.</w:t>
      </w:r>
    </w:p>
    <w:p w:rsidR="00ED6EFD" w:rsidRPr="00F5147E" w:rsidRDefault="009F25B4" w:rsidP="00F5147E">
      <w:pPr>
        <w:pStyle w:val="Corpodetexto"/>
        <w:tabs>
          <w:tab w:val="left" w:pos="426"/>
          <w:tab w:val="left" w:pos="709"/>
          <w:tab w:val="left" w:pos="7938"/>
          <w:tab w:val="left" w:pos="8080"/>
        </w:tabs>
        <w:spacing w:line="360" w:lineRule="auto"/>
        <w:ind w:left="0"/>
        <w:rPr>
          <w:sz w:val="22"/>
          <w:szCs w:val="22"/>
        </w:rPr>
      </w:pPr>
      <w:r w:rsidRPr="00F5147E">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w:t>
      </w:r>
      <w:r w:rsidRPr="00F5147E">
        <w:rPr>
          <w:sz w:val="22"/>
          <w:szCs w:val="22"/>
        </w:rPr>
        <w:lastRenderedPageBreak/>
        <w:t xml:space="preserve">objeto e para seu perfeito atendimento, não cabendo, posteriormente, o direito a qualquer </w:t>
      </w:r>
      <w:r w:rsidRPr="00F5147E">
        <w:rPr>
          <w:spacing w:val="-2"/>
          <w:sz w:val="22"/>
          <w:szCs w:val="22"/>
        </w:rPr>
        <w:t>indenização.</w:t>
      </w:r>
    </w:p>
    <w:p w:rsidR="00ED6EFD" w:rsidRPr="00F5147E" w:rsidRDefault="009F25B4" w:rsidP="00F5147E">
      <w:pPr>
        <w:pStyle w:val="Corpodetexto"/>
        <w:tabs>
          <w:tab w:val="left" w:pos="426"/>
          <w:tab w:val="left" w:pos="709"/>
          <w:tab w:val="left" w:pos="7938"/>
          <w:tab w:val="left" w:pos="8080"/>
        </w:tabs>
        <w:spacing w:before="121" w:line="360" w:lineRule="auto"/>
        <w:ind w:left="0"/>
        <w:rPr>
          <w:sz w:val="22"/>
          <w:szCs w:val="22"/>
        </w:rPr>
      </w:pPr>
      <w:r w:rsidRPr="00F5147E">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F5147E">
        <w:rPr>
          <w:spacing w:val="80"/>
          <w:sz w:val="22"/>
          <w:szCs w:val="22"/>
        </w:rPr>
        <w:t xml:space="preserve"> </w:t>
      </w:r>
      <w:r w:rsidRPr="00F5147E">
        <w:rPr>
          <w:sz w:val="22"/>
          <w:szCs w:val="22"/>
        </w:rPr>
        <w:t>na imediata desclassificação da licitante que o tiver apresentado; ou, caso tenha sido a vencedora, na rescisão do ajuste, sem prejuízo das demais sanções cabíveis.</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jc w:val="both"/>
      </w:pPr>
      <w:r w:rsidRPr="00F5147E">
        <w:t>Cada proponente arcará com todos os custos diretos ou indiretos para a preparação e apresentação de sua proposta, independentemente do resultado deste procedimento licitatório.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jc w:val="both"/>
      </w:pPr>
      <w:r w:rsidRPr="00F5147E">
        <w:rPr>
          <w:noProof/>
          <w:lang w:val="pt-BR" w:eastAsia="pt-BR"/>
        </w:rPr>
        <mc:AlternateContent>
          <mc:Choice Requires="wps">
            <w:drawing>
              <wp:anchor distT="0" distB="0" distL="0" distR="0" simplePos="0" relativeHeight="15729152" behindDoc="0" locked="0" layoutInCell="1" allowOverlap="1" wp14:anchorId="6B37E2E4" wp14:editId="5A082E53">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F5147E">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4">
        <w:r w:rsidRPr="00F5147E">
          <w:t>/www.bomjardim.rj.gov.br</w:t>
        </w:r>
      </w:hyperlink>
      <w:r w:rsidRPr="00F5147E">
        <w:t xml:space="preserve"> e </w:t>
      </w:r>
      <w:r w:rsidRPr="00F5147E">
        <w:rPr>
          <w:u w:val="single"/>
        </w:rPr>
        <w:t>https:/</w:t>
      </w:r>
      <w:hyperlink r:id="rId35">
        <w:r w:rsidRPr="00F5147E">
          <w:rPr>
            <w:u w:val="single"/>
          </w:rPr>
          <w:t>/www.licitanet.com.br/.</w:t>
        </w:r>
      </w:hyperlink>
    </w:p>
    <w:p w:rsidR="00ED6EFD" w:rsidRPr="00F5147E"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jc w:val="both"/>
      </w:pPr>
      <w:r w:rsidRPr="00F5147E">
        <w:t>A</w:t>
      </w:r>
      <w:r w:rsidR="009F25B4" w:rsidRPr="00F5147E">
        <w:t xml:space="preserve"> Pregoeir</w:t>
      </w:r>
      <w:r w:rsidRPr="00F5147E">
        <w:t>a</w:t>
      </w:r>
      <w:r w:rsidR="009F25B4" w:rsidRPr="00F5147E">
        <w:t>, se entender conveniente ou necessário, poderá utilizar-se de assessoramento técnico e específico para tomar decisões relativas ao presente certame licitatório, o qual se efetivará através de parecer formal que integrará o respectivo processo.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jc w:val="both"/>
      </w:pPr>
      <w:r w:rsidRPr="00F5147E">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F5147E">
        <w:rPr>
          <w:spacing w:val="-2"/>
        </w:rPr>
        <w:t>decorrentes.</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jc w:val="both"/>
      </w:pPr>
      <w:r w:rsidRPr="00F5147E">
        <w:t>Muito embora os documentos estejam apresentados de forma individualizada, todos eles se completam, sendo que cada proponente deverá, para a apresentação de PROPOSTA DE PREÇOS e DOCUMENTOS DE HABILITAÇÃO, bem como eventuais outros documentos, ao se valer do edital e anexos, inteirar-se de sua composição, tomando conhecimento, assim, das</w:t>
      </w:r>
      <w:r w:rsidRPr="00F5147E">
        <w:rPr>
          <w:spacing w:val="39"/>
        </w:rPr>
        <w:t xml:space="preserve"> </w:t>
      </w:r>
      <w:r w:rsidRPr="00F5147E">
        <w:t>condições</w:t>
      </w:r>
      <w:r w:rsidRPr="00F5147E">
        <w:rPr>
          <w:spacing w:val="39"/>
        </w:rPr>
        <w:t xml:space="preserve"> </w:t>
      </w:r>
      <w:r w:rsidRPr="00F5147E">
        <w:t>administrativas</w:t>
      </w:r>
      <w:r w:rsidRPr="00F5147E">
        <w:rPr>
          <w:spacing w:val="40"/>
        </w:rPr>
        <w:t xml:space="preserve"> </w:t>
      </w:r>
      <w:r w:rsidRPr="00F5147E">
        <w:t>e</w:t>
      </w:r>
      <w:r w:rsidRPr="00F5147E">
        <w:rPr>
          <w:spacing w:val="40"/>
        </w:rPr>
        <w:t xml:space="preserve"> </w:t>
      </w:r>
      <w:r w:rsidRPr="00F5147E">
        <w:t>técnicas</w:t>
      </w:r>
      <w:r w:rsidRPr="00F5147E">
        <w:rPr>
          <w:spacing w:val="40"/>
        </w:rPr>
        <w:t xml:space="preserve"> </w:t>
      </w:r>
      <w:r w:rsidRPr="00F5147E">
        <w:t>que</w:t>
      </w:r>
      <w:r w:rsidRPr="00F5147E">
        <w:rPr>
          <w:spacing w:val="40"/>
        </w:rPr>
        <w:t xml:space="preserve"> </w:t>
      </w:r>
      <w:r w:rsidRPr="00F5147E">
        <w:t>nortearão</w:t>
      </w:r>
      <w:r w:rsidRPr="00F5147E">
        <w:rPr>
          <w:spacing w:val="39"/>
        </w:rPr>
        <w:t xml:space="preserve"> </w:t>
      </w:r>
      <w:r w:rsidRPr="00F5147E">
        <w:t>o</w:t>
      </w:r>
      <w:r w:rsidRPr="00F5147E">
        <w:rPr>
          <w:spacing w:val="40"/>
        </w:rPr>
        <w:t xml:space="preserve"> </w:t>
      </w:r>
      <w:r w:rsidRPr="00F5147E">
        <w:t>desenvolvimento</w:t>
      </w:r>
      <w:r w:rsidRPr="00F5147E">
        <w:rPr>
          <w:spacing w:val="40"/>
        </w:rPr>
        <w:t xml:space="preserve"> </w:t>
      </w:r>
      <w:r w:rsidRPr="00F5147E">
        <w:t>do</w:t>
      </w:r>
      <w:r w:rsidRPr="00F5147E">
        <w:rPr>
          <w:spacing w:val="40"/>
        </w:rPr>
        <w:t xml:space="preserve"> </w:t>
      </w:r>
      <w:r w:rsidRPr="00F5147E">
        <w:t>certame</w:t>
      </w:r>
      <w:r w:rsidRPr="00F5147E">
        <w:rPr>
          <w:spacing w:val="41"/>
        </w:rPr>
        <w:t xml:space="preserve"> </w:t>
      </w:r>
      <w:r w:rsidRPr="00F5147E">
        <w:t>e</w:t>
      </w:r>
      <w:r w:rsidRPr="00F5147E">
        <w:rPr>
          <w:spacing w:val="42"/>
        </w:rPr>
        <w:t xml:space="preserve"> </w:t>
      </w:r>
      <w:r w:rsidRPr="00F5147E">
        <w:rPr>
          <w:spacing w:val="-10"/>
        </w:rPr>
        <w:t>a</w:t>
      </w:r>
      <w:r w:rsidR="00A22461" w:rsidRPr="00F5147E">
        <w:rPr>
          <w:spacing w:val="-10"/>
        </w:rPr>
        <w:t xml:space="preserve"> </w:t>
      </w:r>
      <w:r w:rsidRPr="00F5147E">
        <w:t>formalização da contratação, de sorte que todos os aspectos mencionados em cada documento deverão ser observados, ainda que não repetidos em outros.</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A Pregoeira, conforme o caso poderá, no interesse da Administração Pública, relevar aspectos</w:t>
      </w:r>
      <w:r w:rsidRPr="00F5147E">
        <w:rPr>
          <w:spacing w:val="-3"/>
        </w:rPr>
        <w:t xml:space="preserve"> </w:t>
      </w:r>
      <w:r w:rsidRPr="00F5147E">
        <w:t>puramente</w:t>
      </w:r>
      <w:r w:rsidRPr="00F5147E">
        <w:rPr>
          <w:spacing w:val="-4"/>
        </w:rPr>
        <w:t xml:space="preserve"> </w:t>
      </w:r>
      <w:r w:rsidRPr="00F5147E">
        <w:t>formais</w:t>
      </w:r>
      <w:r w:rsidRPr="00F5147E">
        <w:rPr>
          <w:spacing w:val="-3"/>
        </w:rPr>
        <w:t xml:space="preserve"> </w:t>
      </w:r>
      <w:r w:rsidRPr="00F5147E">
        <w:t>nas</w:t>
      </w:r>
      <w:r w:rsidRPr="00F5147E">
        <w:rPr>
          <w:spacing w:val="-3"/>
        </w:rPr>
        <w:t xml:space="preserve"> </w:t>
      </w:r>
      <w:r w:rsidRPr="00F5147E">
        <w:t>propostas</w:t>
      </w:r>
      <w:r w:rsidRPr="00F5147E">
        <w:rPr>
          <w:spacing w:val="-3"/>
        </w:rPr>
        <w:t xml:space="preserve"> </w:t>
      </w:r>
      <w:r w:rsidRPr="00F5147E">
        <w:t>e</w:t>
      </w:r>
      <w:r w:rsidRPr="00F5147E">
        <w:rPr>
          <w:spacing w:val="-3"/>
        </w:rPr>
        <w:t xml:space="preserve"> </w:t>
      </w:r>
      <w:r w:rsidRPr="00F5147E">
        <w:t>nos</w:t>
      </w:r>
      <w:r w:rsidRPr="00F5147E">
        <w:rPr>
          <w:spacing w:val="-3"/>
        </w:rPr>
        <w:t xml:space="preserve"> </w:t>
      </w:r>
      <w:r w:rsidRPr="00F5147E">
        <w:t>documentos</w:t>
      </w:r>
      <w:r w:rsidRPr="00F5147E">
        <w:rPr>
          <w:spacing w:val="-3"/>
        </w:rPr>
        <w:t xml:space="preserve"> </w:t>
      </w:r>
      <w:r w:rsidRPr="00F5147E">
        <w:t>de</w:t>
      </w:r>
      <w:r w:rsidRPr="00F5147E">
        <w:rPr>
          <w:spacing w:val="-4"/>
        </w:rPr>
        <w:t xml:space="preserve"> </w:t>
      </w:r>
      <w:r w:rsidRPr="00F5147E">
        <w:t>habilitação</w:t>
      </w:r>
      <w:r w:rsidRPr="00F5147E">
        <w:rPr>
          <w:spacing w:val="-1"/>
        </w:rPr>
        <w:t xml:space="preserve"> </w:t>
      </w:r>
      <w:r w:rsidRPr="00F5147E">
        <w:t>apresentados</w:t>
      </w:r>
      <w:r w:rsidRPr="00F5147E">
        <w:rPr>
          <w:spacing w:val="-3"/>
        </w:rPr>
        <w:t xml:space="preserve"> </w:t>
      </w:r>
      <w:r w:rsidRPr="00F5147E">
        <w:t>pelas licitantes, desde que não comprometa a lisura e o caráter competitivo desta licitação.</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jc w:val="both"/>
      </w:pPr>
      <w:r w:rsidRPr="00F5147E">
        <w:lastRenderedPageBreak/>
        <w:t>Reserva-se à Pregoeira o direito de solicitar, em qualquer época ou oportunidade, informações complementares.</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jc w:val="both"/>
      </w:pPr>
      <w:r w:rsidRPr="00F5147E">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Os casos omissos serão solucionados diretamente pela Pregoeira ou autoridade competente,</w:t>
      </w:r>
      <w:r w:rsidRPr="00F5147E">
        <w:rPr>
          <w:spacing w:val="-2"/>
        </w:rPr>
        <w:t xml:space="preserve"> </w:t>
      </w:r>
      <w:r w:rsidRPr="00F5147E">
        <w:t>observados os</w:t>
      </w:r>
      <w:r w:rsidRPr="00F5147E">
        <w:rPr>
          <w:spacing w:val="-2"/>
        </w:rPr>
        <w:t xml:space="preserve"> </w:t>
      </w:r>
      <w:r w:rsidRPr="00F5147E">
        <w:t>preceitos</w:t>
      </w:r>
      <w:r w:rsidRPr="00F5147E">
        <w:rPr>
          <w:spacing w:val="-2"/>
        </w:rPr>
        <w:t xml:space="preserve"> </w:t>
      </w:r>
      <w:r w:rsidRPr="00F5147E">
        <w:t>de</w:t>
      </w:r>
      <w:r w:rsidRPr="00F5147E">
        <w:rPr>
          <w:spacing w:val="-3"/>
        </w:rPr>
        <w:t xml:space="preserve"> </w:t>
      </w:r>
      <w:r w:rsidRPr="00F5147E">
        <w:t>direito</w:t>
      </w:r>
      <w:r w:rsidRPr="00F5147E">
        <w:rPr>
          <w:spacing w:val="-2"/>
        </w:rPr>
        <w:t xml:space="preserve"> </w:t>
      </w:r>
      <w:r w:rsidRPr="00F5147E">
        <w:t>público</w:t>
      </w:r>
      <w:r w:rsidRPr="00F5147E">
        <w:rPr>
          <w:spacing w:val="-2"/>
        </w:rPr>
        <w:t xml:space="preserve"> </w:t>
      </w:r>
      <w:r w:rsidRPr="00F5147E">
        <w:t>e</w:t>
      </w:r>
      <w:r w:rsidRPr="00F5147E">
        <w:rPr>
          <w:spacing w:val="-3"/>
        </w:rPr>
        <w:t xml:space="preserve"> </w:t>
      </w:r>
      <w:r w:rsidRPr="00F5147E">
        <w:t>as disposições</w:t>
      </w:r>
      <w:r w:rsidRPr="00F5147E">
        <w:rPr>
          <w:spacing w:val="-2"/>
        </w:rPr>
        <w:t xml:space="preserve"> </w:t>
      </w:r>
      <w:r w:rsidRPr="00F5147E">
        <w:t>da</w:t>
      </w:r>
      <w:r w:rsidRPr="00F5147E">
        <w:rPr>
          <w:spacing w:val="-1"/>
        </w:rPr>
        <w:t xml:space="preserve"> </w:t>
      </w:r>
      <w:r w:rsidRPr="00F5147E">
        <w:t>Lei n°</w:t>
      </w:r>
      <w:r w:rsidRPr="00F5147E">
        <w:rPr>
          <w:spacing w:val="-2"/>
        </w:rPr>
        <w:t xml:space="preserve"> </w:t>
      </w:r>
      <w:r w:rsidRPr="00F5147E">
        <w:t>14.133/2021 e demais legislação aplicáveis.</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jc w:val="both"/>
      </w:pPr>
      <w:r w:rsidRPr="00F5147E">
        <w:t>Para dirimir, na esfera judicial, as questões oriundas do presente Edital, será competente</w:t>
      </w:r>
      <w:r w:rsidRPr="00F5147E">
        <w:rPr>
          <w:spacing w:val="80"/>
        </w:rPr>
        <w:t xml:space="preserve"> </w:t>
      </w:r>
      <w:r w:rsidRPr="00F5147E">
        <w:t>o juízo da Comarca de Bom Jardim/RJ.</w:t>
      </w:r>
    </w:p>
    <w:p w:rsidR="00ED6EFD" w:rsidRPr="00F5147E"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jc w:val="both"/>
      </w:pPr>
      <w:r w:rsidRPr="00F5147E">
        <w:t>É responsabilidade do Licitante, o acompanhamento de todos os andamentos do presente processo</w:t>
      </w:r>
      <w:r w:rsidRPr="00F5147E">
        <w:rPr>
          <w:spacing w:val="80"/>
        </w:rPr>
        <w:t xml:space="preserve"> </w:t>
      </w:r>
      <w:r w:rsidRPr="00F5147E">
        <w:t>licitatório</w:t>
      </w:r>
      <w:r w:rsidRPr="00F5147E">
        <w:tab/>
      </w:r>
      <w:r w:rsidRPr="00F5147E">
        <w:rPr>
          <w:spacing w:val="-2"/>
        </w:rPr>
        <w:t>pelos</w:t>
      </w:r>
      <w:r w:rsidRPr="00F5147E">
        <w:tab/>
        <w:t>links</w:t>
      </w:r>
      <w:r w:rsidR="00A22461" w:rsidRPr="00F5147E">
        <w:rPr>
          <w:b/>
        </w:rPr>
        <w:t xml:space="preserve">: </w:t>
      </w:r>
      <w:r w:rsidRPr="00F5147E">
        <w:t>https:/</w:t>
      </w:r>
      <w:hyperlink r:id="rId36">
        <w:r w:rsidRPr="00F5147E">
          <w:t>/www.bomjardim.rj.gov.br</w:t>
        </w:r>
      </w:hyperlink>
      <w:r w:rsidRPr="00F5147E">
        <w:t xml:space="preserve"> e </w:t>
      </w:r>
      <w:r w:rsidRPr="00F5147E">
        <w:rPr>
          <w:spacing w:val="-2"/>
          <w:u w:val="single"/>
        </w:rPr>
        <w:t>https:/</w:t>
      </w:r>
      <w:hyperlink r:id="rId37">
        <w:r w:rsidRPr="00F5147E">
          <w:rPr>
            <w:spacing w:val="-2"/>
            <w:u w:val="single"/>
          </w:rPr>
          <w:t>/www.licitanet.com.br/.</w:t>
        </w:r>
      </w:hyperlink>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jc w:val="both"/>
      </w:pPr>
      <w:r w:rsidRPr="00F5147E">
        <w:t>Todas as referências</w:t>
      </w:r>
      <w:r w:rsidRPr="00F5147E">
        <w:rPr>
          <w:spacing w:val="-1"/>
        </w:rPr>
        <w:t xml:space="preserve"> </w:t>
      </w:r>
      <w:r w:rsidRPr="00F5147E">
        <w:t>de</w:t>
      </w:r>
      <w:r w:rsidRPr="00F5147E">
        <w:rPr>
          <w:spacing w:val="-1"/>
        </w:rPr>
        <w:t xml:space="preserve"> </w:t>
      </w:r>
      <w:r w:rsidRPr="00F5147E">
        <w:t>tempo no Edital, no aviso e</w:t>
      </w:r>
      <w:r w:rsidRPr="00F5147E">
        <w:rPr>
          <w:spacing w:val="-1"/>
        </w:rPr>
        <w:t xml:space="preserve"> </w:t>
      </w:r>
      <w:r w:rsidRPr="00F5147E">
        <w:t>durante a</w:t>
      </w:r>
      <w:r w:rsidRPr="00F5147E">
        <w:rPr>
          <w:spacing w:val="-1"/>
        </w:rPr>
        <w:t xml:space="preserve"> </w:t>
      </w:r>
      <w:r w:rsidRPr="00F5147E">
        <w:t>sessão</w:t>
      </w:r>
      <w:r w:rsidRPr="00F5147E">
        <w:rPr>
          <w:spacing w:val="-1"/>
        </w:rPr>
        <w:t xml:space="preserve"> </w:t>
      </w:r>
      <w:r w:rsidRPr="00F5147E">
        <w:t>pública</w:t>
      </w:r>
      <w:r w:rsidRPr="00F5147E">
        <w:rPr>
          <w:spacing w:val="-1"/>
        </w:rPr>
        <w:t xml:space="preserve"> </w:t>
      </w:r>
      <w:r w:rsidRPr="00F5147E">
        <w:t>observarão o horário de Brasília - DF.</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jc w:val="both"/>
      </w:pPr>
      <w:r w:rsidRPr="00F5147E">
        <w:t>A</w:t>
      </w:r>
      <w:r w:rsidRPr="00F5147E">
        <w:rPr>
          <w:spacing w:val="-4"/>
        </w:rPr>
        <w:t xml:space="preserve"> </w:t>
      </w:r>
      <w:r w:rsidRPr="00F5147E">
        <w:t>homologação</w:t>
      </w:r>
      <w:r w:rsidRPr="00F5147E">
        <w:rPr>
          <w:spacing w:val="-1"/>
        </w:rPr>
        <w:t xml:space="preserve"> </w:t>
      </w:r>
      <w:r w:rsidRPr="00F5147E">
        <w:t>do</w:t>
      </w:r>
      <w:r w:rsidRPr="00F5147E">
        <w:rPr>
          <w:spacing w:val="-1"/>
        </w:rPr>
        <w:t xml:space="preserve"> </w:t>
      </w:r>
      <w:r w:rsidRPr="00F5147E">
        <w:t>resultado</w:t>
      </w:r>
      <w:r w:rsidRPr="00F5147E">
        <w:rPr>
          <w:spacing w:val="-1"/>
        </w:rPr>
        <w:t xml:space="preserve"> </w:t>
      </w:r>
      <w:r w:rsidRPr="00F5147E">
        <w:t>desta</w:t>
      </w:r>
      <w:r w:rsidRPr="00F5147E">
        <w:rPr>
          <w:spacing w:val="-1"/>
        </w:rPr>
        <w:t xml:space="preserve"> </w:t>
      </w:r>
      <w:r w:rsidRPr="00F5147E">
        <w:t>licitação</w:t>
      </w:r>
      <w:r w:rsidRPr="00F5147E">
        <w:rPr>
          <w:spacing w:val="-1"/>
        </w:rPr>
        <w:t xml:space="preserve"> </w:t>
      </w:r>
      <w:r w:rsidRPr="00F5147E">
        <w:t>não</w:t>
      </w:r>
      <w:r w:rsidRPr="00F5147E">
        <w:rPr>
          <w:spacing w:val="-1"/>
        </w:rPr>
        <w:t xml:space="preserve"> </w:t>
      </w:r>
      <w:r w:rsidRPr="00F5147E">
        <w:t>implicará</w:t>
      </w:r>
      <w:r w:rsidRPr="00F5147E">
        <w:rPr>
          <w:spacing w:val="-3"/>
        </w:rPr>
        <w:t xml:space="preserve"> </w:t>
      </w:r>
      <w:r w:rsidRPr="00F5147E">
        <w:t>direito</w:t>
      </w:r>
      <w:r w:rsidRPr="00F5147E">
        <w:rPr>
          <w:spacing w:val="-1"/>
        </w:rPr>
        <w:t xml:space="preserve"> </w:t>
      </w:r>
      <w:r w:rsidRPr="00F5147E">
        <w:t xml:space="preserve">à </w:t>
      </w:r>
      <w:r w:rsidRPr="00F5147E">
        <w:rPr>
          <w:spacing w:val="-2"/>
        </w:rPr>
        <w:t>contratação.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jc w:val="both"/>
      </w:pPr>
      <w:r w:rsidRPr="00F5147E">
        <w:t>As normas disciplinadoras da licitação serão sempre interpretadas em favor da ampliação da</w:t>
      </w:r>
      <w:r w:rsidRPr="00F5147E">
        <w:rPr>
          <w:spacing w:val="-1"/>
        </w:rPr>
        <w:t xml:space="preserve"> </w:t>
      </w:r>
      <w:r w:rsidRPr="00F5147E">
        <w:t>disputa</w:t>
      </w:r>
      <w:r w:rsidRPr="00F5147E">
        <w:rPr>
          <w:spacing w:val="-1"/>
        </w:rPr>
        <w:t xml:space="preserve"> </w:t>
      </w:r>
      <w:r w:rsidRPr="00F5147E">
        <w:t>entre</w:t>
      </w:r>
      <w:r w:rsidRPr="00F5147E">
        <w:rPr>
          <w:spacing w:val="-1"/>
        </w:rPr>
        <w:t xml:space="preserve"> </w:t>
      </w:r>
      <w:r w:rsidRPr="00F5147E">
        <w:t>os interessados,</w:t>
      </w:r>
      <w:r w:rsidRPr="00F5147E">
        <w:rPr>
          <w:spacing w:val="-1"/>
        </w:rPr>
        <w:t xml:space="preserve"> </w:t>
      </w:r>
      <w:r w:rsidRPr="00F5147E">
        <w:t>desde que</w:t>
      </w:r>
      <w:r w:rsidRPr="00F5147E">
        <w:rPr>
          <w:spacing w:val="-1"/>
        </w:rPr>
        <w:t xml:space="preserve"> </w:t>
      </w:r>
      <w:r w:rsidRPr="00F5147E">
        <w:t>não comprometam o interesse</w:t>
      </w:r>
      <w:r w:rsidRPr="00F5147E">
        <w:rPr>
          <w:spacing w:val="-1"/>
        </w:rPr>
        <w:t xml:space="preserve"> </w:t>
      </w:r>
      <w:r w:rsidRPr="00F5147E">
        <w:t>da</w:t>
      </w:r>
      <w:r w:rsidRPr="00F5147E">
        <w:rPr>
          <w:spacing w:val="-1"/>
        </w:rPr>
        <w:t xml:space="preserve"> </w:t>
      </w:r>
      <w:r w:rsidRPr="00F5147E">
        <w:t>Administração, o princípio da isonomia, a finalidade e a segurança da contratação.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jc w:val="both"/>
      </w:pPr>
      <w:r w:rsidRPr="00F5147E">
        <w:t>Os licitantes assumem todos os custos de preparação e apresentação de suas propostas e a Administração não será, em nenhum caso, responsável por esses custos, independentemente</w:t>
      </w:r>
      <w:r w:rsidRPr="00F5147E">
        <w:rPr>
          <w:spacing w:val="40"/>
        </w:rPr>
        <w:t xml:space="preserve"> </w:t>
      </w:r>
      <w:r w:rsidRPr="00F5147E">
        <w:t>da condução ou do resultado do processo licitatório.</w:t>
      </w:r>
    </w:p>
    <w:p w:rsidR="00ED6EFD" w:rsidRPr="00F5147E"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jc w:val="both"/>
      </w:pPr>
      <w:r w:rsidRPr="00F5147E">
        <w:t>Na contagem dos prazos estabelecidos neste Edital e seus Anexos, excluir-se-á o dia do início</w:t>
      </w:r>
      <w:r w:rsidRPr="00F5147E">
        <w:rPr>
          <w:spacing w:val="-2"/>
        </w:rPr>
        <w:t xml:space="preserve"> </w:t>
      </w:r>
      <w:r w:rsidRPr="00F5147E">
        <w:t>e</w:t>
      </w:r>
      <w:r w:rsidRPr="00F5147E">
        <w:rPr>
          <w:spacing w:val="-2"/>
        </w:rPr>
        <w:t xml:space="preserve"> </w:t>
      </w:r>
      <w:r w:rsidRPr="00F5147E">
        <w:t>incluir-se-á</w:t>
      </w:r>
      <w:r w:rsidRPr="00F5147E">
        <w:rPr>
          <w:spacing w:val="-1"/>
        </w:rPr>
        <w:t xml:space="preserve"> </w:t>
      </w:r>
      <w:r w:rsidRPr="00F5147E">
        <w:t>o</w:t>
      </w:r>
      <w:r w:rsidRPr="00F5147E">
        <w:rPr>
          <w:spacing w:val="-2"/>
        </w:rPr>
        <w:t xml:space="preserve"> </w:t>
      </w:r>
      <w:r w:rsidRPr="00F5147E">
        <w:t>do vencimento.</w:t>
      </w:r>
      <w:r w:rsidRPr="00F5147E">
        <w:rPr>
          <w:spacing w:val="-2"/>
        </w:rPr>
        <w:t xml:space="preserve"> </w:t>
      </w:r>
      <w:r w:rsidRPr="00F5147E">
        <w:t>Só</w:t>
      </w:r>
      <w:r w:rsidRPr="00F5147E">
        <w:rPr>
          <w:spacing w:val="-2"/>
        </w:rPr>
        <w:t xml:space="preserve"> </w:t>
      </w:r>
      <w:r w:rsidRPr="00F5147E">
        <w:t>se</w:t>
      </w:r>
      <w:r w:rsidRPr="00F5147E">
        <w:rPr>
          <w:spacing w:val="-1"/>
        </w:rPr>
        <w:t xml:space="preserve"> </w:t>
      </w:r>
      <w:r w:rsidRPr="00F5147E">
        <w:t>iniciam</w:t>
      </w:r>
      <w:r w:rsidRPr="00F5147E">
        <w:rPr>
          <w:spacing w:val="-2"/>
        </w:rPr>
        <w:t xml:space="preserve"> </w:t>
      </w:r>
      <w:r w:rsidRPr="00F5147E">
        <w:t>e</w:t>
      </w:r>
      <w:r w:rsidRPr="00F5147E">
        <w:rPr>
          <w:spacing w:val="-2"/>
        </w:rPr>
        <w:t xml:space="preserve"> </w:t>
      </w:r>
      <w:r w:rsidRPr="00F5147E">
        <w:t>vencem</w:t>
      </w:r>
      <w:r w:rsidRPr="00F5147E">
        <w:rPr>
          <w:spacing w:val="-2"/>
        </w:rPr>
        <w:t xml:space="preserve"> </w:t>
      </w:r>
      <w:r w:rsidRPr="00F5147E">
        <w:t>os prazos</w:t>
      </w:r>
      <w:r w:rsidRPr="00F5147E">
        <w:rPr>
          <w:spacing w:val="-2"/>
        </w:rPr>
        <w:t xml:space="preserve"> </w:t>
      </w:r>
      <w:r w:rsidRPr="00F5147E">
        <w:t>em</w:t>
      </w:r>
      <w:r w:rsidRPr="00F5147E">
        <w:rPr>
          <w:spacing w:val="-2"/>
        </w:rPr>
        <w:t xml:space="preserve"> </w:t>
      </w:r>
      <w:r w:rsidRPr="00F5147E">
        <w:t>dias</w:t>
      </w:r>
      <w:r w:rsidRPr="00F5147E">
        <w:rPr>
          <w:spacing w:val="-2"/>
        </w:rPr>
        <w:t xml:space="preserve"> </w:t>
      </w:r>
      <w:r w:rsidRPr="00F5147E">
        <w:t>de</w:t>
      </w:r>
      <w:r w:rsidRPr="00F5147E">
        <w:rPr>
          <w:spacing w:val="-1"/>
        </w:rPr>
        <w:t xml:space="preserve"> </w:t>
      </w:r>
      <w:r w:rsidRPr="00F5147E">
        <w:t>expediente na Administração.</w:t>
      </w:r>
    </w:p>
    <w:p w:rsidR="00ED6EFD" w:rsidRPr="00F5147E"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jc w:val="both"/>
      </w:pPr>
      <w:r w:rsidRPr="00F5147E">
        <w:t>O desatendimento de exigências formais não essenciais não importará o afastamento do licitante, desde que seja possível o aproveitamento do ato, observados os princípios da isonomia e do interesse público.</w:t>
      </w:r>
    </w:p>
    <w:p w:rsidR="00ED6EFD" w:rsidRPr="00F5147E"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jc w:val="both"/>
      </w:pPr>
      <w:r w:rsidRPr="00F5147E">
        <w:t>Em caso de divergência entre disposições deste Edital e de seus anexos ou demais peças que compõem o processo, prevalecerá as deste Edital.</w:t>
      </w:r>
    </w:p>
    <w:p w:rsidR="00ED6EFD" w:rsidRPr="00F5147E" w:rsidRDefault="00A22461" w:rsidP="00F5147E">
      <w:pPr>
        <w:pStyle w:val="Corpodetexto"/>
        <w:tabs>
          <w:tab w:val="left" w:pos="426"/>
          <w:tab w:val="left" w:pos="709"/>
          <w:tab w:val="left" w:pos="7938"/>
          <w:tab w:val="left" w:pos="8080"/>
        </w:tabs>
        <w:spacing w:before="81" w:line="360" w:lineRule="auto"/>
        <w:ind w:left="0"/>
        <w:rPr>
          <w:sz w:val="22"/>
          <w:szCs w:val="22"/>
        </w:rPr>
      </w:pPr>
      <w:r w:rsidRPr="00F5147E">
        <w:rPr>
          <w:sz w:val="22"/>
          <w:szCs w:val="22"/>
        </w:rPr>
        <w:t xml:space="preserve">31.4 - </w:t>
      </w:r>
      <w:r w:rsidR="009F25B4" w:rsidRPr="00F5147E">
        <w:rPr>
          <w:sz w:val="22"/>
          <w:szCs w:val="22"/>
        </w:rPr>
        <w:t xml:space="preserve">O Edital e seus anexos estão disponíveis, na íntegra, no Portal Nacional de Contratações </w:t>
      </w:r>
      <w:r w:rsidR="009F25B4" w:rsidRPr="00F5147E">
        <w:rPr>
          <w:sz w:val="22"/>
          <w:szCs w:val="22"/>
        </w:rPr>
        <w:lastRenderedPageBreak/>
        <w:t>Públicas (PNCP) e endereço eletrônico https:/</w:t>
      </w:r>
      <w:hyperlink r:id="rId38">
        <w:r w:rsidR="009F25B4" w:rsidRPr="00F5147E">
          <w:rPr>
            <w:sz w:val="22"/>
            <w:szCs w:val="22"/>
          </w:rPr>
          <w:t>/www.bomjardim.rj.gov.br</w:t>
        </w:r>
      </w:hyperlink>
      <w:r w:rsidRPr="00F5147E">
        <w:rPr>
          <w:sz w:val="22"/>
          <w:szCs w:val="22"/>
        </w:rPr>
        <w:t xml:space="preserve"> e </w:t>
      </w:r>
      <w:hyperlink r:id="rId39">
        <w:r w:rsidR="009F25B4" w:rsidRPr="00F5147E">
          <w:rPr>
            <w:color w:val="0000FF"/>
            <w:spacing w:val="-2"/>
            <w:sz w:val="22"/>
            <w:szCs w:val="22"/>
          </w:rPr>
          <w:t>https://www.licitanet.com.br/</w:t>
        </w:r>
      </w:hyperlink>
      <w:r w:rsidRPr="00F5147E">
        <w:rPr>
          <w:spacing w:val="-2"/>
          <w:sz w:val="22"/>
          <w:szCs w:val="22"/>
        </w:rPr>
        <w:t>.</w:t>
      </w:r>
    </w:p>
    <w:p w:rsidR="00ED6EFD" w:rsidRPr="00F5147E" w:rsidRDefault="009F25B4" w:rsidP="00F5147E">
      <w:pPr>
        <w:pStyle w:val="Ttulo1"/>
        <w:spacing w:before="126" w:line="360" w:lineRule="auto"/>
        <w:ind w:left="0"/>
        <w:jc w:val="both"/>
        <w:rPr>
          <w:sz w:val="22"/>
          <w:szCs w:val="22"/>
        </w:rPr>
      </w:pPr>
      <w:r w:rsidRPr="00F5147E">
        <w:rPr>
          <w:sz w:val="22"/>
          <w:szCs w:val="22"/>
        </w:rPr>
        <w:t>32–</w:t>
      </w:r>
      <w:r w:rsidRPr="00F5147E">
        <w:rPr>
          <w:spacing w:val="-15"/>
          <w:sz w:val="22"/>
          <w:szCs w:val="22"/>
        </w:rPr>
        <w:t xml:space="preserve"> </w:t>
      </w:r>
      <w:r w:rsidRPr="00F5147E">
        <w:rPr>
          <w:sz w:val="22"/>
          <w:szCs w:val="22"/>
        </w:rPr>
        <w:t>ANEXOS</w:t>
      </w:r>
      <w:r w:rsidRPr="00F5147E">
        <w:rPr>
          <w:spacing w:val="-3"/>
          <w:sz w:val="22"/>
          <w:szCs w:val="22"/>
        </w:rPr>
        <w:t xml:space="preserve"> </w:t>
      </w:r>
      <w:r w:rsidRPr="00F5147E">
        <w:rPr>
          <w:sz w:val="22"/>
          <w:szCs w:val="22"/>
        </w:rPr>
        <w:t>DO</w:t>
      </w:r>
      <w:r w:rsidRPr="00F5147E">
        <w:rPr>
          <w:spacing w:val="-1"/>
          <w:sz w:val="22"/>
          <w:szCs w:val="22"/>
        </w:rPr>
        <w:t xml:space="preserve"> </w:t>
      </w:r>
      <w:r w:rsidRPr="00F5147E">
        <w:rPr>
          <w:spacing w:val="-2"/>
          <w:sz w:val="22"/>
          <w:szCs w:val="22"/>
        </w:rPr>
        <w:t>EDITAL:</w:t>
      </w:r>
    </w:p>
    <w:p w:rsidR="00ED6EFD" w:rsidRDefault="009F25B4" w:rsidP="00F5147E">
      <w:pPr>
        <w:pStyle w:val="Corpodetexto"/>
        <w:spacing w:before="112" w:line="360" w:lineRule="auto"/>
        <w:ind w:left="0"/>
        <w:rPr>
          <w:spacing w:val="-2"/>
          <w:sz w:val="22"/>
          <w:szCs w:val="22"/>
        </w:rPr>
      </w:pPr>
      <w:r w:rsidRPr="00F5147E">
        <w:rPr>
          <w:sz w:val="22"/>
          <w:szCs w:val="22"/>
        </w:rPr>
        <w:t>32.1-</w:t>
      </w:r>
      <w:r w:rsidRPr="00F5147E">
        <w:rPr>
          <w:spacing w:val="-2"/>
          <w:sz w:val="22"/>
          <w:szCs w:val="22"/>
        </w:rPr>
        <w:t xml:space="preserve"> </w:t>
      </w:r>
      <w:r w:rsidRPr="00F5147E">
        <w:rPr>
          <w:sz w:val="22"/>
          <w:szCs w:val="22"/>
        </w:rPr>
        <w:t>ANEXO</w:t>
      </w:r>
      <w:r w:rsidRPr="00F5147E">
        <w:rPr>
          <w:spacing w:val="2"/>
          <w:sz w:val="22"/>
          <w:szCs w:val="22"/>
        </w:rPr>
        <w:t xml:space="preserve"> </w:t>
      </w:r>
      <w:r w:rsidRPr="00F5147E">
        <w:rPr>
          <w:sz w:val="22"/>
          <w:szCs w:val="22"/>
        </w:rPr>
        <w:t>I</w:t>
      </w:r>
      <w:r w:rsidRPr="00F5147E">
        <w:rPr>
          <w:spacing w:val="-3"/>
          <w:sz w:val="22"/>
          <w:szCs w:val="22"/>
        </w:rPr>
        <w:t xml:space="preserve"> </w:t>
      </w:r>
      <w:r w:rsidRPr="00F5147E">
        <w:rPr>
          <w:sz w:val="22"/>
          <w:szCs w:val="22"/>
        </w:rPr>
        <w:t>–</w:t>
      </w:r>
      <w:r w:rsidRPr="00F5147E">
        <w:rPr>
          <w:spacing w:val="-1"/>
          <w:sz w:val="22"/>
          <w:szCs w:val="22"/>
        </w:rPr>
        <w:t xml:space="preserve"> </w:t>
      </w:r>
      <w:r w:rsidRPr="00F5147E">
        <w:rPr>
          <w:sz w:val="22"/>
          <w:szCs w:val="22"/>
        </w:rPr>
        <w:t>Termo de</w:t>
      </w:r>
      <w:r w:rsidRPr="00F5147E">
        <w:rPr>
          <w:spacing w:val="-1"/>
          <w:sz w:val="22"/>
          <w:szCs w:val="22"/>
        </w:rPr>
        <w:t xml:space="preserve"> </w:t>
      </w:r>
      <w:r w:rsidRPr="00F5147E">
        <w:rPr>
          <w:spacing w:val="-2"/>
          <w:sz w:val="22"/>
          <w:szCs w:val="22"/>
        </w:rPr>
        <w:t>Referência.</w:t>
      </w:r>
    </w:p>
    <w:p w:rsidR="00F60022" w:rsidRPr="00F5147E" w:rsidRDefault="00712B4A" w:rsidP="00F60022">
      <w:pPr>
        <w:pStyle w:val="Corpodetexto"/>
        <w:spacing w:before="112" w:line="360" w:lineRule="auto"/>
        <w:ind w:left="0"/>
        <w:rPr>
          <w:sz w:val="22"/>
          <w:szCs w:val="22"/>
        </w:rPr>
      </w:pPr>
      <w:r>
        <w:rPr>
          <w:spacing w:val="-2"/>
          <w:sz w:val="22"/>
          <w:szCs w:val="22"/>
        </w:rPr>
        <w:t xml:space="preserve">32.1.1- ANEXO A- RELAÇÃO DE ENDEREÇOS </w:t>
      </w:r>
      <w:r w:rsidR="00F60022">
        <w:rPr>
          <w:spacing w:val="-2"/>
          <w:sz w:val="22"/>
          <w:szCs w:val="22"/>
        </w:rPr>
        <w:t>DA SEDE E DOS SETRORES DA SECRETARIA MUNICIPAL DE SAÚDE PARA ENTREGA DOS ITENS</w:t>
      </w:r>
    </w:p>
    <w:p w:rsidR="00ED6EFD" w:rsidRPr="00F5147E" w:rsidRDefault="00A22461" w:rsidP="00F5147E">
      <w:pPr>
        <w:pStyle w:val="PargrafodaLista"/>
        <w:tabs>
          <w:tab w:val="left" w:pos="1391"/>
        </w:tabs>
        <w:spacing w:line="360" w:lineRule="auto"/>
        <w:ind w:left="0"/>
      </w:pPr>
      <w:r w:rsidRPr="00F5147E">
        <w:t xml:space="preserve">32.2 - </w:t>
      </w:r>
      <w:r w:rsidR="009F25B4" w:rsidRPr="00F5147E">
        <w:t>ANEXO</w:t>
      </w:r>
      <w:r w:rsidR="009F25B4" w:rsidRPr="00F5147E">
        <w:rPr>
          <w:spacing w:val="2"/>
        </w:rPr>
        <w:t xml:space="preserve"> </w:t>
      </w:r>
      <w:r w:rsidR="009F25B4" w:rsidRPr="00F5147E">
        <w:t>II</w:t>
      </w:r>
      <w:r w:rsidR="009F25B4" w:rsidRPr="00F5147E">
        <w:rPr>
          <w:spacing w:val="-4"/>
        </w:rPr>
        <w:t xml:space="preserve"> </w:t>
      </w:r>
      <w:r w:rsidR="009F25B4" w:rsidRPr="00F5147E">
        <w:t>– MODELO</w:t>
      </w:r>
      <w:r w:rsidR="009F25B4" w:rsidRPr="00F5147E">
        <w:rPr>
          <w:spacing w:val="-1"/>
        </w:rPr>
        <w:t xml:space="preserve"> </w:t>
      </w:r>
      <w:r w:rsidR="009F25B4" w:rsidRPr="00F5147E">
        <w:t xml:space="preserve">DE </w:t>
      </w:r>
      <w:r w:rsidR="009F25B4" w:rsidRPr="00F5147E">
        <w:rPr>
          <w:spacing w:val="-2"/>
        </w:rPr>
        <w:t>PROPOSTA.</w:t>
      </w:r>
    </w:p>
    <w:p w:rsidR="00ED6EFD" w:rsidRPr="00F5147E" w:rsidRDefault="00A22461" w:rsidP="00F5147E">
      <w:pPr>
        <w:pStyle w:val="PargrafodaLista"/>
        <w:tabs>
          <w:tab w:val="left" w:pos="1391"/>
        </w:tabs>
        <w:spacing w:line="360" w:lineRule="auto"/>
        <w:ind w:left="0"/>
      </w:pPr>
      <w:r w:rsidRPr="00F5147E">
        <w:t xml:space="preserve">32.3 - </w:t>
      </w:r>
      <w:r w:rsidR="009F25B4" w:rsidRPr="00F5147E">
        <w:t>ANEXO</w:t>
      </w:r>
      <w:r w:rsidR="009F25B4" w:rsidRPr="00F5147E">
        <w:rPr>
          <w:spacing w:val="1"/>
        </w:rPr>
        <w:t xml:space="preserve"> </w:t>
      </w:r>
      <w:r w:rsidR="009F25B4" w:rsidRPr="00F5147E">
        <w:t>III</w:t>
      </w:r>
      <w:r w:rsidR="009F25B4" w:rsidRPr="00F5147E">
        <w:rPr>
          <w:spacing w:val="-3"/>
        </w:rPr>
        <w:t xml:space="preserve"> </w:t>
      </w:r>
      <w:r w:rsidR="009F25B4" w:rsidRPr="00F5147E">
        <w:t>–</w:t>
      </w:r>
      <w:r w:rsidR="009F25B4" w:rsidRPr="00F5147E">
        <w:rPr>
          <w:spacing w:val="-1"/>
        </w:rPr>
        <w:t xml:space="preserve"> </w:t>
      </w:r>
      <w:r w:rsidR="009F25B4" w:rsidRPr="00F5147E">
        <w:t>MODELO</w:t>
      </w:r>
      <w:r w:rsidR="009F25B4" w:rsidRPr="00F5147E">
        <w:rPr>
          <w:spacing w:val="-1"/>
        </w:rPr>
        <w:t xml:space="preserve"> </w:t>
      </w:r>
      <w:r w:rsidR="009F25B4" w:rsidRPr="00F5147E">
        <w:t>DE</w:t>
      </w:r>
      <w:r w:rsidR="009F25B4" w:rsidRPr="00F5147E">
        <w:rPr>
          <w:spacing w:val="-1"/>
        </w:rPr>
        <w:t xml:space="preserve"> </w:t>
      </w:r>
      <w:r w:rsidR="009F25B4" w:rsidRPr="00F5147E">
        <w:t>ATA</w:t>
      </w:r>
      <w:r w:rsidR="009F25B4" w:rsidRPr="00F5147E">
        <w:rPr>
          <w:spacing w:val="-1"/>
        </w:rPr>
        <w:t xml:space="preserve"> </w:t>
      </w:r>
      <w:r w:rsidR="009F25B4" w:rsidRPr="00F5147E">
        <w:t>DE</w:t>
      </w:r>
      <w:r w:rsidR="009F25B4" w:rsidRPr="00F5147E">
        <w:rPr>
          <w:spacing w:val="-1"/>
        </w:rPr>
        <w:t xml:space="preserve"> </w:t>
      </w:r>
      <w:r w:rsidR="009F25B4" w:rsidRPr="00F5147E">
        <w:t>REGISTRO</w:t>
      </w:r>
      <w:r w:rsidR="009F25B4" w:rsidRPr="00F5147E">
        <w:rPr>
          <w:spacing w:val="-1"/>
        </w:rPr>
        <w:t xml:space="preserve"> </w:t>
      </w:r>
      <w:r w:rsidR="009F25B4" w:rsidRPr="00F5147E">
        <w:t>DE</w:t>
      </w:r>
      <w:r w:rsidR="009F25B4" w:rsidRPr="00F5147E">
        <w:rPr>
          <w:spacing w:val="-1"/>
        </w:rPr>
        <w:t xml:space="preserve"> </w:t>
      </w:r>
      <w:r w:rsidR="009F25B4" w:rsidRPr="00F5147E">
        <w:rPr>
          <w:spacing w:val="-2"/>
        </w:rPr>
        <w:t>PREÇOS.</w:t>
      </w:r>
    </w:p>
    <w:p w:rsidR="00ED6EFD" w:rsidRPr="00F5147E" w:rsidRDefault="00A22461" w:rsidP="00F5147E">
      <w:pPr>
        <w:pStyle w:val="PargrafodaLista"/>
        <w:tabs>
          <w:tab w:val="left" w:pos="1343"/>
        </w:tabs>
        <w:spacing w:before="48" w:line="360" w:lineRule="auto"/>
        <w:ind w:left="0"/>
      </w:pPr>
      <w:r w:rsidRPr="00F5147E">
        <w:t xml:space="preserve">33.4 - </w:t>
      </w:r>
      <w:r w:rsidR="009F25B4" w:rsidRPr="00F5147E">
        <w:t>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F5147E">
        <w:rPr>
          <w:spacing w:val="40"/>
        </w:rPr>
        <w:t xml:space="preserve"> </w:t>
      </w:r>
      <w:r w:rsidR="009F25B4" w:rsidRPr="00F5147E">
        <w:t>não incursa nosimpedimentos de que trata o artigo 14 da Lei Federal nº 14.133/2021.</w:t>
      </w:r>
    </w:p>
    <w:p w:rsidR="00ED6EFD" w:rsidRPr="00F5147E" w:rsidRDefault="00A22461" w:rsidP="00F5147E">
      <w:pPr>
        <w:pStyle w:val="PargrafodaLista"/>
        <w:tabs>
          <w:tab w:val="left" w:pos="1331"/>
        </w:tabs>
        <w:spacing w:before="121" w:line="360" w:lineRule="auto"/>
        <w:ind w:left="0"/>
      </w:pPr>
      <w:r w:rsidRPr="00F5147E">
        <w:t xml:space="preserve">33.5 - </w:t>
      </w:r>
      <w:r w:rsidR="009F25B4" w:rsidRPr="00F5147E">
        <w:t>ANEXO</w:t>
      </w:r>
      <w:r w:rsidR="009F25B4" w:rsidRPr="00F5147E">
        <w:rPr>
          <w:spacing w:val="-1"/>
        </w:rPr>
        <w:t xml:space="preserve"> </w:t>
      </w:r>
      <w:r w:rsidR="009F25B4" w:rsidRPr="00F5147E">
        <w:t>V</w:t>
      </w:r>
      <w:r w:rsidR="009F25B4" w:rsidRPr="00F5147E">
        <w:rPr>
          <w:spacing w:val="-1"/>
        </w:rPr>
        <w:t xml:space="preserve"> </w:t>
      </w:r>
      <w:r w:rsidR="009F25B4" w:rsidRPr="00F5147E">
        <w:t>– CARTA</w:t>
      </w:r>
      <w:r w:rsidR="009F25B4" w:rsidRPr="00F5147E">
        <w:rPr>
          <w:spacing w:val="-1"/>
        </w:rPr>
        <w:t xml:space="preserve"> </w:t>
      </w:r>
      <w:r w:rsidR="009F25B4" w:rsidRPr="00F5147E">
        <w:t>DE</w:t>
      </w:r>
      <w:r w:rsidR="009F25B4" w:rsidRPr="00F5147E">
        <w:rPr>
          <w:spacing w:val="-1"/>
        </w:rPr>
        <w:t xml:space="preserve"> </w:t>
      </w:r>
      <w:r w:rsidR="009F25B4" w:rsidRPr="00F5147E">
        <w:t xml:space="preserve">CREDENCIAMENTO </w:t>
      </w:r>
      <w:r w:rsidR="009F25B4" w:rsidRPr="00F5147E">
        <w:rPr>
          <w:spacing w:val="-2"/>
        </w:rPr>
        <w:t>(modelo).</w:t>
      </w:r>
    </w:p>
    <w:p w:rsidR="00ED6EFD" w:rsidRPr="00F5147E" w:rsidRDefault="00A22461" w:rsidP="00F5147E">
      <w:pPr>
        <w:pStyle w:val="PargrafodaLista"/>
        <w:tabs>
          <w:tab w:val="left" w:pos="1331"/>
        </w:tabs>
        <w:spacing w:line="360" w:lineRule="auto"/>
        <w:ind w:left="0"/>
      </w:pPr>
      <w:r w:rsidRPr="00F5147E">
        <w:t xml:space="preserve">33.6 - </w:t>
      </w:r>
      <w:r w:rsidR="009F25B4" w:rsidRPr="00F5147E">
        <w:t>ANEXO VI</w:t>
      </w:r>
      <w:r w:rsidR="009F25B4" w:rsidRPr="00F5147E">
        <w:rPr>
          <w:spacing w:val="-3"/>
        </w:rPr>
        <w:t xml:space="preserve"> </w:t>
      </w:r>
      <w:r w:rsidR="009F25B4" w:rsidRPr="00F5147E">
        <w:t>– MINUTA</w:t>
      </w:r>
      <w:r w:rsidR="009F25B4" w:rsidRPr="00F5147E">
        <w:rPr>
          <w:spacing w:val="-2"/>
        </w:rPr>
        <w:t xml:space="preserve"> </w:t>
      </w:r>
      <w:r w:rsidR="009F25B4" w:rsidRPr="00F5147E">
        <w:t xml:space="preserve">DE </w:t>
      </w:r>
      <w:r w:rsidR="009F25B4" w:rsidRPr="00F5147E">
        <w:rPr>
          <w:spacing w:val="-2"/>
        </w:rPr>
        <w:t>CONTRATO.</w:t>
      </w:r>
    </w:p>
    <w:p w:rsidR="00552B78" w:rsidRDefault="00552B78" w:rsidP="00552B78">
      <w:pPr>
        <w:tabs>
          <w:tab w:val="left" w:pos="1331"/>
        </w:tabs>
        <w:rPr>
          <w:sz w:val="24"/>
        </w:rPr>
      </w:pPr>
    </w:p>
    <w:p w:rsidR="00552B78" w:rsidRDefault="00AD6D2E" w:rsidP="003F1888">
      <w:pPr>
        <w:tabs>
          <w:tab w:val="left" w:pos="1331"/>
        </w:tabs>
        <w:jc w:val="center"/>
        <w:rPr>
          <w:sz w:val="24"/>
        </w:rPr>
      </w:pPr>
      <w:r>
        <w:rPr>
          <w:sz w:val="24"/>
        </w:rPr>
        <w:t>B</w:t>
      </w:r>
      <w:r w:rsidR="00552B78">
        <w:rPr>
          <w:sz w:val="24"/>
        </w:rPr>
        <w:t>om Jardim, xx de xx de 2025.</w:t>
      </w:r>
    </w:p>
    <w:p w:rsidR="00552B78" w:rsidRDefault="00552B78" w:rsidP="003F1888">
      <w:pPr>
        <w:tabs>
          <w:tab w:val="left" w:pos="1331"/>
        </w:tabs>
        <w:jc w:val="center"/>
        <w:rPr>
          <w:sz w:val="24"/>
        </w:rPr>
      </w:pPr>
    </w:p>
    <w:p w:rsidR="00ED6EFD" w:rsidRDefault="009F25B4" w:rsidP="003F1888">
      <w:pPr>
        <w:pStyle w:val="Corpodetexto"/>
        <w:spacing w:before="0"/>
        <w:ind w:left="0"/>
        <w:jc w:val="center"/>
        <w:rPr>
          <w:sz w:val="20"/>
        </w:rPr>
      </w:pPr>
      <w:r>
        <w:rPr>
          <w:noProof/>
          <w:sz w:val="20"/>
          <w:lang w:val="pt-BR" w:eastAsia="pt-BR"/>
        </w:rPr>
        <mc:AlternateContent>
          <mc:Choice Requires="wps">
            <w:drawing>
              <wp:anchor distT="0" distB="0" distL="0" distR="0" simplePos="0" relativeHeight="487588864" behindDoc="1" locked="0" layoutInCell="1" allowOverlap="1" wp14:anchorId="06E61CC5" wp14:editId="44EA5349">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Default="009F25B4" w:rsidP="003F1888">
      <w:pPr>
        <w:pStyle w:val="Ttulo2"/>
        <w:spacing w:before="0" w:line="274" w:lineRule="exact"/>
        <w:ind w:left="0"/>
        <w:jc w:val="center"/>
      </w:pPr>
      <w:r>
        <w:t>Carlos</w:t>
      </w:r>
      <w:r>
        <w:rPr>
          <w:spacing w:val="-2"/>
        </w:rPr>
        <w:t xml:space="preserve"> </w:t>
      </w:r>
      <w:r>
        <w:t>Augusto</w:t>
      </w:r>
      <w:r>
        <w:rPr>
          <w:spacing w:val="-1"/>
        </w:rPr>
        <w:t xml:space="preserve"> </w:t>
      </w:r>
      <w:r>
        <w:t>Sardinha</w:t>
      </w:r>
      <w:r>
        <w:rPr>
          <w:spacing w:val="-1"/>
        </w:rPr>
        <w:t xml:space="preserve"> </w:t>
      </w:r>
      <w:r>
        <w:rPr>
          <w:spacing w:val="-4"/>
        </w:rPr>
        <w:t>Nunes</w:t>
      </w:r>
    </w:p>
    <w:p w:rsidR="00ED6EFD" w:rsidRDefault="009F25B4" w:rsidP="003F1888">
      <w:pPr>
        <w:spacing w:line="274" w:lineRule="exact"/>
        <w:jc w:val="center"/>
        <w:rPr>
          <w:i/>
          <w:sz w:val="24"/>
        </w:rPr>
      </w:pPr>
      <w:r>
        <w:rPr>
          <w:i/>
          <w:sz w:val="24"/>
        </w:rPr>
        <w:t>Supervisor</w:t>
      </w:r>
      <w:r>
        <w:rPr>
          <w:i/>
          <w:spacing w:val="-1"/>
          <w:sz w:val="24"/>
        </w:rPr>
        <w:t xml:space="preserve"> </w:t>
      </w:r>
      <w:r>
        <w:rPr>
          <w:i/>
          <w:sz w:val="24"/>
        </w:rPr>
        <w:t>de</w:t>
      </w:r>
      <w:r>
        <w:rPr>
          <w:i/>
          <w:spacing w:val="-2"/>
          <w:sz w:val="24"/>
        </w:rPr>
        <w:t xml:space="preserve"> </w:t>
      </w:r>
      <w:r>
        <w:rPr>
          <w:i/>
          <w:sz w:val="24"/>
        </w:rPr>
        <w:t>Gestão</w:t>
      </w:r>
      <w:r>
        <w:rPr>
          <w:i/>
          <w:spacing w:val="-1"/>
          <w:sz w:val="24"/>
        </w:rPr>
        <w:t xml:space="preserve"> </w:t>
      </w:r>
      <w:r>
        <w:rPr>
          <w:i/>
          <w:sz w:val="24"/>
        </w:rPr>
        <w:t>e</w:t>
      </w:r>
      <w:r>
        <w:rPr>
          <w:i/>
          <w:spacing w:val="-1"/>
          <w:sz w:val="24"/>
        </w:rPr>
        <w:t xml:space="preserve"> </w:t>
      </w:r>
      <w:r>
        <w:rPr>
          <w:i/>
          <w:spacing w:val="-2"/>
          <w:sz w:val="24"/>
        </w:rPr>
        <w:t>Compras</w:t>
      </w:r>
    </w:p>
    <w:p w:rsidR="00ED6EFD" w:rsidRDefault="00ED6EFD">
      <w:pPr>
        <w:pStyle w:val="Corpodetexto"/>
        <w:spacing w:before="0"/>
        <w:ind w:left="0"/>
        <w:jc w:val="left"/>
        <w:rPr>
          <w:i/>
          <w:sz w:val="20"/>
        </w:rPr>
      </w:pPr>
    </w:p>
    <w:p w:rsidR="00552B78" w:rsidRDefault="00552B78">
      <w:pPr>
        <w:pStyle w:val="Corpodetexto"/>
        <w:spacing w:before="0"/>
        <w:ind w:left="0"/>
        <w:jc w:val="left"/>
        <w:rPr>
          <w:i/>
          <w:sz w:val="20"/>
        </w:rPr>
      </w:pPr>
    </w:p>
    <w:p w:rsidR="00552B78" w:rsidRDefault="00552B78">
      <w:pPr>
        <w:pStyle w:val="Corpodetexto"/>
        <w:spacing w:before="0"/>
        <w:ind w:left="0"/>
        <w:jc w:val="left"/>
        <w:rPr>
          <w:i/>
          <w:sz w:val="20"/>
        </w:rPr>
      </w:pPr>
    </w:p>
    <w:p w:rsidR="00ED6EFD" w:rsidRDefault="009F25B4">
      <w:pPr>
        <w:pStyle w:val="Corpodetexto"/>
        <w:spacing w:before="65"/>
        <w:ind w:left="0"/>
        <w:jc w:val="left"/>
        <w:rPr>
          <w:i/>
          <w:sz w:val="20"/>
        </w:rPr>
      </w:pPr>
      <w:r>
        <w:rPr>
          <w:i/>
          <w:noProof/>
          <w:sz w:val="20"/>
          <w:lang w:val="pt-BR" w:eastAsia="pt-BR"/>
        </w:rPr>
        <mc:AlternateContent>
          <mc:Choice Requires="wps">
            <w:drawing>
              <wp:anchor distT="0" distB="0" distL="0" distR="0" simplePos="0" relativeHeight="487589376" behindDoc="1" locked="0" layoutInCell="1" allowOverlap="1" wp14:anchorId="6C89E751" wp14:editId="017BF96D">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Default="009F25B4" w:rsidP="003F1888">
      <w:pPr>
        <w:pStyle w:val="Ttulo2"/>
        <w:spacing w:before="0"/>
        <w:ind w:left="0"/>
        <w:jc w:val="center"/>
      </w:pPr>
      <w:r>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rsidR="00ED6EFD" w:rsidRDefault="009F25B4" w:rsidP="003F1888">
      <w:pPr>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ED6EFD" w:rsidRDefault="00ED6EFD">
      <w:pPr>
        <w:spacing w:line="274" w:lineRule="exact"/>
        <w:jc w:val="center"/>
        <w:rPr>
          <w:i/>
          <w:sz w:val="24"/>
        </w:rPr>
        <w:sectPr w:rsidR="00ED6EFD" w:rsidSect="0031737B">
          <w:headerReference w:type="default" r:id="rId40"/>
          <w:footerReference w:type="default" r:id="rId41"/>
          <w:pgSz w:w="11920" w:h="16850"/>
          <w:pgMar w:top="1417" w:right="1701" w:bottom="1417" w:left="1701" w:header="343" w:footer="621" w:gutter="0"/>
          <w:cols w:space="720"/>
          <w:docGrid w:linePitch="299"/>
        </w:sectPr>
      </w:pPr>
    </w:p>
    <w:p w:rsidR="00ED6EFD" w:rsidRDefault="00CC4F7C" w:rsidP="003F1888">
      <w:pPr>
        <w:pStyle w:val="Ttulo1"/>
        <w:spacing w:before="0" w:line="360" w:lineRule="auto"/>
        <w:ind w:left="0"/>
        <w:jc w:val="center"/>
      </w:pPr>
      <w:r>
        <w:rPr>
          <w:spacing w:val="-2"/>
        </w:rPr>
        <w:lastRenderedPageBreak/>
        <w:t xml:space="preserve"> </w:t>
      </w:r>
      <w:r w:rsidR="009F25B4">
        <w:rPr>
          <w:spacing w:val="-2"/>
        </w:rPr>
        <w:t>EDITAL</w:t>
      </w:r>
    </w:p>
    <w:p w:rsidR="003F1888" w:rsidRDefault="009F25B4" w:rsidP="003F1888">
      <w:pPr>
        <w:spacing w:line="360" w:lineRule="auto"/>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10"/>
          <w:sz w:val="24"/>
        </w:rPr>
        <w:t xml:space="preserve"> </w:t>
      </w:r>
      <w:r w:rsidR="00457162">
        <w:rPr>
          <w:b/>
          <w:sz w:val="24"/>
        </w:rPr>
        <w:t xml:space="preserve"> 068</w:t>
      </w:r>
      <w:r>
        <w:rPr>
          <w:b/>
          <w:sz w:val="24"/>
        </w:rPr>
        <w:t>/2025</w:t>
      </w:r>
    </w:p>
    <w:p w:rsidR="00ED6EFD" w:rsidRDefault="009F25B4" w:rsidP="003F1888">
      <w:pPr>
        <w:spacing w:line="360" w:lineRule="auto"/>
        <w:jc w:val="center"/>
        <w:rPr>
          <w:b/>
          <w:sz w:val="24"/>
        </w:rPr>
      </w:pPr>
      <w:r>
        <w:rPr>
          <w:b/>
          <w:sz w:val="24"/>
        </w:rPr>
        <w:t>ANEXO I</w:t>
      </w:r>
    </w:p>
    <w:p w:rsidR="006525B3" w:rsidRPr="006525B3" w:rsidRDefault="006525B3" w:rsidP="006525B3">
      <w:pPr>
        <w:spacing w:line="360" w:lineRule="auto"/>
        <w:jc w:val="center"/>
        <w:rPr>
          <w:b/>
          <w:sz w:val="24"/>
        </w:rPr>
      </w:pPr>
      <w:r>
        <w:rPr>
          <w:b/>
          <w:sz w:val="24"/>
        </w:rPr>
        <w:t xml:space="preserve">TERMO DE REFERÊNCIA </w:t>
      </w:r>
    </w:p>
    <w:p w:rsidR="006525B3" w:rsidRPr="0026112A" w:rsidRDefault="006525B3" w:rsidP="006525B3">
      <w:pPr>
        <w:jc w:val="center"/>
        <w:rPr>
          <w:b/>
        </w:rPr>
      </w:pPr>
      <w:r w:rsidRPr="0026112A">
        <w:rPr>
          <w:b/>
        </w:rPr>
        <w:t>Processos nº</w:t>
      </w:r>
      <w:r>
        <w:rPr>
          <w:b/>
          <w:vertAlign w:val="superscript"/>
        </w:rPr>
        <w:t>s</w:t>
      </w:r>
      <w:r w:rsidRPr="0026112A">
        <w:rPr>
          <w:b/>
        </w:rPr>
        <w:t>.   Nº 5.475/23 – SMS e 0370/25 – SMS</w:t>
      </w:r>
    </w:p>
    <w:p w:rsidR="006525B3" w:rsidRPr="0006373A" w:rsidRDefault="006525B3" w:rsidP="006525B3">
      <w:pPr>
        <w:contextualSpacing/>
        <w:rPr>
          <w:b/>
        </w:rPr>
      </w:pPr>
      <w:r w:rsidRPr="0006373A">
        <w:rPr>
          <w:b/>
        </w:rPr>
        <w:t xml:space="preserve"> </w:t>
      </w:r>
      <w:r w:rsidRPr="0006373A">
        <w:rPr>
          <w:b/>
        </w:rPr>
        <w:tab/>
      </w:r>
      <w:r w:rsidRPr="0006373A">
        <w:rPr>
          <w:b/>
        </w:rPr>
        <w:tab/>
      </w:r>
      <w:r w:rsidRPr="0006373A">
        <w:rPr>
          <w:b/>
        </w:rPr>
        <w:tab/>
      </w:r>
      <w:r w:rsidRPr="0006373A">
        <w:rPr>
          <w:b/>
        </w:rPr>
        <w:tab/>
      </w:r>
      <w:r w:rsidRPr="0006373A">
        <w:rPr>
          <w:b/>
        </w:rPr>
        <w:tab/>
      </w:r>
      <w:r>
        <w:rPr>
          <w:b/>
        </w:rPr>
        <w:t xml:space="preserve">  </w:t>
      </w:r>
      <w:r w:rsidRPr="0006373A">
        <w:rPr>
          <w:b/>
        </w:rPr>
        <w:t xml:space="preserve">     </w:t>
      </w:r>
    </w:p>
    <w:p w:rsidR="006525B3" w:rsidRPr="0006373A" w:rsidRDefault="006525B3" w:rsidP="006525B3">
      <w:pPr>
        <w:contextualSpacing/>
        <w:jc w:val="both"/>
        <w:rPr>
          <w:b/>
        </w:rPr>
      </w:pPr>
    </w:p>
    <w:p w:rsidR="006525B3" w:rsidRPr="00285492" w:rsidRDefault="006525B3" w:rsidP="006525B3">
      <w:pPr>
        <w:ind w:left="426"/>
        <w:contextualSpacing/>
        <w:jc w:val="both"/>
        <w:rPr>
          <w:b/>
          <w:sz w:val="24"/>
          <w:szCs w:val="24"/>
        </w:rPr>
      </w:pPr>
      <w:r w:rsidRPr="00285492">
        <w:rPr>
          <w:b/>
          <w:sz w:val="24"/>
          <w:szCs w:val="24"/>
        </w:rPr>
        <w:t>1 - OBJETO</w:t>
      </w:r>
    </w:p>
    <w:p w:rsidR="006525B3" w:rsidRPr="00F60022" w:rsidRDefault="006525B3" w:rsidP="006525B3">
      <w:pPr>
        <w:spacing w:line="360" w:lineRule="auto"/>
        <w:ind w:left="426"/>
        <w:contextualSpacing/>
        <w:jc w:val="both"/>
        <w:rPr>
          <w:b/>
        </w:rPr>
      </w:pPr>
      <w:r w:rsidRPr="000B25A2">
        <w:rPr>
          <w:rFonts w:eastAsia="Calibri"/>
          <w:b/>
        </w:rPr>
        <w:t>1.</w:t>
      </w:r>
      <w:r w:rsidRPr="00B905C5">
        <w:rPr>
          <w:rFonts w:eastAsia="Calibri"/>
          <w:b/>
        </w:rPr>
        <w:t>1 -</w:t>
      </w:r>
      <w:r w:rsidRPr="00B905C5">
        <w:rPr>
          <w:rFonts w:eastAsia="Calibri"/>
        </w:rPr>
        <w:t xml:space="preserve"> O presente Termo de Referência destina-se a estabelecer os parâmetros mínimos para </w:t>
      </w:r>
      <w:r w:rsidRPr="00F60022">
        <w:rPr>
          <w:rFonts w:eastAsia="Calibri"/>
          <w:b/>
        </w:rPr>
        <w:t xml:space="preserve">eventual e futura aquisição de </w:t>
      </w:r>
      <w:r w:rsidRPr="00F60022">
        <w:rPr>
          <w:rFonts w:eastAsia="Calibri"/>
          <w:b/>
          <w:u w:val="single"/>
        </w:rPr>
        <w:t>MATERIAIS DE CONSTRUÇÃO (estrutural, elétrico e hidráulico) e FERRAMENTAS EM GERAL</w:t>
      </w:r>
      <w:r w:rsidRPr="00F60022">
        <w:rPr>
          <w:rFonts w:eastAsia="Calibri"/>
          <w:b/>
        </w:rPr>
        <w:t xml:space="preserve">, para atender às demandas da </w:t>
      </w:r>
      <w:r w:rsidRPr="00F60022">
        <w:rPr>
          <w:b/>
        </w:rPr>
        <w:t>Secretaria Municipal de Saúde – SMS.</w:t>
      </w:r>
    </w:p>
    <w:p w:rsidR="006525B3" w:rsidRPr="0006373A" w:rsidRDefault="006525B3" w:rsidP="006525B3">
      <w:pPr>
        <w:ind w:left="426"/>
        <w:contextualSpacing/>
        <w:jc w:val="both"/>
        <w:rPr>
          <w:b/>
        </w:rPr>
      </w:pPr>
    </w:p>
    <w:p w:rsidR="006525B3" w:rsidRPr="0006373A" w:rsidRDefault="006525B3" w:rsidP="006525B3">
      <w:pPr>
        <w:ind w:left="426"/>
        <w:contextualSpacing/>
        <w:jc w:val="both"/>
        <w:rPr>
          <w:b/>
        </w:rPr>
      </w:pPr>
      <w:r w:rsidRPr="0006373A">
        <w:rPr>
          <w:b/>
        </w:rPr>
        <w:t xml:space="preserve">1.2 - DETALHAMENTO DO OBJETO </w:t>
      </w:r>
    </w:p>
    <w:p w:rsidR="006525B3" w:rsidRDefault="006525B3" w:rsidP="006525B3">
      <w:pPr>
        <w:ind w:left="426"/>
        <w:contextualSpacing/>
        <w:jc w:val="both"/>
        <w:rPr>
          <w:b/>
        </w:rPr>
      </w:pPr>
    </w:p>
    <w:p w:rsidR="006525B3" w:rsidRPr="0006373A" w:rsidRDefault="006525B3" w:rsidP="006525B3">
      <w:pPr>
        <w:ind w:left="426"/>
        <w:contextualSpacing/>
        <w:jc w:val="both"/>
        <w:rPr>
          <w:b/>
        </w:rPr>
      </w:pPr>
      <w:r>
        <w:rPr>
          <w:b/>
        </w:rPr>
        <w:t xml:space="preserve">LOTE 01 - MATERIAIS DE CONSTRUÇÃO - ESTRUTURAL, ELÉTRICO E HIDRÁULICA: </w:t>
      </w:r>
    </w:p>
    <w:p w:rsidR="006525B3" w:rsidRPr="00246A9D" w:rsidRDefault="006525B3" w:rsidP="006525B3">
      <w:pPr>
        <w:ind w:left="426"/>
        <w:contextualSpacing/>
        <w:jc w:val="center"/>
        <w:rPr>
          <w:b/>
          <w:color w:val="FF0000"/>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276"/>
        <w:gridCol w:w="1305"/>
        <w:gridCol w:w="1247"/>
        <w:gridCol w:w="1275"/>
      </w:tblGrid>
      <w:tr w:rsidR="006525B3" w:rsidRPr="00A2705C" w:rsidTr="006525B3">
        <w:tc>
          <w:tcPr>
            <w:tcW w:w="993" w:type="dxa"/>
            <w:shd w:val="clear" w:color="auto" w:fill="8DB3E2"/>
            <w:vAlign w:val="center"/>
          </w:tcPr>
          <w:p w:rsidR="006525B3" w:rsidRPr="00A2705C" w:rsidRDefault="006525B3" w:rsidP="006525B3">
            <w:pPr>
              <w:jc w:val="center"/>
              <w:rPr>
                <w:rFonts w:cs="Calibri"/>
              </w:rPr>
            </w:pPr>
            <w:r w:rsidRPr="00A2705C">
              <w:rPr>
                <w:rFonts w:cs="Calibri"/>
              </w:rPr>
              <w:t>ITEM</w:t>
            </w:r>
          </w:p>
        </w:tc>
        <w:tc>
          <w:tcPr>
            <w:tcW w:w="4252" w:type="dxa"/>
            <w:shd w:val="clear" w:color="auto" w:fill="8DB3E2"/>
            <w:vAlign w:val="center"/>
          </w:tcPr>
          <w:p w:rsidR="006525B3" w:rsidRPr="00A2705C" w:rsidRDefault="006525B3" w:rsidP="006525B3">
            <w:pPr>
              <w:jc w:val="center"/>
              <w:rPr>
                <w:rFonts w:cs="Calibri"/>
              </w:rPr>
            </w:pPr>
            <w:r w:rsidRPr="00A2705C">
              <w:rPr>
                <w:rFonts w:cs="Calibri"/>
              </w:rPr>
              <w:t>DESCRIÇÃO/ESPECIFICAÇÃO</w:t>
            </w:r>
          </w:p>
        </w:tc>
        <w:tc>
          <w:tcPr>
            <w:tcW w:w="1276" w:type="dxa"/>
            <w:shd w:val="clear" w:color="auto" w:fill="8DB3E2"/>
            <w:vAlign w:val="center"/>
          </w:tcPr>
          <w:p w:rsidR="006525B3" w:rsidRPr="00A2705C" w:rsidRDefault="006525B3" w:rsidP="006525B3">
            <w:pPr>
              <w:jc w:val="center"/>
              <w:rPr>
                <w:rFonts w:cs="Calibri"/>
              </w:rPr>
            </w:pPr>
            <w:r w:rsidRPr="00A2705C">
              <w:rPr>
                <w:rFonts w:cs="Calibri"/>
              </w:rPr>
              <w:t>CATMAT</w:t>
            </w:r>
          </w:p>
          <w:p w:rsidR="006525B3" w:rsidRPr="00A2705C" w:rsidRDefault="006525B3" w:rsidP="006525B3">
            <w:pPr>
              <w:jc w:val="center"/>
              <w:rPr>
                <w:rFonts w:cs="Calibri"/>
              </w:rPr>
            </w:pPr>
            <w:r w:rsidRPr="00A2705C">
              <w:rPr>
                <w:rFonts w:cs="Calibri"/>
              </w:rPr>
              <w:t>/</w:t>
            </w:r>
          </w:p>
          <w:p w:rsidR="006525B3" w:rsidRPr="00A2705C" w:rsidRDefault="006525B3" w:rsidP="006525B3">
            <w:pPr>
              <w:jc w:val="center"/>
              <w:rPr>
                <w:rFonts w:cs="Calibri"/>
              </w:rPr>
            </w:pPr>
            <w:r w:rsidRPr="00A2705C">
              <w:rPr>
                <w:rFonts w:cs="Calibri"/>
              </w:rPr>
              <w:t>CATSER</w:t>
            </w:r>
          </w:p>
        </w:tc>
        <w:tc>
          <w:tcPr>
            <w:tcW w:w="1305" w:type="dxa"/>
            <w:shd w:val="clear" w:color="auto" w:fill="8DB3E2"/>
            <w:vAlign w:val="center"/>
          </w:tcPr>
          <w:p w:rsidR="006525B3" w:rsidRPr="00A2705C" w:rsidRDefault="006525B3" w:rsidP="006525B3">
            <w:pPr>
              <w:jc w:val="center"/>
              <w:rPr>
                <w:rFonts w:cs="Calibri"/>
              </w:rPr>
            </w:pPr>
            <w:r w:rsidRPr="00A2705C">
              <w:rPr>
                <w:rFonts w:cs="Calibri"/>
              </w:rPr>
              <w:t>UNIDADE DE MEDIDA</w:t>
            </w:r>
          </w:p>
        </w:tc>
        <w:tc>
          <w:tcPr>
            <w:tcW w:w="1247" w:type="dxa"/>
            <w:shd w:val="clear" w:color="auto" w:fill="8DB3E2"/>
            <w:vAlign w:val="center"/>
          </w:tcPr>
          <w:p w:rsidR="006525B3" w:rsidRPr="00A2705C" w:rsidRDefault="006525B3" w:rsidP="006525B3">
            <w:pPr>
              <w:jc w:val="center"/>
              <w:rPr>
                <w:rFonts w:cs="Calibri"/>
              </w:rPr>
            </w:pPr>
            <w:r w:rsidRPr="00A2705C">
              <w:rPr>
                <w:rFonts w:cs="Calibri"/>
              </w:rPr>
              <w:t>QNT MÍNIMA</w:t>
            </w:r>
          </w:p>
          <w:p w:rsidR="006525B3" w:rsidRPr="00A2705C" w:rsidRDefault="006525B3" w:rsidP="006525B3">
            <w:pPr>
              <w:jc w:val="center"/>
              <w:rPr>
                <w:rFonts w:cs="Calibri"/>
              </w:rPr>
            </w:pPr>
          </w:p>
        </w:tc>
        <w:tc>
          <w:tcPr>
            <w:tcW w:w="1275" w:type="dxa"/>
            <w:shd w:val="clear" w:color="auto" w:fill="8DB3E2"/>
          </w:tcPr>
          <w:p w:rsidR="006525B3" w:rsidRPr="00A2705C" w:rsidRDefault="006525B3" w:rsidP="006525B3">
            <w:pPr>
              <w:jc w:val="center"/>
              <w:rPr>
                <w:rFonts w:cs="Calibri"/>
              </w:rPr>
            </w:pPr>
            <w:r w:rsidRPr="00A2705C">
              <w:rPr>
                <w:rFonts w:cs="Calibri"/>
              </w:rPr>
              <w:t>QNT</w:t>
            </w:r>
          </w:p>
          <w:p w:rsidR="006525B3" w:rsidRPr="00A2705C" w:rsidRDefault="006525B3" w:rsidP="006525B3">
            <w:pPr>
              <w:jc w:val="center"/>
              <w:rPr>
                <w:rFonts w:cs="Calibri"/>
              </w:rPr>
            </w:pPr>
            <w:r w:rsidRPr="00A2705C">
              <w:rPr>
                <w:rFonts w:cs="Calibri"/>
              </w:rPr>
              <w:t>MÁXIMA</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Abraçadeira, material: aço carbono, tipo: "u", diâmetro amarração: 3/4. </w:t>
            </w:r>
          </w:p>
        </w:tc>
        <w:tc>
          <w:tcPr>
            <w:tcW w:w="1276" w:type="dxa"/>
            <w:shd w:val="clear" w:color="auto" w:fill="auto"/>
          </w:tcPr>
          <w:p w:rsidR="006525B3" w:rsidRPr="00A2705C" w:rsidRDefault="006525B3" w:rsidP="006525B3">
            <w:pPr>
              <w:jc w:val="center"/>
              <w:rPr>
                <w:rFonts w:cs="Calibri"/>
              </w:rPr>
            </w:pPr>
            <w:r w:rsidRPr="00A2705C">
              <w:rPr>
                <w:rFonts w:cs="Calibri"/>
              </w:rPr>
              <w:t>240893</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rPr>
            </w:pPr>
            <w:r w:rsidRPr="00A2705C">
              <w:rPr>
                <w:rFonts w:cs="Calibri"/>
              </w:rPr>
              <w:t>200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flange para caixa d’água/ soldável, cor marrom/ PVC 20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flange para caixa d’água/ soldável, cor marrom/ PVC 25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flange para caixa d’água/ soldável, cor marrom/ PVC 32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flange para caixa d’água/ soldável, cor marrom/ PVC 40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flange para caixa d’água/ soldável, cor marrom/ PVC 50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flange para caixa d’água/ soldável, cor marrom/ PVC 60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PVC/marrom rosca solda 20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PVC/marrom rosca solda 25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PVC/marrom rosca solda 32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PVC/marrom rosca solda 40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PVC/marrom rosca solda 50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Adaptador PVC/marrom rosca solda 60 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Adesivo Plástico Cola Cano PVC Frasco de 175g C/pincel </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rPr>
            </w:pPr>
            <w:r w:rsidRPr="00A2705C">
              <w:rPr>
                <w:rFonts w:cs="Calibri"/>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Areia lavada média -  1ª Qualidade – material livre de impurezas, tais como: pedras, tocos, matéria orgânica, graxa, óleo e quaisquer outros tipos de impurezas que comprometam a qualidade.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216954</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M³</w:t>
            </w:r>
          </w:p>
        </w:tc>
        <w:tc>
          <w:tcPr>
            <w:tcW w:w="1247" w:type="dxa"/>
            <w:shd w:val="clear" w:color="auto" w:fill="auto"/>
          </w:tcPr>
          <w:p w:rsidR="006525B3" w:rsidRPr="00A2705C" w:rsidRDefault="006525B3" w:rsidP="006525B3">
            <w:pPr>
              <w:spacing w:line="360" w:lineRule="auto"/>
              <w:jc w:val="center"/>
              <w:rPr>
                <w:rFonts w:cs="Calibri"/>
                <w:bCs/>
              </w:rPr>
            </w:pPr>
          </w:p>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200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Argamassa AC II – Interior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shd w:val="clear" w:color="auto" w:fill="FFFFFF"/>
              </w:rPr>
              <w:t>441237</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SACO DE 20KG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Arame galvanizado nº 22 (0,71 mm)</w:t>
            </w:r>
          </w:p>
        </w:tc>
        <w:tc>
          <w:tcPr>
            <w:tcW w:w="1276" w:type="dxa"/>
            <w:shd w:val="clear" w:color="auto" w:fill="auto"/>
            <w:vAlign w:val="center"/>
          </w:tcPr>
          <w:p w:rsidR="006525B3" w:rsidRPr="00A2705C" w:rsidRDefault="006525B3" w:rsidP="006525B3">
            <w:pPr>
              <w:spacing w:line="360" w:lineRule="auto"/>
              <w:jc w:val="center"/>
              <w:rPr>
                <w:rFonts w:cs="Calibri"/>
                <w:shd w:val="clear" w:color="auto" w:fill="FFFFFF"/>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kg</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Bloco de concreto – Medida: 14cm x 19cm x 39cm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shd w:val="clear" w:color="auto" w:fill="FFFFFF"/>
              </w:rPr>
              <w:t>478212</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Bocal ampliação soquete de e27 p/ e40 de porcelana - adaptador - watts: 500w</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Bucha 10mm</w:t>
            </w:r>
            <w:r>
              <w:rPr>
                <w:rFonts w:cs="Calibri"/>
              </w:rPr>
              <w:t xml:space="preserve"> - </w:t>
            </w:r>
            <w:r w:rsidRPr="004601B0">
              <w:rPr>
                <w:rFonts w:cs="Calibri"/>
              </w:rPr>
              <w:t>Material em náilon de alta resistência, compatível com parafusos de 10mm, pró</w:t>
            </w:r>
            <w:r>
              <w:rPr>
                <w:rFonts w:cs="Calibri"/>
              </w:rPr>
              <w:t xml:space="preserve">pria para fixações em alvenaria, </w:t>
            </w:r>
            <w:r>
              <w:t>com comprimento mínimo de 70mm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Bucha 4mm</w:t>
            </w:r>
            <w:r>
              <w:rPr>
                <w:rFonts w:cs="Calibri"/>
              </w:rPr>
              <w:t xml:space="preserve"> - </w:t>
            </w:r>
            <w:r w:rsidRPr="004601B0">
              <w:rPr>
                <w:rFonts w:cs="Calibri"/>
              </w:rPr>
              <w:t>Material em náilon de alta resistência, compatível com parafusos de 10mm, pró</w:t>
            </w:r>
            <w:r>
              <w:rPr>
                <w:rFonts w:cs="Calibri"/>
              </w:rPr>
              <w:t xml:space="preserve">pria para fixações em alvenaria, </w:t>
            </w:r>
            <w:r>
              <w:t>com comprimento mínimo de 25mm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Bucha 6mm</w:t>
            </w:r>
            <w:r>
              <w:rPr>
                <w:rFonts w:cs="Calibri"/>
              </w:rPr>
              <w:t xml:space="preserve"> - </w:t>
            </w:r>
            <w:r w:rsidRPr="004601B0">
              <w:rPr>
                <w:rFonts w:cs="Calibri"/>
              </w:rPr>
              <w:t>Material em náilon de alta resistência, compatível com parafusos de 10mm, pró</w:t>
            </w:r>
            <w:r>
              <w:rPr>
                <w:rFonts w:cs="Calibri"/>
              </w:rPr>
              <w:t xml:space="preserve">pria para fixações em alvenaria, </w:t>
            </w:r>
            <w:r>
              <w:t>com comprimento mínimo de 40mm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Cabo flexível 1,5mm - branco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ROLO 100M</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Cabo flexível 1,5mm - preto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ROLO 100M</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Cabo flexível 2,5mm - branco - 750v - embalagem/rolo contendo 100 metros - potência máxima em 110v - 2640w, potencia máxima em 220v - 5280w,corrente elétrica 24 ampère, tipo de condutor: fase, material do contudor: cobre.</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ROLO 100M</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Cabo flexível 2,5mm - preto - 750v - embalagem/rolo contendo 100 metros - potência máxima em 110v - 2640w, potencia máxima em 220v - 5280w,corrente elétrica 24 ampère, tipo de condutor: fase, material do contudor: cobre.</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ROLO 100M</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Cadeado, 30mm, 2 chaves</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Cadeado, 50mm, 2 chaves</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Caibro de madeira aparelhada 5x4 – Eucalipto tratado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Metro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250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Pr>
                <w:rFonts w:cs="Calibri"/>
              </w:rPr>
              <w:t>Caibro de madeira aparelhada 8cmx10m</w:t>
            </w:r>
            <w:r w:rsidRPr="00A2705C">
              <w:rPr>
                <w:rFonts w:cs="Calibri"/>
              </w:rPr>
              <w:t xml:space="preserve"> – Eucalipto tratado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Metro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250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bCs/>
              </w:rPr>
              <w:t>Caixa d’água Polietileno azul, capacidade 1000 litros.</w:t>
            </w:r>
          </w:p>
        </w:tc>
        <w:tc>
          <w:tcPr>
            <w:tcW w:w="1276" w:type="dxa"/>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rPr>
            </w:pPr>
            <w:r w:rsidRPr="00A2705C">
              <w:rPr>
                <w:rFonts w:cs="Calibri"/>
              </w:rPr>
              <w:t>15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Caixa d’água Polietileno azul, capacidade 2000 litros.</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441749</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05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Caixa d’água Polietileno azul, capacidade 3000 litros.</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343621</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05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Caixa d’água Polietileno azul, capacidade 5000 litros.</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353858</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05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Caixa dágua – 500 litros – Polietileno – com tampa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290081</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Caixa de descarga acoplada para vaso sanitário de parede tipo PVC 6 litros branca.</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Caixonete de madeira para porta de 70cm x 210cm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Cano PVC soldável/marrom/água fria/ 6 metros 20mm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p w:rsidR="006525B3" w:rsidRPr="00A2705C" w:rsidRDefault="006525B3" w:rsidP="006525B3">
            <w:pPr>
              <w:spacing w:line="360" w:lineRule="auto"/>
              <w:jc w:val="center"/>
              <w:rPr>
                <w:rFonts w:cs="Calibri"/>
                <w:bCs/>
              </w:rPr>
            </w:pP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Cano PVC soldável/marrom/água fria/ 6 metros 25mm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p w:rsidR="006525B3" w:rsidRPr="00A2705C" w:rsidRDefault="006525B3" w:rsidP="006525B3">
            <w:pPr>
              <w:spacing w:line="360" w:lineRule="auto"/>
              <w:jc w:val="center"/>
              <w:rPr>
                <w:rFonts w:cs="Calibri"/>
                <w:bCs/>
              </w:rPr>
            </w:pP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Cano PVC soldável/marrom/água fria/ 6 metros 32mm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Cano PVC soldável/marrom/água fria/ 6 metros 40mm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Cano PVC soldável/marrom/água fria/ 6 metros 50mm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Cano PVC soldável/marrom/água fria/ 6 metros 60mm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15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Cap PVC/soldável/marrom, 20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Cap PVC/soldável/marrom, 25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Cap PVC/soldável/marrom, 32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Cap PVC/soldável/marrom, 40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 xml:space="preserve">Não </w:t>
            </w:r>
            <w:r w:rsidRPr="00A2705C">
              <w:rPr>
                <w:rFonts w:cs="Calibri"/>
                <w:bCs/>
              </w:rPr>
              <w:lastRenderedPageBreak/>
              <w:t>localizado</w:t>
            </w:r>
          </w:p>
        </w:tc>
        <w:tc>
          <w:tcPr>
            <w:tcW w:w="1305" w:type="dxa"/>
            <w:shd w:val="clear" w:color="auto" w:fill="auto"/>
          </w:tcPr>
          <w:p w:rsidR="006525B3" w:rsidRPr="00A2705C" w:rsidRDefault="006525B3" w:rsidP="006525B3">
            <w:pPr>
              <w:jc w:val="center"/>
              <w:rPr>
                <w:rFonts w:cs="Calibri"/>
              </w:rPr>
            </w:pPr>
            <w:r w:rsidRPr="00A2705C">
              <w:rPr>
                <w:rFonts w:cs="Calibri"/>
              </w:rPr>
              <w:lastRenderedPageBreak/>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Cap PVC/soldável/marrom, 50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Cap PVC/soldável/marrom, 60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Chuveiro elétrico em plástico - 110V - Tipo comum, classe de eficiência energética "D", potência de 5500 W, 3 temperaturas, 1 MCA de pressão de funcionamento mínima, 40 MCX de pressão de funcionamento máxima, fixação através de cano, disjuntor 50A, acompanha desviador, 1 jato fixo, material plástico, proteção contra choques, compatível com dispositivos DR, conteúdo da embalagem: mangueira, ducha manual, suporte da ducha manual, manual de instruções.</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452534</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UNIDADE</w:t>
            </w:r>
          </w:p>
        </w:tc>
        <w:tc>
          <w:tcPr>
            <w:tcW w:w="1247"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Cimento CP II – F32, Devendo observar norma vigente, com prazo de validade de no mínimo 3 (três) meses na data da entrega.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454500</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SACO DE 50KG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Cola para cano</w:t>
            </w:r>
            <w:r>
              <w:rPr>
                <w:rFonts w:cs="Calibri"/>
              </w:rPr>
              <w:t>, 75g</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Vidro</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Conexão hidráulica, material: PVC rígido, cor: marrom, tipo: joelho 90°, tipo fixação: soldável, bitola: 20 mm x 1,2 pol</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Conexão hidráulica, material: pvc, tipo: niple, tipo fixação: roscável, aplicação: instalações prediais água fria, bitola: 1/2 pol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45º PVC/marrom/soldável 20mm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45º PVC/marrom/soldável 25mm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45º PVC/marrom/soldável 32mm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45º PVC/marrom/soldável 40mm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45º PVC/marrom/soldável 50mm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45º PVC/marrom/soldável 60mm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100mm</w:t>
            </w:r>
          </w:p>
        </w:tc>
        <w:tc>
          <w:tcPr>
            <w:tcW w:w="1276" w:type="dxa"/>
            <w:shd w:val="clear" w:color="auto" w:fill="auto"/>
          </w:tcPr>
          <w:p w:rsidR="006525B3" w:rsidRPr="00A2705C" w:rsidRDefault="006525B3" w:rsidP="006525B3">
            <w:pPr>
              <w:jc w:val="center"/>
              <w:rPr>
                <w:rFonts w:cs="Calibri"/>
                <w:bCs/>
              </w:rPr>
            </w:pP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20mm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25mm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32mm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40mm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50mm</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Curva 90º PVC soldável, marrom, 60mm</w:t>
            </w:r>
          </w:p>
        </w:tc>
        <w:tc>
          <w:tcPr>
            <w:tcW w:w="1276" w:type="dxa"/>
            <w:shd w:val="clear" w:color="auto" w:fill="auto"/>
          </w:tcPr>
          <w:p w:rsidR="006525B3" w:rsidRPr="00A2705C" w:rsidRDefault="006525B3" w:rsidP="006525B3">
            <w:pPr>
              <w:jc w:val="center"/>
              <w:rPr>
                <w:rFonts w:cs="Calibri"/>
              </w:rPr>
            </w:pPr>
            <w:r w:rsidRPr="00A2705C">
              <w:rPr>
                <w:rFonts w:cs="Calibri"/>
                <w:bCs/>
              </w:rPr>
              <w:t xml:space="preserve">Não </w:t>
            </w:r>
            <w:r w:rsidRPr="00A2705C">
              <w:rPr>
                <w:rFonts w:cs="Calibri"/>
                <w:bCs/>
              </w:rPr>
              <w:lastRenderedPageBreak/>
              <w:t>localizado</w:t>
            </w:r>
          </w:p>
        </w:tc>
        <w:tc>
          <w:tcPr>
            <w:tcW w:w="1305" w:type="dxa"/>
            <w:shd w:val="clear" w:color="auto" w:fill="auto"/>
          </w:tcPr>
          <w:p w:rsidR="006525B3" w:rsidRPr="00A2705C" w:rsidRDefault="006525B3" w:rsidP="006525B3">
            <w:pPr>
              <w:jc w:val="center"/>
              <w:rPr>
                <w:rFonts w:cs="Calibri"/>
              </w:rPr>
            </w:pPr>
            <w:r w:rsidRPr="00A2705C">
              <w:rPr>
                <w:rFonts w:cs="Calibri"/>
              </w:rPr>
              <w:lastRenderedPageBreak/>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Engate hidráulico, material: PVC flexível, bitola: 1/2 pol, comprimento: 50 cm, aplicação: instalações prediais água fria.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rPr>
            </w:pPr>
            <w:r w:rsidRPr="00A2705C">
              <w:rPr>
                <w:rFonts w:cs="Calibri"/>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Engate rabicho mangueira flexível, plástica, branca para água fria, 40 cm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Engate rabicho mangueira flexível, plástica, branca para água fria, 60 cm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Extensão elétrica 10 metros bivolt, 3 tomadas tripolar</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keepNext/>
              <w:shd w:val="clear" w:color="auto" w:fill="FFFFFF"/>
              <w:ind w:right="420"/>
              <w:outlineLvl w:val="0"/>
              <w:rPr>
                <w:rFonts w:cs="Calibri"/>
                <w:kern w:val="28"/>
                <w:lang w:val="x-none" w:eastAsia="x-none"/>
              </w:rPr>
            </w:pPr>
            <w:r w:rsidRPr="00A2705C">
              <w:rPr>
                <w:rFonts w:cs="Calibri"/>
                <w:kern w:val="28"/>
                <w:lang w:val="x-none" w:eastAsia="x-none"/>
              </w:rPr>
              <w:t>Fechadura Para Porta De Madeira Externa Inox 803/33</w:t>
            </w:r>
          </w:p>
          <w:p w:rsidR="006525B3" w:rsidRPr="00A2705C" w:rsidRDefault="006525B3" w:rsidP="006525B3">
            <w:pPr>
              <w:spacing w:line="360" w:lineRule="auto"/>
              <w:jc w:val="both"/>
              <w:rPr>
                <w:rFonts w:cs="Calibri"/>
                <w:bCs/>
              </w:rPr>
            </w:pP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Filito </w:t>
            </w:r>
            <w:r>
              <w:rPr>
                <w:rFonts w:cs="Calibri"/>
              </w:rPr>
              <w:t xml:space="preserve">, </w:t>
            </w:r>
            <w:r w:rsidRPr="00A2705C">
              <w:rPr>
                <w:rFonts w:cs="Calibri"/>
              </w:rPr>
              <w:t>SACO DE 18KG</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150496</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SACO DE 18KG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Pr>
                <w:rFonts w:cs="Calibri"/>
              </w:rPr>
              <w:t>Cabo flexível 10</w:t>
            </w:r>
            <w:r w:rsidRPr="00A2705C">
              <w:rPr>
                <w:rFonts w:cs="Calibri"/>
              </w:rPr>
              <w:t>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Metros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Pr>
                <w:rFonts w:cs="Calibri"/>
              </w:rPr>
              <w:t>Cabo flexível 4</w:t>
            </w:r>
            <w:r w:rsidRPr="00A2705C">
              <w:rPr>
                <w:rFonts w:cs="Calibri"/>
              </w:rPr>
              <w:t>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Metros</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300</w:t>
            </w:r>
          </w:p>
        </w:tc>
      </w:tr>
      <w:tr w:rsidR="006525B3" w:rsidRPr="00A2705C" w:rsidTr="006525B3">
        <w:trPr>
          <w:trHeight w:val="434"/>
        </w:trPr>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Pr>
                <w:rFonts w:cs="Calibri"/>
              </w:rPr>
              <w:t>Cabo flexível 6</w:t>
            </w:r>
            <w:r w:rsidRPr="00A2705C">
              <w:rPr>
                <w:rFonts w:cs="Calibri"/>
              </w:rPr>
              <w:t>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Metros</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Fita veda rosca, material: teflon, comprimento: 20 m, largura: 18 mm </w:t>
            </w:r>
          </w:p>
        </w:tc>
        <w:tc>
          <w:tcPr>
            <w:tcW w:w="1276" w:type="dxa"/>
            <w:shd w:val="clear" w:color="auto" w:fill="auto"/>
          </w:tcPr>
          <w:p w:rsidR="006525B3" w:rsidRPr="00A2705C" w:rsidRDefault="006525B3" w:rsidP="006525B3">
            <w:pPr>
              <w:jc w:val="center"/>
              <w:rPr>
                <w:rFonts w:cs="Calibri"/>
              </w:rPr>
            </w:pPr>
            <w:r w:rsidRPr="00A2705C">
              <w:rPr>
                <w:rFonts w:cs="Calibri"/>
              </w:rPr>
              <w:t>225707</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30</w:t>
            </w:r>
          </w:p>
          <w:p w:rsidR="006525B3" w:rsidRPr="00A2705C" w:rsidRDefault="006525B3" w:rsidP="006525B3">
            <w:pPr>
              <w:jc w:val="center"/>
              <w:rPr>
                <w:rFonts w:cs="Calibri"/>
              </w:rPr>
            </w:pP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Interruptor 1 seção, simples 10a 250v 4x2 - tensão elétrica 100~250v - corrente elétrica 10a ou 20a, cor: branco, não acompanha placa, tipo de acionamento: tecla, quantidades de tecla: 01 - 01 modulo, material plástico anti chama.</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Interruptor 2 seções, simples, com placa lzx010 - tipo de mecanismo: interruptor, formato da venda: conjunto montado, quantidade de interruptores, tipo de acionamento: tecla, tensão elétrica: bivolt, cor: branco, material plástico, acompanha placa, tipo da placa: 4x2, tipo de instalação: embutir</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Pr>
                <w:rFonts w:cs="Calibri"/>
              </w:rPr>
              <w:t>Janela de aço - medidas: 1,0</w:t>
            </w:r>
            <w:r w:rsidRPr="00A2705C">
              <w:rPr>
                <w:rFonts w:cs="Calibri"/>
              </w:rPr>
              <w:t>0 x 1,20m , veneziana sem grade, abertura central, Batente 7cm, sem pintura, fundo primer pronto para pintar.</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45º  PVC soldável  marrom, 60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45º PVC soldável  marrom,32mm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45º PVC soldável marrom, 20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45º PVC soldável marrom, 40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45º PVC soldável marrom, 50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90° de PVC para esgoto, 100mm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 90° de PVC para esgoto, 75mm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Joelho 90º com bucha PVC azul rosca solda 1/2x25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Joelho45º PVC soldável  marrom,25mm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bCs/>
                <w:color w:val="000000"/>
              </w:rPr>
              <w:t>Lâmpada</w:t>
            </w:r>
            <w:r w:rsidRPr="00A2705C">
              <w:rPr>
                <w:rFonts w:cs="Calibri"/>
                <w:color w:val="000000"/>
              </w:rPr>
              <w:t> de  LED super BULBO - voltagem do produto - bivolt (110V/220V) </w:t>
            </w:r>
            <w:r w:rsidRPr="00A2705C">
              <w:rPr>
                <w:rFonts w:cs="Calibri"/>
                <w:color w:val="000000"/>
              </w:rPr>
              <w:br/>
              <w:t>potencia do LED - 150W vapor de sódio – equivale A 65W </w:t>
            </w:r>
            <w:r w:rsidRPr="00A2705C">
              <w:rPr>
                <w:rFonts w:cs="Calibri"/>
                <w:color w:val="000000"/>
              </w:rPr>
              <w:br/>
              <w:t>fluxo luminoso 5.850 lm </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355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keepNext/>
              <w:shd w:val="clear" w:color="auto" w:fill="FFFFFF"/>
              <w:spacing w:after="120"/>
              <w:outlineLvl w:val="0"/>
              <w:rPr>
                <w:rFonts w:cs="Calibri"/>
                <w:kern w:val="28"/>
                <w:lang w:val="x-none" w:eastAsia="x-none"/>
              </w:rPr>
            </w:pPr>
            <w:r w:rsidRPr="00A2705C">
              <w:rPr>
                <w:rFonts w:cs="Calibri"/>
                <w:bCs/>
                <w:color w:val="000000"/>
                <w:kern w:val="28"/>
                <w:lang w:val="x-none" w:eastAsia="x-none"/>
              </w:rPr>
              <w:t>Lâmpada pera LED A-65</w:t>
            </w:r>
            <w:r w:rsidRPr="00A2705C">
              <w:rPr>
                <w:rFonts w:cs="Calibri"/>
                <w:color w:val="000000"/>
                <w:kern w:val="28"/>
                <w:lang w:val="x-none" w:eastAsia="x-none"/>
              </w:rPr>
              <w:t> – 15,0 w, bivolt  base E-27 – 6.5 k branca </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keepNext/>
              <w:shd w:val="clear" w:color="auto" w:fill="FFFFFF"/>
              <w:spacing w:after="120"/>
              <w:outlineLvl w:val="0"/>
              <w:rPr>
                <w:rFonts w:cs="Calibri"/>
                <w:bCs/>
                <w:color w:val="000000"/>
                <w:kern w:val="28"/>
                <w:lang w:eastAsia="x-none"/>
              </w:rPr>
            </w:pPr>
            <w:r w:rsidRPr="00A2705C">
              <w:rPr>
                <w:rFonts w:cs="Calibri"/>
                <w:bCs/>
                <w:color w:val="000000"/>
                <w:kern w:val="28"/>
                <w:lang w:eastAsia="x-none"/>
              </w:rPr>
              <w:t>Limpa contato eletrônico</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Lixa, material: óxido alumínio, tipo: lixa d'água, apresentação: folha, tipo grão: 100; comprimento: 275 mm, largura: 225 mm, tipo costado: pano.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rPr>
            </w:pPr>
            <w:r w:rsidRPr="00A2705C">
              <w:rPr>
                <w:rFonts w:cs="Calibri"/>
              </w:rPr>
              <w:t>60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Luva PVC soldável marrom, 20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Luva PVC soldável marrom, 25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Luva PVC soldável marrom, 32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Luva PVC soldável marrom, 40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Luva PVC soldável marrom, 50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 xml:space="preserve">Não </w:t>
            </w:r>
            <w:r w:rsidRPr="00A2705C">
              <w:rPr>
                <w:rFonts w:cs="Calibri"/>
                <w:bCs/>
              </w:rPr>
              <w:lastRenderedPageBreak/>
              <w:t>localizado</w:t>
            </w:r>
          </w:p>
        </w:tc>
        <w:tc>
          <w:tcPr>
            <w:tcW w:w="1305" w:type="dxa"/>
            <w:shd w:val="clear" w:color="auto" w:fill="auto"/>
          </w:tcPr>
          <w:p w:rsidR="006525B3" w:rsidRPr="00A2705C" w:rsidRDefault="006525B3" w:rsidP="006525B3">
            <w:pPr>
              <w:jc w:val="center"/>
              <w:rPr>
                <w:rFonts w:cs="Calibri"/>
              </w:rPr>
            </w:pPr>
            <w:r w:rsidRPr="00A2705C">
              <w:rPr>
                <w:rFonts w:cs="Calibri"/>
              </w:rPr>
              <w:lastRenderedPageBreak/>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Luva PVC soldável marrom, 60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Parafuso 10 mm</w:t>
            </w:r>
            <w:r>
              <w:rPr>
                <w:rFonts w:cs="Calibri"/>
              </w:rPr>
              <w:t xml:space="preserve"> -</w:t>
            </w:r>
            <w:r>
              <w:t xml:space="preserve"> Parafuso em aço zincado, cabeça chata ou fenda Philips, compatível com bucha de 10mm, com comprimento mínimo de 70mm.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Parafuso 4 mm</w:t>
            </w:r>
            <w:r>
              <w:rPr>
                <w:rFonts w:cs="Calibri"/>
              </w:rPr>
              <w:t xml:space="preserve"> - </w:t>
            </w:r>
            <w:r>
              <w:t>Parafuso em aço zincado, cabeça chata ou fenda Philips, compatível com bucha de 4mm, com comprimento mínimo de 25mm.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Parafuso 6 mm</w:t>
            </w:r>
            <w:r>
              <w:rPr>
                <w:rFonts w:cs="Calibri"/>
              </w:rPr>
              <w:t xml:space="preserve"> - </w:t>
            </w:r>
            <w:r>
              <w:t>Parafuso em aço zincado, cabeça chata ou fenda Philips, compatível com bucha de 6mm, com comprimento mínimo de 40mm.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Parafuso auto-atarraxante, material: aço carbono, tratamento superficial: bicromatizado, tipo cabeça: chata, tipo fenda: Phillips, diâmetro corpo: 4,5 mm, comprimento: 35 mm.</w:t>
            </w:r>
          </w:p>
        </w:tc>
        <w:tc>
          <w:tcPr>
            <w:tcW w:w="1276" w:type="dxa"/>
            <w:shd w:val="clear" w:color="auto" w:fill="auto"/>
          </w:tcPr>
          <w:p w:rsidR="006525B3" w:rsidRPr="00A2705C" w:rsidRDefault="006525B3" w:rsidP="006525B3">
            <w:pPr>
              <w:jc w:val="center"/>
              <w:rPr>
                <w:rFonts w:cs="Calibri"/>
              </w:rPr>
            </w:pPr>
            <w:r w:rsidRPr="00A2705C">
              <w:rPr>
                <w:rFonts w:cs="Calibri"/>
              </w:rPr>
              <w:t>442788</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rPr>
            </w:pPr>
          </w:p>
          <w:p w:rsidR="006525B3" w:rsidRPr="00A2705C" w:rsidRDefault="006525B3" w:rsidP="006525B3">
            <w:pPr>
              <w:spacing w:line="360" w:lineRule="auto"/>
              <w:jc w:val="center"/>
              <w:rPr>
                <w:rFonts w:cs="Calibri"/>
              </w:rPr>
            </w:pPr>
            <w:r w:rsidRPr="00A2705C">
              <w:rPr>
                <w:rFonts w:cs="Calibri"/>
              </w:rPr>
              <w:t>300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Pedra Brita nº 01</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246957</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M³</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200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Placa de Forro de PVC Frisado Branco 4,00x0,20m</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keepNext/>
              <w:shd w:val="clear" w:color="auto" w:fill="FFFFFF"/>
              <w:spacing w:after="120"/>
              <w:ind w:right="420"/>
              <w:outlineLvl w:val="0"/>
              <w:rPr>
                <w:rFonts w:cs="Calibri"/>
                <w:kern w:val="28"/>
                <w:lang w:eastAsia="x-none"/>
              </w:rPr>
            </w:pPr>
            <w:r w:rsidRPr="00A2705C">
              <w:rPr>
                <w:rFonts w:cs="Calibri"/>
                <w:kern w:val="28"/>
                <w:lang w:eastAsia="x-none"/>
              </w:rPr>
              <w:t>Porta De Pvc Sanfonada 100cm X 2,10m - Branca</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Porta Interna – Angelim – Medida: 70cm x 210cm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465518</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Porta Laminada de aço – Tamanho 210 x 80 x 12cm, abertura direita, sem pintura, fundo primer pronto para pintar.</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Prego 15 x15</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PACOTE 1kg</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Prego 17x27 com cabeça - para fixação em diversas superfícies, desenvolvido com aço resistente à corrosão, com corpo liso, cabeça cônica e axadrezada, ponta tipo diamante, polido - embalagem de 1kg</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PACOTE 1kg</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 xml:space="preserve">Prego telheiro 18 x 30 – 2.1/ 2 </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PACOTE 1kg</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keepNext/>
              <w:shd w:val="clear" w:color="auto" w:fill="FFFFFF"/>
              <w:spacing w:after="60"/>
              <w:outlineLvl w:val="0"/>
              <w:rPr>
                <w:rFonts w:cs="Calibri"/>
                <w:color w:val="0F1111"/>
                <w:kern w:val="28"/>
                <w:lang w:eastAsia="x-none"/>
              </w:rPr>
            </w:pPr>
            <w:r w:rsidRPr="00A2705C">
              <w:rPr>
                <w:rFonts w:cs="Calibri"/>
                <w:bCs/>
                <w:color w:val="0F1111"/>
                <w:kern w:val="28"/>
                <w:lang w:val="x-none" w:eastAsia="x-none"/>
              </w:rPr>
              <w:t>Reator Driver Para Painel Led Embutir Sobrepor 24w Bivolt</w:t>
            </w:r>
            <w:r w:rsidRPr="00A2705C">
              <w:rPr>
                <w:rFonts w:cs="Calibri"/>
                <w:bCs/>
                <w:color w:val="0F1111"/>
                <w:kern w:val="28"/>
                <w:lang w:eastAsia="x-none"/>
              </w:rPr>
              <w:t>, Entrada: 100-240V 50/60Hz, Saída: 65v-75v, corrente :280mA</w:t>
            </w:r>
          </w:p>
          <w:p w:rsidR="006525B3" w:rsidRPr="00A2705C" w:rsidRDefault="006525B3" w:rsidP="006525B3">
            <w:pPr>
              <w:rPr>
                <w:rFonts w:cs="Calibri"/>
              </w:rPr>
            </w:pP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Registro esfera PVC soldável, marrom 20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Registro esfera PVC soldável, marrom 25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Registro esfera PVC soldável, marrom 32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Registro esfera PVC soldável, marrom 40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Registro esfera PVC soldável, marrom 50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 xml:space="preserve">Registro esfera PVC soldável, marrom 60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rPr>
          <w:trHeight w:val="571"/>
        </w:trPr>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Ripa de madeira aparelhada de 1,5 x 4cm.</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467266</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Metro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300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t>Rolo de fita isolante, material em PVC autoextinguível, com largura de 18mm, comprimento mínimo de 20 metros, cor preta, com certificação INMETRO.</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15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t>Sifão flexível em PVC branco, com rosca padrão de 1.1/2”, compatível com pias e cubas, modelo ajustável e de fácil instalação.</w:t>
            </w:r>
          </w:p>
        </w:tc>
        <w:tc>
          <w:tcPr>
            <w:tcW w:w="1276" w:type="dxa"/>
            <w:shd w:val="clear" w:color="auto" w:fill="auto"/>
            <w:vAlign w:val="center"/>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Tanque em PVC, grande, branco, 24L</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Tê - conexão para tubos e canos - soldável, material: PVC rígido, cor: marrom, diâmetro entrada: 20 mm, diâmetro saída: 20 mm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jc w:val="center"/>
              <w:rPr>
                <w:rFonts w:cs="Calibri"/>
              </w:rPr>
            </w:pPr>
          </w:p>
          <w:p w:rsidR="006525B3" w:rsidRPr="00A2705C" w:rsidRDefault="006525B3" w:rsidP="006525B3">
            <w:pPr>
              <w:jc w:val="center"/>
              <w:rPr>
                <w:rFonts w:cs="Calibri"/>
              </w:rPr>
            </w:pPr>
            <w:r w:rsidRPr="00A2705C">
              <w:rPr>
                <w:rFonts w:cs="Calibri"/>
              </w:rPr>
              <w:t>60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Tê - conexão para tubos e canos - soldável, material: PVC rígido, cor: marrom, diâmetro entrada: 20 mm, diâmetro saída: 1,2 pol</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p>
          <w:p w:rsidR="006525B3" w:rsidRPr="00A2705C" w:rsidRDefault="006525B3" w:rsidP="006525B3">
            <w:pPr>
              <w:jc w:val="center"/>
              <w:rPr>
                <w:rFonts w:cs="Calibri"/>
              </w:rPr>
            </w:pPr>
            <w:r w:rsidRPr="00A2705C">
              <w:rPr>
                <w:rFonts w:cs="Calibri"/>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azul rosca solda 3/4x3/4</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100mm, para esgoto sanitário</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soldável, marrom, 20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soldável, marrom, 25mm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soldável, marrom, 32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soldável, marrom, 40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soldável, marrom, 50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Tê PVC, soldável, marrom, 60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Telha em fibrocimento onduladas – Tipo convencional – medida: 244cm x 110cm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245945</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Tijolo cerâmico 9 furos – 9cm x 19cm x 29cm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5.000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Tijolos de cerâmica vedação 9x19x19mm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450663</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Tijolos de cerâmica vedação 9x19x29mm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216907</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800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Tinta esmalte sintético para parede, Cor: Branca.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350487</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BALDE DE 3,6 L </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45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Tinta esmalte sintético para parede, Cor: Tons de Azul</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350487</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BALDE DE 3,6 L </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45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 cor: branco, com placa de 4x2, instalação de embutir.</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25</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rPr>
                <w:rFonts w:cs="Calibri"/>
              </w:rPr>
            </w:pPr>
            <w:r w:rsidRPr="00A2705C">
              <w:rPr>
                <w:rFonts w:cs="Calibri"/>
              </w:rPr>
              <w:t>Torneira de plástico para tanque, média, parede, ½ pol.</w:t>
            </w:r>
          </w:p>
        </w:tc>
        <w:tc>
          <w:tcPr>
            <w:tcW w:w="1276" w:type="dxa"/>
            <w:shd w:val="clear" w:color="auto" w:fill="auto"/>
            <w:vAlign w:val="center"/>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vAlign w:val="center"/>
          </w:tcPr>
          <w:p w:rsidR="006525B3" w:rsidRPr="00A2705C" w:rsidRDefault="006525B3" w:rsidP="006525B3">
            <w:pPr>
              <w:jc w:val="center"/>
              <w:rPr>
                <w:rFonts w:cs="Calibri"/>
                <w:bCs/>
              </w:rPr>
            </w:pPr>
            <w:r w:rsidRPr="00A2705C">
              <w:rPr>
                <w:rFonts w:cs="Calibri"/>
                <w:bCs/>
              </w:rPr>
              <w:t>UNIDADE</w:t>
            </w:r>
          </w:p>
        </w:tc>
        <w:tc>
          <w:tcPr>
            <w:tcW w:w="1247" w:type="dxa"/>
            <w:shd w:val="clear" w:color="auto" w:fill="auto"/>
            <w:vAlign w:val="center"/>
          </w:tcPr>
          <w:p w:rsidR="006525B3" w:rsidRPr="00A2705C" w:rsidRDefault="006525B3" w:rsidP="006525B3">
            <w:pPr>
              <w:jc w:val="center"/>
              <w:rPr>
                <w:rFonts w:cs="Calibri"/>
                <w:bCs/>
              </w:rPr>
            </w:pPr>
            <w:r w:rsidRPr="00A2705C">
              <w:rPr>
                <w:rFonts w:cs="Calibri"/>
                <w:bCs/>
              </w:rPr>
              <w:t>01</w:t>
            </w:r>
          </w:p>
        </w:tc>
        <w:tc>
          <w:tcPr>
            <w:tcW w:w="1275" w:type="dxa"/>
            <w:vAlign w:val="center"/>
          </w:tcPr>
          <w:p w:rsidR="006525B3" w:rsidRPr="00A2705C" w:rsidRDefault="006525B3" w:rsidP="006525B3">
            <w:pPr>
              <w:jc w:val="center"/>
              <w:rPr>
                <w:rFonts w:cs="Calibri"/>
                <w:bCs/>
              </w:rPr>
            </w:pPr>
            <w:r w:rsidRPr="00A2705C">
              <w:rPr>
                <w:rFonts w:cs="Calibri"/>
                <w:bCs/>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Torneira para pia de banheiro, PVC, branca/bica baixa.</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Torneira para pia de banheiro, PVC, branca/bica média.</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120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Torneira para pia de cozinha, PVC, branca/mesa/bancada.</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Torneira para pia de cozinha, PVC, branca/parede/bica móvel.</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50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Torneira, material corpo: PVC, diâmetro: 1,2 pol, caraterísticas adicionais: adaptador para mangueira, aplicação: tanque, cor: branca, comprimento: 10 cm </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p>
          <w:p w:rsidR="006525B3" w:rsidRPr="00A2705C" w:rsidRDefault="006525B3" w:rsidP="006525B3">
            <w:pPr>
              <w:jc w:val="center"/>
              <w:rPr>
                <w:rFonts w:cs="Calibri"/>
              </w:rPr>
            </w:pPr>
            <w:r w:rsidRPr="00A2705C">
              <w:rPr>
                <w:rFonts w:cs="Calibri"/>
              </w:rPr>
              <w:t>60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keepNext/>
              <w:shd w:val="clear" w:color="auto" w:fill="FFFFFF"/>
              <w:spacing w:after="60"/>
              <w:outlineLvl w:val="0"/>
              <w:rPr>
                <w:rFonts w:cs="Calibri"/>
                <w:color w:val="0F1111"/>
                <w:kern w:val="28"/>
                <w:lang w:val="x-none" w:eastAsia="x-none"/>
              </w:rPr>
            </w:pPr>
            <w:r w:rsidRPr="00A2705C">
              <w:rPr>
                <w:rFonts w:cs="Calibri"/>
                <w:bCs/>
                <w:color w:val="0F1111"/>
                <w:kern w:val="28"/>
                <w:lang w:val="x-none" w:eastAsia="x-none"/>
              </w:rPr>
              <w:t>Trinco Fecho Fio Redondo 12cm Cromado</w:t>
            </w:r>
          </w:p>
          <w:p w:rsidR="006525B3" w:rsidRPr="00A2705C" w:rsidRDefault="006525B3" w:rsidP="006525B3">
            <w:pPr>
              <w:adjustRightInd w:val="0"/>
              <w:jc w:val="both"/>
              <w:rPr>
                <w:rFonts w:cs="Calibri"/>
              </w:rPr>
            </w:pP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p>
          <w:p w:rsidR="006525B3" w:rsidRPr="00A2705C" w:rsidRDefault="006525B3" w:rsidP="006525B3">
            <w:pPr>
              <w:jc w:val="center"/>
              <w:rPr>
                <w:rFonts w:cs="Calibri"/>
              </w:rPr>
            </w:pPr>
            <w:r w:rsidRPr="00A2705C">
              <w:rPr>
                <w:rFonts w:cs="Calibri"/>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Tubo de descarga tipo longo, de 1.1/2”, em PVC para caixa de descarga externa</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2705C">
              <w:rPr>
                <w:rFonts w:cs="Calibri"/>
              </w:rPr>
              <w:t xml:space="preserve">Tubo PVC soldável, aplicação: hidráulica, cor: marrom, diâmetro nominal: 20 mm, comprimento: 6 m, material: PVC rígido </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jc w:val="center"/>
              <w:rPr>
                <w:rFonts w:cs="Calibri"/>
              </w:rPr>
            </w:pPr>
            <w:r w:rsidRPr="00A2705C">
              <w:rPr>
                <w:rFonts w:cs="Calibri"/>
              </w:rPr>
              <w:t>30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Tubo PVC soldável/ 3 metros/ 75mm/ esgoto</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Tubo PVC soldável/ 6 metros/ 100mm/ esgoto</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União/ PVC /soldável/ marrom 20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União/ PVC /soldável/ marrom 25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 xml:space="preserve">Não </w:t>
            </w:r>
            <w:r w:rsidRPr="00A2705C">
              <w:rPr>
                <w:rFonts w:cs="Calibri"/>
                <w:bCs/>
              </w:rPr>
              <w:lastRenderedPageBreak/>
              <w:t>localizado</w:t>
            </w:r>
          </w:p>
        </w:tc>
        <w:tc>
          <w:tcPr>
            <w:tcW w:w="1305" w:type="dxa"/>
            <w:shd w:val="clear" w:color="auto" w:fill="auto"/>
          </w:tcPr>
          <w:p w:rsidR="006525B3" w:rsidRPr="00A2705C" w:rsidRDefault="006525B3" w:rsidP="006525B3">
            <w:pPr>
              <w:jc w:val="center"/>
              <w:rPr>
                <w:rFonts w:cs="Calibri"/>
              </w:rPr>
            </w:pPr>
            <w:r w:rsidRPr="00A2705C">
              <w:rPr>
                <w:rFonts w:cs="Calibri"/>
              </w:rPr>
              <w:lastRenderedPageBreak/>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União/ PVC /soldável/ marrom 32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União/ PVC /soldável/ marrom 40 mm</w:t>
            </w:r>
          </w:p>
        </w:tc>
        <w:tc>
          <w:tcPr>
            <w:tcW w:w="1276" w:type="dxa"/>
            <w:shd w:val="clear" w:color="auto" w:fill="auto"/>
          </w:tcPr>
          <w:p w:rsidR="006525B3" w:rsidRPr="00A2705C" w:rsidRDefault="006525B3" w:rsidP="006525B3">
            <w:pPr>
              <w:spacing w:line="360" w:lineRule="auto"/>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rPr>
            </w:pPr>
            <w:r w:rsidRPr="00A2705C">
              <w:rPr>
                <w:rFonts w:cs="Calibri"/>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União/ PVC /soldável/ marrom 50 mm</w:t>
            </w:r>
          </w:p>
        </w:tc>
        <w:tc>
          <w:tcPr>
            <w:tcW w:w="1276" w:type="dxa"/>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spacing w:line="360" w:lineRule="auto"/>
              <w:jc w:val="both"/>
              <w:rPr>
                <w:rFonts w:cs="Calibri"/>
                <w:bCs/>
              </w:rPr>
            </w:pPr>
            <w:r w:rsidRPr="00A2705C">
              <w:rPr>
                <w:rFonts w:cs="Calibri"/>
                <w:bCs/>
              </w:rPr>
              <w:t>União/ PVC /soldável/ marrom 60 mm</w:t>
            </w:r>
          </w:p>
        </w:tc>
        <w:tc>
          <w:tcPr>
            <w:tcW w:w="1276" w:type="dxa"/>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tcPr>
          <w:p w:rsidR="006525B3" w:rsidRPr="00A2705C" w:rsidRDefault="006525B3" w:rsidP="006525B3">
            <w:pPr>
              <w:spacing w:line="360" w:lineRule="auto"/>
              <w:jc w:val="center"/>
              <w:rPr>
                <w:rFonts w:cs="Calibri"/>
                <w:bCs/>
              </w:rPr>
            </w:pPr>
            <w:r w:rsidRPr="00A2705C">
              <w:rPr>
                <w:rFonts w:cs="Calibri"/>
                <w:bCs/>
              </w:rPr>
              <w:t>20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 xml:space="preserve">Vaso sanitário de louça, convencional </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274654</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 xml:space="preserve">Unidade </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40</w:t>
            </w:r>
          </w:p>
        </w:tc>
      </w:tr>
      <w:tr w:rsidR="006525B3" w:rsidRPr="00A2705C" w:rsidTr="006525B3">
        <w:tc>
          <w:tcPr>
            <w:tcW w:w="993" w:type="dxa"/>
            <w:shd w:val="clear" w:color="auto" w:fill="auto"/>
          </w:tcPr>
          <w:p w:rsidR="006525B3" w:rsidRPr="00A2705C" w:rsidRDefault="006525B3" w:rsidP="009D4D9E">
            <w:pPr>
              <w:widowControl/>
              <w:numPr>
                <w:ilvl w:val="0"/>
                <w:numId w:val="37"/>
              </w:numPr>
              <w:autoSpaceDE/>
              <w:autoSpaceDN/>
              <w:spacing w:line="360" w:lineRule="auto"/>
              <w:contextualSpacing/>
              <w:jc w:val="both"/>
              <w:rPr>
                <w:rFonts w:cs="Calibri"/>
                <w:bCs/>
              </w:rPr>
            </w:pPr>
          </w:p>
        </w:tc>
        <w:tc>
          <w:tcPr>
            <w:tcW w:w="4252" w:type="dxa"/>
            <w:shd w:val="clear" w:color="auto" w:fill="auto"/>
            <w:vAlign w:val="center"/>
          </w:tcPr>
          <w:p w:rsidR="006525B3" w:rsidRPr="00A2705C" w:rsidRDefault="006525B3" w:rsidP="006525B3">
            <w:pPr>
              <w:adjustRightInd w:val="0"/>
              <w:jc w:val="both"/>
              <w:rPr>
                <w:rFonts w:cs="Calibri"/>
              </w:rPr>
            </w:pPr>
            <w:r w:rsidRPr="00A2705C">
              <w:rPr>
                <w:rFonts w:cs="Calibri"/>
              </w:rPr>
              <w:t>Painel Led 25W, embutido , redondo, branco frio, 6.000K, tamanho 29cm.</w:t>
            </w:r>
          </w:p>
        </w:tc>
        <w:tc>
          <w:tcPr>
            <w:tcW w:w="1276" w:type="dxa"/>
            <w:shd w:val="clear" w:color="auto" w:fill="auto"/>
            <w:vAlign w:val="center"/>
          </w:tcPr>
          <w:p w:rsidR="006525B3" w:rsidRPr="00A2705C" w:rsidRDefault="006525B3" w:rsidP="006525B3">
            <w:pPr>
              <w:spacing w:line="360" w:lineRule="auto"/>
              <w:jc w:val="center"/>
              <w:rPr>
                <w:rFonts w:cs="Calibri"/>
              </w:rPr>
            </w:pPr>
            <w:r w:rsidRPr="00A2705C">
              <w:rPr>
                <w:rFonts w:cs="Calibri"/>
                <w:bCs/>
              </w:rPr>
              <w:t>Não localizado</w:t>
            </w:r>
          </w:p>
        </w:tc>
        <w:tc>
          <w:tcPr>
            <w:tcW w:w="1305" w:type="dxa"/>
            <w:shd w:val="clear" w:color="auto" w:fill="auto"/>
            <w:vAlign w:val="center"/>
          </w:tcPr>
          <w:p w:rsidR="006525B3" w:rsidRPr="00A2705C" w:rsidRDefault="006525B3" w:rsidP="006525B3">
            <w:pPr>
              <w:spacing w:line="360" w:lineRule="auto"/>
              <w:jc w:val="center"/>
              <w:rPr>
                <w:rFonts w:cs="Calibri"/>
              </w:rPr>
            </w:pPr>
            <w:r w:rsidRPr="00A2705C">
              <w:rPr>
                <w:rFonts w:cs="Calibri"/>
              </w:rPr>
              <w:t>unidade</w:t>
            </w:r>
          </w:p>
        </w:tc>
        <w:tc>
          <w:tcPr>
            <w:tcW w:w="1247"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5" w:type="dxa"/>
            <w:vAlign w:val="center"/>
          </w:tcPr>
          <w:p w:rsidR="006525B3" w:rsidRPr="00A2705C" w:rsidRDefault="006525B3" w:rsidP="006525B3">
            <w:pPr>
              <w:spacing w:line="360" w:lineRule="auto"/>
              <w:jc w:val="center"/>
              <w:rPr>
                <w:rFonts w:cs="Calibri"/>
              </w:rPr>
            </w:pPr>
            <w:r w:rsidRPr="00A2705C">
              <w:rPr>
                <w:rFonts w:cs="Calibri"/>
              </w:rPr>
              <w:t>60</w:t>
            </w:r>
          </w:p>
        </w:tc>
      </w:tr>
    </w:tbl>
    <w:p w:rsidR="006525B3" w:rsidRDefault="006525B3" w:rsidP="006525B3">
      <w:pPr>
        <w:contextualSpacing/>
        <w:jc w:val="both"/>
        <w:rPr>
          <w:b/>
          <w:sz w:val="24"/>
          <w:szCs w:val="24"/>
        </w:rPr>
      </w:pPr>
    </w:p>
    <w:p w:rsidR="006525B3" w:rsidRDefault="006525B3" w:rsidP="006525B3">
      <w:pPr>
        <w:ind w:left="567"/>
        <w:contextualSpacing/>
        <w:jc w:val="both"/>
        <w:rPr>
          <w:b/>
        </w:rPr>
      </w:pPr>
      <w:r>
        <w:rPr>
          <w:b/>
        </w:rPr>
        <w:t xml:space="preserve">LOTE 02 – FERRAMENTAS EM GERAL: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276"/>
        <w:gridCol w:w="1305"/>
        <w:gridCol w:w="1105"/>
        <w:gridCol w:w="1276"/>
      </w:tblGrid>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525B3" w:rsidRPr="00066645" w:rsidRDefault="006525B3" w:rsidP="006525B3">
            <w:pPr>
              <w:spacing w:line="360" w:lineRule="auto"/>
              <w:contextualSpacing/>
              <w:rPr>
                <w:rFonts w:cs="Calibri"/>
                <w:bCs/>
              </w:rPr>
            </w:pPr>
            <w:r w:rsidRPr="00066645">
              <w:rPr>
                <w:rFonts w:cs="Calibri"/>
                <w:bCs/>
              </w:rPr>
              <w:t>ITEM</w:t>
            </w:r>
          </w:p>
        </w:tc>
        <w:tc>
          <w:tcPr>
            <w:tcW w:w="425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525B3" w:rsidRPr="00A2705C" w:rsidRDefault="006525B3" w:rsidP="006525B3">
            <w:pPr>
              <w:adjustRightInd w:val="0"/>
              <w:jc w:val="center"/>
              <w:rPr>
                <w:rFonts w:cs="Calibri"/>
              </w:rPr>
            </w:pPr>
            <w:r w:rsidRPr="00A2705C">
              <w:rPr>
                <w:rFonts w:cs="Calibri"/>
              </w:rPr>
              <w:t>DESCRIÇÃO/ESPECIFICAÇÃO</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525B3" w:rsidRPr="00066645" w:rsidRDefault="006525B3" w:rsidP="006525B3">
            <w:pPr>
              <w:jc w:val="center"/>
              <w:rPr>
                <w:rFonts w:cs="Calibri"/>
                <w:bCs/>
              </w:rPr>
            </w:pPr>
            <w:r w:rsidRPr="00066645">
              <w:rPr>
                <w:rFonts w:cs="Calibri"/>
                <w:bCs/>
              </w:rPr>
              <w:t>CATMAT</w:t>
            </w:r>
          </w:p>
          <w:p w:rsidR="006525B3" w:rsidRPr="00066645" w:rsidRDefault="006525B3" w:rsidP="006525B3">
            <w:pPr>
              <w:jc w:val="center"/>
              <w:rPr>
                <w:rFonts w:cs="Calibri"/>
                <w:bCs/>
              </w:rPr>
            </w:pPr>
            <w:r w:rsidRPr="00066645">
              <w:rPr>
                <w:rFonts w:cs="Calibri"/>
                <w:bCs/>
              </w:rPr>
              <w:t>/</w:t>
            </w:r>
          </w:p>
          <w:p w:rsidR="006525B3" w:rsidRPr="00066645" w:rsidRDefault="006525B3" w:rsidP="006525B3">
            <w:pPr>
              <w:jc w:val="center"/>
              <w:rPr>
                <w:rFonts w:cs="Calibri"/>
                <w:bCs/>
              </w:rPr>
            </w:pPr>
            <w:r w:rsidRPr="00066645">
              <w:rPr>
                <w:rFonts w:cs="Calibri"/>
                <w:bCs/>
              </w:rPr>
              <w:t>CATSER</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525B3" w:rsidRPr="00A2705C" w:rsidRDefault="006525B3" w:rsidP="006525B3">
            <w:pPr>
              <w:jc w:val="center"/>
              <w:rPr>
                <w:rFonts w:cs="Calibri"/>
              </w:rPr>
            </w:pPr>
            <w:r w:rsidRPr="00A2705C">
              <w:rPr>
                <w:rFonts w:cs="Calibri"/>
              </w:rPr>
              <w:t>UNIDADE DE MEDIDA</w:t>
            </w:r>
          </w:p>
        </w:tc>
        <w:tc>
          <w:tcPr>
            <w:tcW w:w="11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525B3" w:rsidRPr="00066645" w:rsidRDefault="006525B3" w:rsidP="006525B3">
            <w:pPr>
              <w:spacing w:line="360" w:lineRule="auto"/>
              <w:jc w:val="center"/>
              <w:rPr>
                <w:rFonts w:cs="Calibri"/>
                <w:bCs/>
              </w:rPr>
            </w:pPr>
            <w:r w:rsidRPr="00066645">
              <w:rPr>
                <w:rFonts w:cs="Calibri"/>
                <w:bCs/>
              </w:rPr>
              <w:t>QNT MÍNIMA</w:t>
            </w:r>
          </w:p>
          <w:p w:rsidR="006525B3" w:rsidRPr="00066645" w:rsidRDefault="006525B3" w:rsidP="006525B3">
            <w:pPr>
              <w:spacing w:line="360" w:lineRule="auto"/>
              <w:jc w:val="center"/>
              <w:rPr>
                <w:rFonts w:cs="Calibri"/>
                <w:bCs/>
              </w:rPr>
            </w:pPr>
          </w:p>
        </w:tc>
        <w:tc>
          <w:tcPr>
            <w:tcW w:w="1276" w:type="dxa"/>
            <w:tcBorders>
              <w:top w:val="single" w:sz="4" w:space="0" w:color="auto"/>
              <w:left w:val="single" w:sz="4" w:space="0" w:color="auto"/>
              <w:bottom w:val="single" w:sz="4" w:space="0" w:color="auto"/>
              <w:right w:val="single" w:sz="4" w:space="0" w:color="auto"/>
            </w:tcBorders>
            <w:shd w:val="clear" w:color="auto" w:fill="8DB3E2"/>
          </w:tcPr>
          <w:p w:rsidR="006525B3" w:rsidRPr="00A2705C" w:rsidRDefault="006525B3" w:rsidP="006525B3">
            <w:pPr>
              <w:spacing w:line="360" w:lineRule="auto"/>
              <w:jc w:val="center"/>
              <w:rPr>
                <w:rFonts w:cs="Calibri"/>
              </w:rPr>
            </w:pPr>
            <w:r w:rsidRPr="00A2705C">
              <w:rPr>
                <w:rFonts w:cs="Calibri"/>
              </w:rPr>
              <w:t>QNT</w:t>
            </w:r>
          </w:p>
          <w:p w:rsidR="006525B3" w:rsidRPr="00A2705C" w:rsidRDefault="006525B3" w:rsidP="006525B3">
            <w:pPr>
              <w:spacing w:line="360" w:lineRule="auto"/>
              <w:jc w:val="center"/>
              <w:rPr>
                <w:rFonts w:cs="Calibri"/>
              </w:rPr>
            </w:pPr>
            <w:r w:rsidRPr="00A2705C">
              <w:rPr>
                <w:rFonts w:cs="Calibri"/>
              </w:rPr>
              <w:t>MÁXIMA</w:t>
            </w:r>
          </w:p>
        </w:tc>
      </w:tr>
      <w:tr w:rsidR="006525B3" w:rsidRPr="00A2705C" w:rsidTr="006525B3">
        <w:tc>
          <w:tcPr>
            <w:tcW w:w="993" w:type="dxa"/>
            <w:shd w:val="clear" w:color="auto" w:fill="auto"/>
          </w:tcPr>
          <w:p w:rsidR="006525B3" w:rsidRPr="00A2705C" w:rsidRDefault="006525B3" w:rsidP="009D4D9E">
            <w:pPr>
              <w:widowControl/>
              <w:numPr>
                <w:ilvl w:val="0"/>
                <w:numId w:val="36"/>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A55A74">
              <w:rPr>
                <w:rFonts w:cs="Calibri"/>
              </w:rPr>
              <w:t>Alicate de corte de bico fino, confeccionado em aço de alta resistência, cabo com revestimento emborrachado antideslizante e isolamento de até 1000V. Indicado para corte e manuseio de fios, cabos e componentes eletrônicos de precisão.</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105"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shd w:val="clear" w:color="auto" w:fill="auto"/>
          </w:tcPr>
          <w:p w:rsidR="006525B3" w:rsidRPr="00A2705C" w:rsidRDefault="006525B3" w:rsidP="009D4D9E">
            <w:pPr>
              <w:widowControl/>
              <w:numPr>
                <w:ilvl w:val="0"/>
                <w:numId w:val="36"/>
              </w:numPr>
              <w:autoSpaceDE/>
              <w:autoSpaceDN/>
              <w:spacing w:line="360" w:lineRule="auto"/>
              <w:contextualSpacing/>
              <w:jc w:val="center"/>
              <w:rPr>
                <w:rFonts w:cs="Calibri"/>
                <w:bCs/>
              </w:rPr>
            </w:pPr>
          </w:p>
        </w:tc>
        <w:tc>
          <w:tcPr>
            <w:tcW w:w="4252" w:type="dxa"/>
            <w:shd w:val="clear" w:color="auto" w:fill="auto"/>
          </w:tcPr>
          <w:p w:rsidR="006525B3" w:rsidRPr="00A2705C" w:rsidRDefault="006525B3" w:rsidP="006525B3">
            <w:pPr>
              <w:adjustRightInd w:val="0"/>
              <w:jc w:val="both"/>
              <w:rPr>
                <w:rFonts w:cs="Calibri"/>
              </w:rPr>
            </w:pPr>
            <w:r w:rsidRPr="003F34AB">
              <w:rPr>
                <w:rFonts w:cs="Calibri"/>
              </w:rPr>
              <w:t>Alicate de crimpagem metálico, com corpo em aço carbono, cabo anatômico emborrachado, indicado para terminação de conectores RJ45, RJ11 e RJ12. Deve possuir função de corte e decapagem de cabos, com sistema de catraca para melhor pressão.</w:t>
            </w:r>
          </w:p>
        </w:tc>
        <w:tc>
          <w:tcPr>
            <w:tcW w:w="1276" w:type="dxa"/>
            <w:shd w:val="clear" w:color="auto" w:fill="auto"/>
          </w:tcPr>
          <w:p w:rsidR="006525B3" w:rsidRPr="00A2705C" w:rsidRDefault="006525B3" w:rsidP="006525B3">
            <w:pPr>
              <w:jc w:val="center"/>
              <w:rPr>
                <w:rFonts w:cs="Calibri"/>
              </w:rPr>
            </w:pPr>
            <w:r w:rsidRPr="00A2705C">
              <w:rPr>
                <w:rFonts w:cs="Calibri"/>
                <w:bCs/>
              </w:rPr>
              <w:t>Não localizado</w:t>
            </w:r>
          </w:p>
        </w:tc>
        <w:tc>
          <w:tcPr>
            <w:tcW w:w="1305" w:type="dxa"/>
            <w:shd w:val="clear" w:color="auto" w:fill="auto"/>
          </w:tcPr>
          <w:p w:rsidR="006525B3" w:rsidRPr="00A2705C" w:rsidRDefault="006525B3" w:rsidP="006525B3">
            <w:pPr>
              <w:jc w:val="center"/>
              <w:rPr>
                <w:rFonts w:cs="Calibri"/>
              </w:rPr>
            </w:pPr>
            <w:r w:rsidRPr="00A2705C">
              <w:rPr>
                <w:rFonts w:cs="Calibri"/>
              </w:rPr>
              <w:t>UND</w:t>
            </w:r>
          </w:p>
        </w:tc>
        <w:tc>
          <w:tcPr>
            <w:tcW w:w="1105" w:type="dxa"/>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adjustRightInd w:val="0"/>
              <w:jc w:val="both"/>
              <w:rPr>
                <w:rFonts w:cs="Calibri"/>
              </w:rPr>
            </w:pPr>
            <w:r w:rsidRPr="00A2705C">
              <w:rPr>
                <w:rFonts w:cs="Calibri"/>
              </w:rPr>
              <w:t>Kit broca para parede</w:t>
            </w:r>
            <w:r>
              <w:rPr>
                <w:rFonts w:cs="Calibri"/>
              </w:rPr>
              <w:t xml:space="preserve">- </w:t>
            </w:r>
            <w:r>
              <w:t>Jogo contendo 7 brocas para concreto e alvenaria, em aço rápido com ponta em vídea, tamanhos 3mm, 4mm, 5mm, 6mm, 7mm, 8mm e 10mm, com encaixe cilíndrico padrão, acondicionadas em estojo resistente.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05</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066645" w:rsidRDefault="006525B3" w:rsidP="006525B3">
            <w:pPr>
              <w:adjustRightInd w:val="0"/>
              <w:jc w:val="both"/>
              <w:rPr>
                <w:rFonts w:cs="Calibri"/>
              </w:rPr>
            </w:pPr>
            <w:r w:rsidRPr="00066645">
              <w:rPr>
                <w:rFonts w:cs="Calibri"/>
              </w:rPr>
              <w:t>Kit de Ferramentas Manuais MKF132 com 132 Peças e Maleta Organizadora</w:t>
            </w:r>
          </w:p>
          <w:p w:rsidR="006525B3" w:rsidRPr="00066645" w:rsidRDefault="006525B3" w:rsidP="006525B3">
            <w:pPr>
              <w:adjustRightInd w:val="0"/>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Default="006525B3" w:rsidP="006525B3">
            <w:pPr>
              <w:adjustRightInd w:val="0"/>
              <w:jc w:val="both"/>
            </w:pPr>
            <w:r>
              <w:rPr>
                <w:rFonts w:cs="Calibri"/>
              </w:rPr>
              <w:t xml:space="preserve">Kit Jogo De Serra Copo Bimetal - </w:t>
            </w:r>
            <w:r>
              <w:t>Conjunto de serras copo em aço bimetálico, 12 peças,  indicado para cortes em ferro, aço, alumínio, madeira e plásticos. Acompanha broca guia, mandril adaptador e estojo para acondicionamento.</w:t>
            </w:r>
          </w:p>
          <w:p w:rsidR="006525B3" w:rsidRPr="00066645" w:rsidRDefault="006525B3" w:rsidP="006525B3">
            <w:pPr>
              <w:adjustRightInd w:val="0"/>
              <w:jc w:val="both"/>
              <w:rPr>
                <w:rFonts w:cs="Calibri"/>
              </w:rPr>
            </w:pPr>
            <w:r w:rsidRPr="003F34AB">
              <w:rPr>
                <w:rFonts w:cs="Calibri"/>
              </w:rPr>
              <w:t>Diâmetros das serras copo: 3/4" (19 mm), 7/8" (22 mm), 1 1/8" (29 mm), 1 3/8" (35 mm), 1 1/2" (38 mm), 1 3/4" (44 mm), 2" (51 mm), 2 1/4" (57 mm), 2 1/2" (64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066645" w:rsidRDefault="006525B3" w:rsidP="006525B3">
            <w:pPr>
              <w:adjustRightInd w:val="0"/>
              <w:jc w:val="both"/>
              <w:rPr>
                <w:rFonts w:cs="Calibri"/>
              </w:rPr>
            </w:pPr>
            <w:r w:rsidRPr="00066645">
              <w:rPr>
                <w:rFonts w:cs="Calibri"/>
              </w:rPr>
              <w:t>Kit Com 25 Discos Para Esmerilhadeira De Corte Fino Inox/Metal 4.1/2</w:t>
            </w:r>
            <w:r>
              <w:rPr>
                <w:rFonts w:cs="Calibri"/>
              </w:rPr>
              <w:t xml:space="preserve"> </w:t>
            </w:r>
            <w:r w:rsidRPr="00066645">
              <w:rPr>
                <w:rFonts w:cs="Calibri"/>
              </w:rPr>
              <w:t>x 1,0x7/8</w:t>
            </w:r>
            <w:r>
              <w:rPr>
                <w:rFonts w:cs="Calibri"/>
              </w:rPr>
              <w:t xml:space="preserve"> - </w:t>
            </w:r>
            <w:r>
              <w:t xml:space="preserve">Discos abrasivos para corte fino, medindo </w:t>
            </w:r>
            <w:r>
              <w:lastRenderedPageBreak/>
              <w:t>115 mm (4.1/2”) de diâmetro, 1,0 mm de espessura e furo de 7/8”, compatíveis com esmerilhadeiras angulares. Indicado para cortes em aço inoxidável e metais em geral.</w:t>
            </w:r>
          </w:p>
          <w:p w:rsidR="006525B3" w:rsidRPr="00066645" w:rsidRDefault="006525B3" w:rsidP="006525B3">
            <w:pPr>
              <w:adjustRightInd w:val="0"/>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lastRenderedPageBreak/>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lastRenderedPageBreak/>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adjustRightInd w:val="0"/>
              <w:jc w:val="both"/>
              <w:rPr>
                <w:rFonts w:cs="Calibri"/>
              </w:rPr>
            </w:pPr>
            <w:r w:rsidRPr="00A2705C">
              <w:rPr>
                <w:rFonts w:cs="Calibri"/>
              </w:rPr>
              <w:t>Pinça antiestética conjunto 6 peças ESD</w:t>
            </w:r>
            <w:r>
              <w:rPr>
                <w:rFonts w:cs="Calibri"/>
              </w:rPr>
              <w:t xml:space="preserve">- </w:t>
            </w:r>
            <w:r>
              <w:t>Jogo de pinças de precisão antiestáticas (ESD), confeccionadas em aço inoxidável, revestidas para dissipação de carga eletrostática, com diferentes formatos de pontas (reta e curvada), acondicionadas em estojo.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066645"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02</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t>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adjustRightInd w:val="0"/>
              <w:jc w:val="both"/>
              <w:rPr>
                <w:rFonts w:cs="Calibri"/>
              </w:rPr>
            </w:pPr>
            <w:r w:rsidRPr="00A2705C">
              <w:rPr>
                <w:rFonts w:cs="Calibri"/>
              </w:rPr>
              <w:t>Pincel antiestático (para limpeza de placas e componentes internos)</w:t>
            </w:r>
            <w:r>
              <w:rPr>
                <w:rFonts w:cs="Calibri"/>
              </w:rPr>
              <w:t xml:space="preserve">- </w:t>
            </w:r>
            <w:r>
              <w:t>Pincel de cerdas macias antiestáticas (ESD), cabo em plástico dissipativo, indicado para limpeza de placas de circuito e componentes internos sem risco de descarga eletrostática.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066645"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both"/>
              <w:rPr>
                <w:rFonts w:cs="Calibri"/>
                <w:bCs/>
              </w:rPr>
            </w:pPr>
            <w:r>
              <w:rPr>
                <w:rFonts w:cs="Calibri"/>
                <w:bCs/>
              </w:rPr>
              <w:t>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adjustRightInd w:val="0"/>
              <w:jc w:val="both"/>
              <w:rPr>
                <w:rFonts w:cs="Calibri"/>
              </w:rPr>
            </w:pPr>
            <w:r w:rsidRPr="00A2705C">
              <w:rPr>
                <w:rFonts w:cs="Calibri"/>
              </w:rPr>
              <w:t>Testador de cabo de rede (RJ45)</w:t>
            </w:r>
            <w:r>
              <w:rPr>
                <w:rFonts w:cs="Calibri"/>
              </w:rPr>
              <w:t xml:space="preserve"> - </w:t>
            </w:r>
            <w:r>
              <w:t>Testador portátil de cabos de rede RJ45 (UTP/STP), alimentação por bateria 9V, com indicadores luminosos de funcionamento, possibilitando a verificação de continuidade, falhas de crimpagem, pares trocados e curtos.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066645" w:rsidRDefault="006525B3" w:rsidP="006525B3">
            <w:pPr>
              <w:jc w:val="center"/>
              <w:rPr>
                <w:rFonts w:cs="Calibri"/>
                <w:bCs/>
              </w:rPr>
            </w:pPr>
            <w:r w:rsidRPr="00066645">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 xml:space="preserve">UNIDADE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center"/>
              <w:rPr>
                <w:rFonts w:cs="Calibri"/>
                <w:bCs/>
              </w:rPr>
            </w:pPr>
            <w:r>
              <w:rPr>
                <w:rFonts w:cs="Calibri"/>
                <w:bCs/>
              </w:rPr>
              <w:t>10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55A74" w:rsidRDefault="006525B3" w:rsidP="006525B3">
            <w:pPr>
              <w:adjustRightInd w:val="0"/>
              <w:jc w:val="both"/>
              <w:rPr>
                <w:rFonts w:cs="Calibri"/>
              </w:rPr>
            </w:pPr>
            <w:r w:rsidRPr="00A55A74">
              <w:rPr>
                <w:rFonts w:cs="Calibri"/>
              </w:rPr>
              <w:t>Espátula plástica (para abertura de notebook)</w:t>
            </w:r>
            <w:r>
              <w:rPr>
                <w:rFonts w:cs="Calibri"/>
              </w:rPr>
              <w:t xml:space="preserve"> - </w:t>
            </w:r>
            <w:r>
              <w:t>Ferramenta confeccionada em plástico resistente (nylon ou ABS), com bordas finas e arredondadas, não condutiva, própria para abertura de notebooks, tablets e demais equipamentos eletrônicos sem causar riscos ou danos às superfícies. Dimensões aproximadas de 15 cm de comprimento, leve e de fácil manuseio, reutilizável.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55A74" w:rsidRDefault="006525B3" w:rsidP="006525B3">
            <w:pPr>
              <w:spacing w:line="360" w:lineRule="auto"/>
              <w:jc w:val="center"/>
              <w:rPr>
                <w:rFonts w:cs="Calibri"/>
              </w:rPr>
            </w:pPr>
            <w:r w:rsidRPr="00A55A74">
              <w:rPr>
                <w:rFonts w:cs="Calibri"/>
              </w:rPr>
              <w:t>03</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center"/>
              <w:rPr>
                <w:rFonts w:cs="Calibri"/>
                <w:bCs/>
              </w:rPr>
            </w:pPr>
            <w:r>
              <w:rPr>
                <w:rFonts w:cs="Calibri"/>
                <w:bCs/>
              </w:rPr>
              <w:t>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55A74" w:rsidRDefault="006525B3" w:rsidP="006525B3">
            <w:pPr>
              <w:adjustRightInd w:val="0"/>
              <w:jc w:val="both"/>
              <w:rPr>
                <w:rFonts w:cs="Calibri"/>
              </w:rPr>
            </w:pPr>
            <w:r w:rsidRPr="00A55A74">
              <w:rPr>
                <w:rFonts w:cs="Calibri"/>
              </w:rPr>
              <w:t>Esmerilhadeira/Lixadeira Angular a Bateria – Equipamento portátil, sem fio, com motor de alta performance, rotação mínima de 8.000 RPM, alimentação por bateria de íons de lítio recarregável, com tensão mínima de 18V. Possuir empunhadura ergonômica, protetor de disco ajustável e dispositivo de segurança contra acionamento acidental. Compatível com discos de corte e desbaste de 4.1/2" (115 mm) ou 5" (125 mm). Acompanha 1 bateria de lítio, 1 carregador bivolt automático e manual de instruções em português. Garantia mínima de 12 meses.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55A74" w:rsidRDefault="006525B3" w:rsidP="006525B3">
            <w:pPr>
              <w:spacing w:line="360" w:lineRule="auto"/>
              <w:jc w:val="center"/>
              <w:rPr>
                <w:rFonts w:cs="Calibri"/>
              </w:rPr>
            </w:pPr>
            <w:r w:rsidRPr="00A55A74">
              <w:rPr>
                <w:rFonts w:cs="Calibri"/>
              </w:rPr>
              <w:t>02</w:t>
            </w:r>
          </w:p>
        </w:tc>
      </w:tr>
      <w:tr w:rsidR="006525B3" w:rsidRPr="00A2705C" w:rsidTr="006525B3">
        <w:tc>
          <w:tcPr>
            <w:tcW w:w="993"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ind w:left="283"/>
              <w:contextualSpacing/>
              <w:jc w:val="center"/>
              <w:rPr>
                <w:rFonts w:cs="Calibri"/>
                <w:bCs/>
              </w:rPr>
            </w:pPr>
            <w:r>
              <w:rPr>
                <w:rFonts w:cs="Calibri"/>
                <w:bCs/>
              </w:rPr>
              <w:t>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25B3" w:rsidRPr="00A55A74" w:rsidRDefault="006525B3" w:rsidP="006525B3">
            <w:pPr>
              <w:adjustRightInd w:val="0"/>
              <w:jc w:val="both"/>
              <w:rPr>
                <w:rFonts w:cs="Calibri"/>
              </w:rPr>
            </w:pPr>
            <w:r w:rsidRPr="00A55A74">
              <w:rPr>
                <w:rFonts w:cs="Calibri"/>
              </w:rPr>
              <w:t>Furadeira e Parafusadeira de Impacto Sem Fio 21V com LED, 2 Baterias Recarregáveis Bivolt e 32 Acessórios - Maleta Completa para Uso Profissional e Doméstico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jc w:val="center"/>
              <w:rPr>
                <w:rFonts w:cs="Calibri"/>
              </w:rPr>
            </w:pPr>
            <w:r w:rsidRPr="00A2705C">
              <w:rPr>
                <w:rFonts w:cs="Calibri"/>
              </w:rPr>
              <w:t>UND</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525B3" w:rsidRPr="00A2705C" w:rsidRDefault="006525B3" w:rsidP="006525B3">
            <w:pPr>
              <w:spacing w:line="360" w:lineRule="auto"/>
              <w:jc w:val="center"/>
              <w:rPr>
                <w:rFonts w:cs="Calibri"/>
                <w:bCs/>
              </w:rPr>
            </w:pPr>
            <w:r w:rsidRPr="00A2705C">
              <w:rPr>
                <w:rFonts w:cs="Calibri"/>
                <w:bCs/>
              </w:rPr>
              <w:t>01</w:t>
            </w:r>
          </w:p>
        </w:tc>
        <w:tc>
          <w:tcPr>
            <w:tcW w:w="1276" w:type="dxa"/>
            <w:tcBorders>
              <w:top w:val="single" w:sz="4" w:space="0" w:color="auto"/>
              <w:left w:val="single" w:sz="4" w:space="0" w:color="auto"/>
              <w:bottom w:val="single" w:sz="4" w:space="0" w:color="auto"/>
              <w:right w:val="single" w:sz="4" w:space="0" w:color="auto"/>
            </w:tcBorders>
          </w:tcPr>
          <w:p w:rsidR="006525B3" w:rsidRPr="00A2705C" w:rsidRDefault="006525B3" w:rsidP="006525B3">
            <w:pPr>
              <w:spacing w:line="360" w:lineRule="auto"/>
              <w:jc w:val="center"/>
              <w:rPr>
                <w:rFonts w:cs="Calibri"/>
              </w:rPr>
            </w:pPr>
            <w:r w:rsidRPr="00A2705C">
              <w:rPr>
                <w:rFonts w:cs="Calibri"/>
              </w:rPr>
              <w:t>03</w:t>
            </w:r>
          </w:p>
        </w:tc>
      </w:tr>
    </w:tbl>
    <w:p w:rsidR="006525B3" w:rsidRDefault="006525B3" w:rsidP="006525B3">
      <w:pPr>
        <w:contextualSpacing/>
        <w:jc w:val="both"/>
        <w:rPr>
          <w:b/>
        </w:rPr>
      </w:pPr>
    </w:p>
    <w:p w:rsidR="006525B3" w:rsidRDefault="006525B3" w:rsidP="006525B3">
      <w:pPr>
        <w:tabs>
          <w:tab w:val="left" w:pos="2055"/>
        </w:tabs>
        <w:contextualSpacing/>
        <w:jc w:val="both"/>
        <w:rPr>
          <w:b/>
          <w:sz w:val="24"/>
          <w:szCs w:val="24"/>
        </w:rPr>
      </w:pPr>
      <w:r>
        <w:rPr>
          <w:b/>
          <w:sz w:val="24"/>
          <w:szCs w:val="24"/>
        </w:rPr>
        <w:tab/>
      </w:r>
    </w:p>
    <w:p w:rsidR="006525B3" w:rsidRPr="00F60022"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F60022">
        <w:rPr>
          <w:rFonts w:ascii="Times New Roman" w:hAnsi="Times New Roman" w:cs="Times New Roman"/>
          <w:sz w:val="22"/>
          <w:szCs w:val="22"/>
        </w:rPr>
        <w:t>1.2.1 - Os itens objetos desta contratação são caracterizados como comuns, conforme Art. 6º, XII, da Lei Federal 14.133/2021.</w:t>
      </w:r>
    </w:p>
    <w:p w:rsidR="006525B3" w:rsidRPr="00F60022" w:rsidRDefault="006525B3" w:rsidP="00F60022">
      <w:pPr>
        <w:pStyle w:val="Nivel2"/>
        <w:numPr>
          <w:ilvl w:val="0"/>
          <w:numId w:val="0"/>
        </w:numPr>
        <w:spacing w:before="0" w:after="0" w:line="360" w:lineRule="auto"/>
        <w:ind w:left="567"/>
        <w:rPr>
          <w:rFonts w:ascii="Times New Roman" w:hAnsi="Times New Roman" w:cs="Times New Roman"/>
          <w:color w:val="auto"/>
          <w:sz w:val="22"/>
          <w:szCs w:val="22"/>
        </w:rPr>
      </w:pPr>
      <w:r w:rsidRPr="00F60022">
        <w:rPr>
          <w:rFonts w:ascii="Times New Roman" w:hAnsi="Times New Roman" w:cs="Times New Roman"/>
          <w:color w:val="auto"/>
          <w:sz w:val="22"/>
          <w:szCs w:val="22"/>
        </w:rPr>
        <w:lastRenderedPageBreak/>
        <w:t>1.2.2 - A Ata de Registro de Preços terá vigência de 01 (um) ano, contado a partir da data da sua assinatura, podendo ser prorrogada por igual período, nos termos permitidos no art. 84 da Lei 14.133/2021.</w:t>
      </w:r>
    </w:p>
    <w:p w:rsidR="006525B3" w:rsidRPr="00F60022" w:rsidRDefault="006525B3" w:rsidP="00F60022">
      <w:pPr>
        <w:pStyle w:val="Nivel2"/>
        <w:numPr>
          <w:ilvl w:val="0"/>
          <w:numId w:val="0"/>
        </w:numPr>
        <w:spacing w:before="0" w:after="0" w:line="360" w:lineRule="auto"/>
        <w:ind w:left="567"/>
        <w:rPr>
          <w:rFonts w:ascii="Times New Roman" w:hAnsi="Times New Roman" w:cs="Times New Roman"/>
          <w:color w:val="auto"/>
          <w:sz w:val="22"/>
          <w:szCs w:val="22"/>
        </w:rPr>
      </w:pPr>
      <w:r w:rsidRPr="00F60022">
        <w:rPr>
          <w:rFonts w:ascii="Times New Roman" w:hAnsi="Times New Roman" w:cs="Times New Roman"/>
          <w:color w:val="auto"/>
          <w:sz w:val="22"/>
          <w:szCs w:val="22"/>
        </w:rPr>
        <w:t>1.2.3 – Optou-se pelo Sistema de Registro de Preços, pela natureza do objeto, não sendo possível definir previamente o quantitativo exato</w:t>
      </w:r>
      <w:r w:rsidRPr="00F60022">
        <w:rPr>
          <w:rFonts w:ascii="Times New Roman" w:hAnsi="Times New Roman" w:cs="Times New Roman"/>
          <w:color w:val="auto"/>
          <w:spacing w:val="-59"/>
          <w:sz w:val="22"/>
          <w:szCs w:val="22"/>
        </w:rPr>
        <w:t xml:space="preserve"> </w:t>
      </w:r>
      <w:r w:rsidRPr="00F60022">
        <w:rPr>
          <w:rFonts w:ascii="Times New Roman" w:hAnsi="Times New Roman" w:cs="Times New Roman"/>
          <w:color w:val="auto"/>
          <w:sz w:val="22"/>
          <w:szCs w:val="22"/>
        </w:rPr>
        <w:t>a</w:t>
      </w:r>
      <w:r w:rsidRPr="00F60022">
        <w:rPr>
          <w:rFonts w:ascii="Times New Roman" w:hAnsi="Times New Roman" w:cs="Times New Roman"/>
          <w:color w:val="auto"/>
          <w:spacing w:val="-2"/>
          <w:sz w:val="22"/>
          <w:szCs w:val="22"/>
        </w:rPr>
        <w:t xml:space="preserve"> </w:t>
      </w:r>
      <w:r w:rsidRPr="00F60022">
        <w:rPr>
          <w:rFonts w:ascii="Times New Roman" w:hAnsi="Times New Roman" w:cs="Times New Roman"/>
          <w:color w:val="auto"/>
          <w:sz w:val="22"/>
          <w:szCs w:val="22"/>
        </w:rPr>
        <w:t>ser demandado</w:t>
      </w:r>
      <w:r w:rsidRPr="00F60022">
        <w:rPr>
          <w:rFonts w:ascii="Times New Roman" w:hAnsi="Times New Roman" w:cs="Times New Roman"/>
          <w:color w:val="auto"/>
          <w:spacing w:val="-1"/>
          <w:sz w:val="22"/>
          <w:szCs w:val="22"/>
        </w:rPr>
        <w:t xml:space="preserve"> </w:t>
      </w:r>
      <w:r w:rsidRPr="00F60022">
        <w:rPr>
          <w:rFonts w:ascii="Times New Roman" w:hAnsi="Times New Roman" w:cs="Times New Roman"/>
          <w:color w:val="auto"/>
          <w:sz w:val="22"/>
          <w:szCs w:val="22"/>
        </w:rPr>
        <w:t>pela Secretaria requisitante.</w:t>
      </w:r>
    </w:p>
    <w:p w:rsidR="006525B3" w:rsidRPr="00EE2C3B" w:rsidRDefault="006525B3" w:rsidP="00F60022">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EE2C3B">
        <w:rPr>
          <w:rFonts w:ascii="Times New Roman" w:hAnsi="Times New Roman" w:cs="Times New Roman"/>
          <w:sz w:val="22"/>
          <w:szCs w:val="22"/>
        </w:rPr>
        <w:t>1.3 - FUNDAMENTAÇÃO E DESCRIÇÃO DA NECESSIDADE DA CONTRATAÇÃO</w:t>
      </w:r>
    </w:p>
    <w:p w:rsidR="006525B3" w:rsidRPr="006A74F3" w:rsidRDefault="006525B3" w:rsidP="00F60022">
      <w:pPr>
        <w:pStyle w:val="Nivel2"/>
        <w:numPr>
          <w:ilvl w:val="0"/>
          <w:numId w:val="0"/>
        </w:numPr>
        <w:spacing w:before="0" w:after="0"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 xml:space="preserve">1.3.1 - </w:t>
      </w:r>
      <w:r w:rsidRPr="006A74F3">
        <w:rPr>
          <w:rFonts w:ascii="Times New Roman" w:hAnsi="Times New Roman" w:cs="Times New Roman"/>
          <w:color w:val="auto"/>
          <w:sz w:val="22"/>
          <w:szCs w:val="22"/>
        </w:rPr>
        <w:t>A fundamentação e descrição da necessidade da contratação encontra-se pormenorizada em tópico específico dos Estudos Técnicos Preliminares, constante no</w:t>
      </w:r>
      <w:r>
        <w:rPr>
          <w:rFonts w:ascii="Times New Roman" w:hAnsi="Times New Roman" w:cs="Times New Roman"/>
          <w:color w:val="auto"/>
          <w:sz w:val="22"/>
          <w:szCs w:val="22"/>
        </w:rPr>
        <w:t>s autos do</w:t>
      </w:r>
      <w:r w:rsidRPr="006A74F3">
        <w:rPr>
          <w:rFonts w:ascii="Times New Roman" w:hAnsi="Times New Roman" w:cs="Times New Roman"/>
          <w:color w:val="auto"/>
          <w:sz w:val="22"/>
          <w:szCs w:val="22"/>
        </w:rPr>
        <w:t xml:space="preserve"> Processo</w:t>
      </w:r>
      <w:r>
        <w:rPr>
          <w:rFonts w:ascii="Times New Roman" w:hAnsi="Times New Roman" w:cs="Times New Roman"/>
          <w:color w:val="auto"/>
          <w:sz w:val="22"/>
          <w:szCs w:val="22"/>
        </w:rPr>
        <w:t xml:space="preserve"> Administrativo</w:t>
      </w:r>
      <w:r w:rsidRPr="006A74F3">
        <w:rPr>
          <w:rFonts w:ascii="Times New Roman" w:hAnsi="Times New Roman" w:cs="Times New Roman"/>
          <w:color w:val="auto"/>
          <w:sz w:val="22"/>
          <w:szCs w:val="22"/>
        </w:rPr>
        <w:t xml:space="preserve"> nº</w:t>
      </w:r>
      <w:r>
        <w:rPr>
          <w:rFonts w:ascii="Times New Roman" w:hAnsi="Times New Roman" w:cs="Times New Roman"/>
          <w:color w:val="auto"/>
          <w:sz w:val="22"/>
          <w:szCs w:val="22"/>
        </w:rPr>
        <w:t>.</w:t>
      </w:r>
      <w:r w:rsidRPr="006A74F3">
        <w:rPr>
          <w:rFonts w:ascii="Times New Roman" w:hAnsi="Times New Roman" w:cs="Times New Roman"/>
          <w:color w:val="auto"/>
          <w:sz w:val="22"/>
          <w:szCs w:val="22"/>
        </w:rPr>
        <w:t xml:space="preserve"> </w:t>
      </w:r>
      <w:r>
        <w:rPr>
          <w:rFonts w:ascii="Times New Roman" w:hAnsi="Times New Roman" w:cs="Times New Roman"/>
          <w:color w:val="auto"/>
          <w:sz w:val="22"/>
          <w:szCs w:val="22"/>
        </w:rPr>
        <w:t>5.475</w:t>
      </w:r>
      <w:r w:rsidRPr="006A74F3">
        <w:rPr>
          <w:rFonts w:ascii="Times New Roman" w:hAnsi="Times New Roman" w:cs="Times New Roman"/>
          <w:color w:val="auto"/>
          <w:sz w:val="22"/>
          <w:szCs w:val="22"/>
        </w:rPr>
        <w:t>/2</w:t>
      </w:r>
      <w:r>
        <w:rPr>
          <w:rFonts w:ascii="Times New Roman" w:hAnsi="Times New Roman" w:cs="Times New Roman"/>
          <w:color w:val="auto"/>
          <w:sz w:val="22"/>
          <w:szCs w:val="22"/>
        </w:rPr>
        <w:t>3</w:t>
      </w:r>
      <w:r w:rsidRPr="006A74F3">
        <w:rPr>
          <w:rFonts w:ascii="Times New Roman" w:hAnsi="Times New Roman" w:cs="Times New Roman"/>
          <w:color w:val="auto"/>
          <w:sz w:val="22"/>
          <w:szCs w:val="22"/>
        </w:rPr>
        <w:t>.</w:t>
      </w:r>
    </w:p>
    <w:p w:rsidR="006525B3" w:rsidRDefault="006525B3" w:rsidP="00F60022">
      <w:pPr>
        <w:pStyle w:val="Nivel2"/>
        <w:numPr>
          <w:ilvl w:val="0"/>
          <w:numId w:val="0"/>
        </w:numPr>
        <w:spacing w:before="0" w:after="0" w:line="360" w:lineRule="auto"/>
        <w:ind w:left="567"/>
        <w:rPr>
          <w:rFonts w:ascii="Times New Roman" w:hAnsi="Times New Roman" w:cs="Times New Roman"/>
          <w:b/>
          <w:color w:val="auto"/>
          <w:sz w:val="24"/>
          <w:szCs w:val="24"/>
        </w:rPr>
      </w:pPr>
      <w:r w:rsidRPr="00285492">
        <w:rPr>
          <w:rFonts w:ascii="Times New Roman" w:hAnsi="Times New Roman" w:cs="Times New Roman"/>
          <w:b/>
          <w:sz w:val="24"/>
          <w:szCs w:val="24"/>
        </w:rPr>
        <w:t xml:space="preserve">2 - DESCRIÇÃO DA SOLUÇÃO COMO UM TODO CONSIDERADO O CICLO DE VIDA </w:t>
      </w:r>
      <w:bookmarkStart w:id="0" w:name="_Ref121236534"/>
      <w:r>
        <w:rPr>
          <w:rFonts w:ascii="Times New Roman" w:hAnsi="Times New Roman" w:cs="Times New Roman"/>
          <w:b/>
          <w:color w:val="auto"/>
          <w:sz w:val="24"/>
          <w:szCs w:val="24"/>
        </w:rPr>
        <w:t>DO OBJETO</w:t>
      </w:r>
    </w:p>
    <w:p w:rsidR="006525B3" w:rsidRPr="00864F09" w:rsidRDefault="006525B3" w:rsidP="00F60022">
      <w:pPr>
        <w:pStyle w:val="Nivel2"/>
        <w:numPr>
          <w:ilvl w:val="0"/>
          <w:numId w:val="0"/>
        </w:numPr>
        <w:spacing w:before="0" w:after="0" w:line="360" w:lineRule="auto"/>
        <w:ind w:left="567"/>
        <w:rPr>
          <w:rFonts w:ascii="Times New Roman" w:hAnsi="Times New Roman" w:cs="Times New Roman"/>
          <w:b/>
          <w:color w:val="auto"/>
          <w:sz w:val="24"/>
          <w:szCs w:val="24"/>
        </w:rPr>
      </w:pPr>
      <w:r w:rsidRPr="00864F09">
        <w:rPr>
          <w:rFonts w:ascii="Times New Roman" w:hAnsi="Times New Roman" w:cs="Times New Roman"/>
          <w:color w:val="auto"/>
          <w:sz w:val="22"/>
          <w:szCs w:val="22"/>
        </w:rPr>
        <w:t>2.1 - A descrição da solução como um todo encontra-se pormenorizada em tópico específico dos Estudos Técnicos Preliminares, constante no</w:t>
      </w:r>
      <w:r>
        <w:rPr>
          <w:rFonts w:ascii="Times New Roman" w:hAnsi="Times New Roman" w:cs="Times New Roman"/>
          <w:color w:val="auto"/>
          <w:sz w:val="22"/>
          <w:szCs w:val="22"/>
        </w:rPr>
        <w:t>s autos do</w:t>
      </w:r>
      <w:r w:rsidRPr="00864F09">
        <w:rPr>
          <w:rFonts w:ascii="Times New Roman" w:hAnsi="Times New Roman" w:cs="Times New Roman"/>
          <w:color w:val="auto"/>
          <w:sz w:val="22"/>
          <w:szCs w:val="22"/>
        </w:rPr>
        <w:t xml:space="preserve"> Processo</w:t>
      </w:r>
      <w:r>
        <w:rPr>
          <w:rFonts w:ascii="Times New Roman" w:hAnsi="Times New Roman" w:cs="Times New Roman"/>
          <w:color w:val="auto"/>
          <w:sz w:val="22"/>
          <w:szCs w:val="22"/>
        </w:rPr>
        <w:t xml:space="preserve"> Administrativo </w:t>
      </w:r>
      <w:r w:rsidRPr="00864F09">
        <w:rPr>
          <w:rFonts w:ascii="Times New Roman" w:hAnsi="Times New Roman" w:cs="Times New Roman"/>
          <w:color w:val="auto"/>
          <w:sz w:val="22"/>
          <w:szCs w:val="22"/>
        </w:rPr>
        <w:t>nº</w:t>
      </w:r>
      <w:r>
        <w:rPr>
          <w:rFonts w:ascii="Times New Roman" w:hAnsi="Times New Roman" w:cs="Times New Roman"/>
          <w:color w:val="auto"/>
          <w:sz w:val="22"/>
          <w:szCs w:val="22"/>
        </w:rPr>
        <w:t>.</w:t>
      </w:r>
      <w:r w:rsidRPr="00864F09">
        <w:rPr>
          <w:rFonts w:ascii="Times New Roman" w:hAnsi="Times New Roman" w:cs="Times New Roman"/>
          <w:color w:val="auto"/>
          <w:sz w:val="22"/>
          <w:szCs w:val="22"/>
        </w:rPr>
        <w:t xml:space="preserve"> 5</w:t>
      </w:r>
      <w:r>
        <w:rPr>
          <w:rFonts w:ascii="Times New Roman" w:hAnsi="Times New Roman" w:cs="Times New Roman"/>
          <w:color w:val="auto"/>
          <w:sz w:val="22"/>
          <w:szCs w:val="22"/>
        </w:rPr>
        <w:t>.</w:t>
      </w:r>
      <w:r w:rsidRPr="00864F09">
        <w:rPr>
          <w:rFonts w:ascii="Times New Roman" w:hAnsi="Times New Roman" w:cs="Times New Roman"/>
          <w:color w:val="auto"/>
          <w:sz w:val="22"/>
          <w:szCs w:val="22"/>
        </w:rPr>
        <w:t>475/23.</w:t>
      </w:r>
      <w:bookmarkEnd w:id="0"/>
    </w:p>
    <w:p w:rsidR="006525B3" w:rsidRPr="00285492" w:rsidRDefault="006525B3" w:rsidP="00F60022">
      <w:pPr>
        <w:spacing w:line="360" w:lineRule="auto"/>
        <w:ind w:left="567"/>
        <w:jc w:val="both"/>
        <w:rPr>
          <w:b/>
          <w:sz w:val="24"/>
          <w:szCs w:val="24"/>
        </w:rPr>
      </w:pPr>
      <w:r w:rsidRPr="00285492">
        <w:rPr>
          <w:b/>
          <w:sz w:val="24"/>
          <w:szCs w:val="24"/>
        </w:rPr>
        <w:t>3 – REQUISITOS DA CONTRATAÇÃO</w:t>
      </w:r>
    </w:p>
    <w:p w:rsidR="006525B3" w:rsidRPr="00F93437" w:rsidRDefault="006525B3" w:rsidP="00F60022">
      <w:pPr>
        <w:pStyle w:val="Nivel2"/>
        <w:numPr>
          <w:ilvl w:val="0"/>
          <w:numId w:val="0"/>
        </w:numPr>
        <w:spacing w:before="0" w:after="0" w:line="360" w:lineRule="auto"/>
        <w:ind w:left="567"/>
        <w:rPr>
          <w:rFonts w:ascii="Times New Roman" w:hAnsi="Times New Roman" w:cs="Times New Roman"/>
          <w:sz w:val="22"/>
          <w:szCs w:val="22"/>
        </w:rPr>
      </w:pPr>
      <w:r>
        <w:rPr>
          <w:rFonts w:ascii="Times New Roman" w:hAnsi="Times New Roman" w:cs="Times New Roman"/>
          <w:sz w:val="22"/>
          <w:szCs w:val="22"/>
        </w:rPr>
        <w:t xml:space="preserve">3.1 - </w:t>
      </w:r>
      <w:r w:rsidRPr="00F93437">
        <w:rPr>
          <w:rFonts w:ascii="Times New Roman" w:hAnsi="Times New Roman" w:cs="Times New Roman"/>
          <w:sz w:val="22"/>
          <w:szCs w:val="22"/>
        </w:rPr>
        <w:t>A Contratada deverá observar os termos do instrumento convocatório da contratação e às legislações federal, estadual e municipal e normatizações relacionadas vigentes; e ainda:</w:t>
      </w:r>
    </w:p>
    <w:p w:rsidR="006525B3" w:rsidRPr="00782879" w:rsidRDefault="006525B3" w:rsidP="00F60022">
      <w:pPr>
        <w:pStyle w:val="Nivel3"/>
        <w:numPr>
          <w:ilvl w:val="0"/>
          <w:numId w:val="0"/>
        </w:numPr>
        <w:spacing w:before="0" w:after="0" w:line="360" w:lineRule="auto"/>
        <w:ind w:left="1418"/>
        <w:rPr>
          <w:rFonts w:ascii="Times New Roman" w:hAnsi="Times New Roman" w:cs="Times New Roman"/>
          <w:sz w:val="22"/>
          <w:szCs w:val="22"/>
        </w:rPr>
      </w:pPr>
      <w:r>
        <w:rPr>
          <w:rFonts w:ascii="Times New Roman" w:hAnsi="Times New Roman" w:cs="Times New Roman"/>
          <w:sz w:val="22"/>
          <w:szCs w:val="22"/>
        </w:rPr>
        <w:t xml:space="preserve">3.1.1 - </w:t>
      </w:r>
      <w:r w:rsidRPr="00782879">
        <w:rPr>
          <w:rFonts w:ascii="Times New Roman" w:hAnsi="Times New Roman" w:cs="Times New Roman"/>
          <w:sz w:val="22"/>
          <w:szCs w:val="22"/>
        </w:rPr>
        <w:t>Observância às normas técnicas em geral, em especial as relacionadas com saúde operacional e segurança do trabalho;</w:t>
      </w:r>
    </w:p>
    <w:p w:rsidR="006525B3" w:rsidRPr="00782879" w:rsidRDefault="006525B3" w:rsidP="00F60022">
      <w:pPr>
        <w:pStyle w:val="Nivel3"/>
        <w:numPr>
          <w:ilvl w:val="0"/>
          <w:numId w:val="0"/>
        </w:numPr>
        <w:spacing w:before="0" w:after="0" w:line="360" w:lineRule="auto"/>
        <w:ind w:left="1418"/>
        <w:rPr>
          <w:rFonts w:ascii="Times New Roman" w:hAnsi="Times New Roman" w:cs="Times New Roman"/>
          <w:sz w:val="22"/>
          <w:szCs w:val="22"/>
        </w:rPr>
      </w:pPr>
      <w:r>
        <w:rPr>
          <w:rFonts w:ascii="Times New Roman" w:hAnsi="Times New Roman" w:cs="Times New Roman"/>
          <w:sz w:val="22"/>
          <w:szCs w:val="22"/>
        </w:rPr>
        <w:t xml:space="preserve">3.1.2 - </w:t>
      </w:r>
      <w:r w:rsidRPr="00782879">
        <w:rPr>
          <w:rFonts w:ascii="Times New Roman" w:hAnsi="Times New Roman" w:cs="Times New Roman"/>
          <w:sz w:val="22"/>
          <w:szCs w:val="22"/>
        </w:rPr>
        <w:t>Combate ao trabalho infantil ilegal e ao trabalho escravo e análogo a escravo;</w:t>
      </w:r>
    </w:p>
    <w:p w:rsidR="006525B3" w:rsidRPr="00782879" w:rsidRDefault="006525B3" w:rsidP="00F60022">
      <w:pPr>
        <w:pStyle w:val="Nivel3"/>
        <w:numPr>
          <w:ilvl w:val="0"/>
          <w:numId w:val="0"/>
        </w:numPr>
        <w:spacing w:before="0" w:after="0" w:line="360" w:lineRule="auto"/>
        <w:ind w:left="1418"/>
        <w:rPr>
          <w:rFonts w:ascii="Times New Roman" w:hAnsi="Times New Roman" w:cs="Times New Roman"/>
          <w:sz w:val="22"/>
          <w:szCs w:val="22"/>
        </w:rPr>
      </w:pPr>
      <w:r>
        <w:rPr>
          <w:rFonts w:ascii="Times New Roman" w:hAnsi="Times New Roman" w:cs="Times New Roman"/>
          <w:sz w:val="22"/>
          <w:szCs w:val="22"/>
        </w:rPr>
        <w:t xml:space="preserve">3.1.3 - </w:t>
      </w:r>
      <w:r w:rsidRPr="00782879">
        <w:rPr>
          <w:rFonts w:ascii="Times New Roman" w:hAnsi="Times New Roman" w:cs="Times New Roman"/>
          <w:sz w:val="22"/>
          <w:szCs w:val="22"/>
        </w:rPr>
        <w:t>Comprometimento com o uso de produtos certificados e que não contenham potencial agressivo e prejudicial às pessoas, aos animais, ao meio ambiente e ao patrimônio;</w:t>
      </w:r>
    </w:p>
    <w:p w:rsidR="006525B3" w:rsidRPr="00782879" w:rsidRDefault="006525B3" w:rsidP="00F60022">
      <w:pPr>
        <w:pStyle w:val="Nivel3"/>
        <w:numPr>
          <w:ilvl w:val="0"/>
          <w:numId w:val="0"/>
        </w:numPr>
        <w:spacing w:before="0" w:after="0" w:line="360" w:lineRule="auto"/>
        <w:ind w:left="1418"/>
        <w:rPr>
          <w:rFonts w:ascii="Times New Roman" w:hAnsi="Times New Roman" w:cs="Times New Roman"/>
          <w:sz w:val="22"/>
          <w:szCs w:val="22"/>
        </w:rPr>
      </w:pPr>
      <w:r>
        <w:rPr>
          <w:rFonts w:ascii="Times New Roman" w:hAnsi="Times New Roman" w:cs="Times New Roman"/>
          <w:sz w:val="22"/>
          <w:szCs w:val="22"/>
        </w:rPr>
        <w:t xml:space="preserve">3.1.4 - </w:t>
      </w:r>
      <w:r w:rsidRPr="00782879">
        <w:rPr>
          <w:rFonts w:ascii="Times New Roman" w:hAnsi="Times New Roman" w:cs="Times New Roman"/>
          <w:sz w:val="22"/>
          <w:szCs w:val="22"/>
        </w:rPr>
        <w:t>Compromisso com a redução do impacto ambiental negativo e com a proteção ao meio natural e antrópico;</w:t>
      </w:r>
    </w:p>
    <w:p w:rsidR="006525B3" w:rsidRPr="00782879" w:rsidRDefault="006525B3" w:rsidP="00F60022">
      <w:pPr>
        <w:pStyle w:val="Nivel3"/>
        <w:numPr>
          <w:ilvl w:val="0"/>
          <w:numId w:val="0"/>
        </w:numPr>
        <w:spacing w:before="0" w:after="0" w:line="360" w:lineRule="auto"/>
        <w:ind w:left="1418"/>
        <w:rPr>
          <w:rFonts w:ascii="Times New Roman" w:hAnsi="Times New Roman" w:cs="Times New Roman"/>
          <w:sz w:val="22"/>
          <w:szCs w:val="22"/>
        </w:rPr>
      </w:pPr>
      <w:r>
        <w:rPr>
          <w:rFonts w:ascii="Times New Roman" w:hAnsi="Times New Roman" w:cs="Times New Roman"/>
          <w:sz w:val="22"/>
          <w:szCs w:val="22"/>
        </w:rPr>
        <w:t xml:space="preserve">3.1.5 - </w:t>
      </w:r>
      <w:r w:rsidRPr="00782879">
        <w:rPr>
          <w:rFonts w:ascii="Times New Roman" w:hAnsi="Times New Roman" w:cs="Times New Roman"/>
          <w:sz w:val="22"/>
          <w:szCs w:val="22"/>
        </w:rPr>
        <w:t>Adoção de requisitos que não limitem a competição e não deixe a Unidade requisitante dependente da Contratada;</w:t>
      </w:r>
    </w:p>
    <w:p w:rsidR="006525B3" w:rsidRPr="00782879" w:rsidRDefault="006525B3" w:rsidP="00F60022">
      <w:pPr>
        <w:pStyle w:val="Nivel3"/>
        <w:numPr>
          <w:ilvl w:val="0"/>
          <w:numId w:val="0"/>
        </w:numPr>
        <w:spacing w:before="0" w:after="0" w:line="360" w:lineRule="auto"/>
        <w:ind w:left="1355" w:firstLine="63"/>
        <w:rPr>
          <w:rFonts w:ascii="Times New Roman" w:hAnsi="Times New Roman" w:cs="Times New Roman"/>
          <w:sz w:val="22"/>
          <w:szCs w:val="22"/>
        </w:rPr>
      </w:pPr>
      <w:r>
        <w:rPr>
          <w:rFonts w:ascii="Times New Roman" w:hAnsi="Times New Roman" w:cs="Times New Roman"/>
          <w:sz w:val="22"/>
          <w:szCs w:val="22"/>
        </w:rPr>
        <w:t xml:space="preserve">3.1.6 - </w:t>
      </w:r>
      <w:r w:rsidRPr="00782879">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rsidR="006525B3" w:rsidRPr="00B905C5" w:rsidRDefault="006525B3" w:rsidP="00F60022">
      <w:pPr>
        <w:spacing w:line="360" w:lineRule="auto"/>
        <w:ind w:left="567"/>
        <w:jc w:val="both"/>
        <w:rPr>
          <w:b/>
        </w:rPr>
      </w:pPr>
      <w:r w:rsidRPr="00B905C5">
        <w:rPr>
          <w:b/>
        </w:rPr>
        <w:t>Sustentabilidade</w:t>
      </w:r>
    </w:p>
    <w:p w:rsidR="006525B3" w:rsidRPr="00B905C5" w:rsidRDefault="006525B3" w:rsidP="00F60022">
      <w:pPr>
        <w:pStyle w:val="Nivel2"/>
        <w:numPr>
          <w:ilvl w:val="0"/>
          <w:numId w:val="0"/>
        </w:numPr>
        <w:spacing w:before="0" w:after="0" w:line="360" w:lineRule="auto"/>
        <w:ind w:left="567"/>
        <w:rPr>
          <w:rFonts w:ascii="Times New Roman" w:hAnsi="Times New Roman" w:cs="Times New Roman"/>
          <w:iCs/>
          <w:color w:val="auto"/>
          <w:sz w:val="22"/>
          <w:szCs w:val="22"/>
        </w:rPr>
      </w:pPr>
      <w:r w:rsidRPr="00B905C5">
        <w:rPr>
          <w:rFonts w:ascii="Times New Roman" w:hAnsi="Times New Roman"/>
          <w:color w:val="auto"/>
        </w:rPr>
        <w:t>3.2 -</w:t>
      </w:r>
      <w:r w:rsidRPr="00B905C5">
        <w:rPr>
          <w:rFonts w:ascii="Times New Roman" w:hAnsi="Times New Roman" w:cs="Times New Roman"/>
          <w:iCs/>
          <w:color w:val="auto"/>
          <w:sz w:val="22"/>
          <w:szCs w:val="22"/>
        </w:rPr>
        <w:t xml:space="preserve"> Além dos critérios de sustentabilidade eventualmente inseridos na descrição do objeto, devem ser atendidos os seguintes requisitos, que se baseiam no Guia Nacional de Contratações Sustentáveis:</w:t>
      </w:r>
    </w:p>
    <w:p w:rsidR="006525B3" w:rsidRPr="0086192A" w:rsidRDefault="006525B3" w:rsidP="00F60022">
      <w:pPr>
        <w:pStyle w:val="Nivel2"/>
        <w:numPr>
          <w:ilvl w:val="0"/>
          <w:numId w:val="0"/>
        </w:numPr>
        <w:spacing w:before="0" w:after="0" w:line="360" w:lineRule="auto"/>
        <w:ind w:left="1276"/>
        <w:rPr>
          <w:rFonts w:ascii="Times New Roman" w:hAnsi="Times New Roman" w:cs="Times New Roman"/>
          <w:iCs/>
          <w:color w:val="auto"/>
          <w:sz w:val="22"/>
          <w:szCs w:val="22"/>
        </w:rPr>
      </w:pPr>
      <w:r w:rsidRPr="00B905C5">
        <w:rPr>
          <w:rFonts w:ascii="Times New Roman" w:hAnsi="Times New Roman"/>
          <w:color w:val="auto"/>
          <w:sz w:val="22"/>
          <w:szCs w:val="22"/>
        </w:rPr>
        <w:t xml:space="preserve">3.2.1 - </w:t>
      </w:r>
      <w:r w:rsidRPr="00B905C5">
        <w:rPr>
          <w:rFonts w:ascii="Times New Roman" w:hAnsi="Times New Roman" w:cs="Times New Roman"/>
          <w:color w:val="auto"/>
          <w:sz w:val="22"/>
          <w:szCs w:val="22"/>
        </w:rPr>
        <w:t xml:space="preserve">Como critérios e práticas de sustentabilidade, sob os aspectos socioambientais, socioeconômicos e socioculturais, deverão ser observadas, no que couber, legislações como: Lei nº 6.938/1981, Lei nº 10.295/2001,  Resolução CONAMA nº 307/2002,bem como </w:t>
      </w:r>
      <w:r w:rsidRPr="0086192A">
        <w:rPr>
          <w:rFonts w:ascii="Times New Roman" w:hAnsi="Times New Roman" w:cs="Times New Roman"/>
          <w:color w:val="auto"/>
          <w:sz w:val="22"/>
          <w:szCs w:val="22"/>
        </w:rPr>
        <w:t xml:space="preserve">legislação complementar, correlata e alterações supervenientes. </w:t>
      </w:r>
    </w:p>
    <w:p w:rsidR="006525B3" w:rsidRPr="0086192A" w:rsidRDefault="006525B3" w:rsidP="00F60022">
      <w:pPr>
        <w:pStyle w:val="Nivel2"/>
        <w:numPr>
          <w:ilvl w:val="0"/>
          <w:numId w:val="0"/>
        </w:numPr>
        <w:spacing w:before="0" w:after="0" w:line="360" w:lineRule="auto"/>
        <w:ind w:left="1276"/>
        <w:rPr>
          <w:rFonts w:ascii="Times New Roman" w:hAnsi="Times New Roman" w:cs="Times New Roman"/>
          <w:iCs/>
          <w:color w:val="auto"/>
          <w:sz w:val="22"/>
          <w:szCs w:val="22"/>
        </w:rPr>
      </w:pPr>
      <w:r w:rsidRPr="0086192A">
        <w:rPr>
          <w:rFonts w:ascii="Times New Roman" w:hAnsi="Times New Roman" w:cs="Times New Roman"/>
          <w:iCs/>
          <w:color w:val="auto"/>
          <w:sz w:val="22"/>
          <w:szCs w:val="22"/>
          <w:shd w:val="clear" w:color="auto" w:fill="FFFFFF"/>
        </w:rPr>
        <w:t>3.2.2 – Gestão de resíduos, de modo que seja realizada a coleta seletiva e a destinação adequada dos resíduos gerados pela execução do objeto;</w:t>
      </w:r>
    </w:p>
    <w:p w:rsidR="006525B3" w:rsidRPr="0086192A" w:rsidRDefault="006525B3" w:rsidP="00F60022">
      <w:pPr>
        <w:pStyle w:val="Nivel2"/>
        <w:numPr>
          <w:ilvl w:val="0"/>
          <w:numId w:val="0"/>
        </w:numPr>
        <w:spacing w:before="0" w:after="0" w:line="360" w:lineRule="auto"/>
        <w:ind w:left="1276"/>
        <w:rPr>
          <w:rFonts w:ascii="Times New Roman" w:hAnsi="Times New Roman" w:cs="Times New Roman"/>
          <w:iCs/>
          <w:color w:val="auto"/>
          <w:sz w:val="22"/>
          <w:szCs w:val="22"/>
        </w:rPr>
      </w:pPr>
      <w:r w:rsidRPr="0086192A">
        <w:rPr>
          <w:rFonts w:ascii="Times New Roman" w:hAnsi="Times New Roman" w:cs="Times New Roman"/>
          <w:iCs/>
          <w:color w:val="auto"/>
          <w:sz w:val="22"/>
          <w:szCs w:val="22"/>
          <w:shd w:val="clear" w:color="auto" w:fill="FFFFFF"/>
        </w:rPr>
        <w:lastRenderedPageBreak/>
        <w:t>3.2.3 – Implementação de práticas para reduzir o desperdício de materiais;</w:t>
      </w:r>
    </w:p>
    <w:p w:rsidR="006525B3" w:rsidRPr="0086192A" w:rsidRDefault="006525B3" w:rsidP="00F60022">
      <w:pPr>
        <w:pStyle w:val="Nivel2"/>
        <w:numPr>
          <w:ilvl w:val="0"/>
          <w:numId w:val="0"/>
        </w:numPr>
        <w:spacing w:before="0" w:after="0" w:line="360" w:lineRule="auto"/>
        <w:ind w:left="1276"/>
        <w:rPr>
          <w:rFonts w:ascii="Times New Roman" w:hAnsi="Times New Roman" w:cs="Times New Roman"/>
          <w:iCs/>
          <w:color w:val="auto"/>
          <w:sz w:val="22"/>
          <w:szCs w:val="22"/>
        </w:rPr>
      </w:pPr>
      <w:r w:rsidRPr="0086192A">
        <w:rPr>
          <w:rFonts w:ascii="Times New Roman" w:hAnsi="Times New Roman" w:cs="Times New Roman"/>
          <w:iCs/>
          <w:color w:val="auto"/>
          <w:sz w:val="22"/>
          <w:szCs w:val="22"/>
          <w:shd w:val="clear" w:color="auto" w:fill="FFFFFF"/>
        </w:rPr>
        <w:t>3.2.4 – Planejamento eficiente da logística de transporte para reduzir emissões de gases de efeito estufa.</w:t>
      </w:r>
    </w:p>
    <w:p w:rsidR="006525B3" w:rsidRPr="0086192A" w:rsidRDefault="006525B3" w:rsidP="00F60022">
      <w:pPr>
        <w:pStyle w:val="Nvel1-SemNum"/>
        <w:spacing w:before="0" w:line="360" w:lineRule="auto"/>
        <w:ind w:left="567"/>
        <w:rPr>
          <w:rFonts w:ascii="Times New Roman" w:hAnsi="Times New Roman" w:cs="Times New Roman"/>
          <w:color w:val="auto"/>
          <w:sz w:val="22"/>
          <w:szCs w:val="22"/>
        </w:rPr>
      </w:pPr>
      <w:r w:rsidRPr="0086192A">
        <w:rPr>
          <w:rFonts w:ascii="Times New Roman" w:hAnsi="Times New Roman" w:cs="Times New Roman"/>
          <w:color w:val="auto"/>
          <w:sz w:val="22"/>
          <w:szCs w:val="22"/>
        </w:rPr>
        <w:t>Subcontratação</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iCs/>
          <w:color w:val="auto"/>
          <w:sz w:val="22"/>
          <w:szCs w:val="22"/>
        </w:rPr>
      </w:pPr>
      <w:r w:rsidRPr="0086192A">
        <w:rPr>
          <w:rFonts w:ascii="Times New Roman" w:hAnsi="Times New Roman" w:cs="Times New Roman"/>
          <w:iCs/>
          <w:color w:val="auto"/>
          <w:sz w:val="22"/>
          <w:szCs w:val="22"/>
        </w:rPr>
        <w:t>3.3 - Não será admitida a subcontratação do objeto contratual.</w:t>
      </w:r>
    </w:p>
    <w:p w:rsidR="006525B3" w:rsidRPr="0086192A" w:rsidRDefault="006525B3" w:rsidP="00F60022">
      <w:pPr>
        <w:pStyle w:val="Nvel1-SemNum"/>
        <w:spacing w:before="0" w:line="360" w:lineRule="auto"/>
        <w:ind w:left="567"/>
        <w:rPr>
          <w:rFonts w:ascii="Times New Roman" w:hAnsi="Times New Roman" w:cs="Times New Roman"/>
          <w:color w:val="auto"/>
          <w:sz w:val="22"/>
          <w:szCs w:val="22"/>
        </w:rPr>
      </w:pPr>
      <w:r w:rsidRPr="0086192A">
        <w:rPr>
          <w:rFonts w:ascii="Times New Roman" w:hAnsi="Times New Roman" w:cs="Times New Roman"/>
          <w:color w:val="auto"/>
          <w:sz w:val="22"/>
          <w:szCs w:val="22"/>
        </w:rPr>
        <w:t>Garantia da contratação</w:t>
      </w:r>
    </w:p>
    <w:p w:rsidR="006525B3" w:rsidRPr="0086192A" w:rsidRDefault="006525B3" w:rsidP="00F60022">
      <w:pPr>
        <w:pStyle w:val="Nvel1-SemNum"/>
        <w:spacing w:before="0" w:line="360" w:lineRule="auto"/>
        <w:ind w:left="567"/>
        <w:rPr>
          <w:rFonts w:ascii="Times New Roman" w:hAnsi="Times New Roman" w:cs="Times New Roman"/>
          <w:b w:val="0"/>
          <w:color w:val="auto"/>
          <w:sz w:val="22"/>
          <w:szCs w:val="22"/>
        </w:rPr>
      </w:pPr>
      <w:r w:rsidRPr="0086192A">
        <w:rPr>
          <w:rFonts w:ascii="Times New Roman" w:hAnsi="Times New Roman" w:cs="Times New Roman"/>
          <w:b w:val="0"/>
          <w:color w:val="auto"/>
          <w:sz w:val="22"/>
          <w:szCs w:val="22"/>
        </w:rPr>
        <w:t xml:space="preserve">3.4 - Não haverá exigência da garantia da contratação dos </w:t>
      </w:r>
      <w:hyperlink r:id="rId42" w:anchor="art96" w:history="1">
        <w:r w:rsidRPr="0086192A">
          <w:rPr>
            <w:rStyle w:val="Hyperlink"/>
            <w:rFonts w:ascii="Times New Roman" w:hAnsi="Times New Roman" w:cs="Times New Roman"/>
            <w:b w:val="0"/>
            <w:color w:val="auto"/>
            <w:sz w:val="22"/>
            <w:szCs w:val="22"/>
          </w:rPr>
          <w:t>artigos 96 e seguintes da Lei nº 14.133, de 2021</w:t>
        </w:r>
      </w:hyperlink>
      <w:r w:rsidRPr="0086192A">
        <w:rPr>
          <w:rFonts w:ascii="Times New Roman" w:hAnsi="Times New Roman" w:cs="Times New Roman"/>
          <w:b w:val="0"/>
          <w:color w:val="auto"/>
          <w:sz w:val="22"/>
          <w:szCs w:val="22"/>
        </w:rPr>
        <w:t>.</w:t>
      </w:r>
    </w:p>
    <w:p w:rsidR="006525B3" w:rsidRPr="0086192A" w:rsidRDefault="006525B3" w:rsidP="00F60022">
      <w:pPr>
        <w:pStyle w:val="Nvel2-Red"/>
        <w:numPr>
          <w:ilvl w:val="0"/>
          <w:numId w:val="0"/>
        </w:numPr>
        <w:spacing w:before="0" w:after="0" w:line="360" w:lineRule="auto"/>
        <w:ind w:left="567"/>
        <w:rPr>
          <w:rFonts w:ascii="Times New Roman" w:hAnsi="Times New Roman" w:cs="Times New Roman"/>
          <w:b/>
          <w:i w:val="0"/>
          <w:color w:val="auto"/>
          <w:sz w:val="22"/>
          <w:szCs w:val="22"/>
        </w:rPr>
      </w:pPr>
      <w:r w:rsidRPr="0086192A">
        <w:rPr>
          <w:rFonts w:ascii="Times New Roman" w:hAnsi="Times New Roman" w:cs="Times New Roman"/>
          <w:b/>
          <w:i w:val="0"/>
          <w:color w:val="auto"/>
          <w:sz w:val="22"/>
          <w:szCs w:val="22"/>
        </w:rPr>
        <w:t>4 - EXECUÇÃO DO OBJETO</w:t>
      </w:r>
    </w:p>
    <w:p w:rsidR="006525B3" w:rsidRPr="0086192A" w:rsidRDefault="006525B3" w:rsidP="00F60022">
      <w:pPr>
        <w:spacing w:line="360" w:lineRule="auto"/>
        <w:ind w:left="567"/>
        <w:jc w:val="both"/>
      </w:pPr>
      <w:r w:rsidRPr="0086192A">
        <w:t>4.1 – A forma de execução será DIRETA, com fornecimento PARCELADO.</w:t>
      </w:r>
    </w:p>
    <w:p w:rsidR="006525B3" w:rsidRPr="0086192A" w:rsidRDefault="006525B3" w:rsidP="00F60022">
      <w:pPr>
        <w:spacing w:line="360" w:lineRule="auto"/>
        <w:ind w:left="567"/>
        <w:jc w:val="both"/>
      </w:pPr>
      <w:r w:rsidRPr="0086192A">
        <w:t>4.2 -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6525B3" w:rsidRPr="0086192A" w:rsidRDefault="006525B3" w:rsidP="00F60022">
      <w:pPr>
        <w:spacing w:line="360" w:lineRule="auto"/>
        <w:ind w:left="567"/>
        <w:jc w:val="both"/>
      </w:pPr>
      <w:r w:rsidRPr="0086192A">
        <w:t xml:space="preserve">4.3 – Os bens serão entregues conforme a ordem de fornecimento, no prazo de 05 (cinco) </w:t>
      </w:r>
      <w:r w:rsidR="00F60022" w:rsidRPr="0086192A">
        <w:t>dias úteis após o recebimento da</w:t>
      </w:r>
      <w:r w:rsidRPr="0086192A">
        <w:t xml:space="preserve"> mesm</w:t>
      </w:r>
      <w:r w:rsidR="00F60022" w:rsidRPr="0086192A">
        <w:t>a</w:t>
      </w:r>
      <w:r w:rsidRPr="0086192A">
        <w:t>, nos endereços de cada Unidade de Saúde e setores administrativos da Secretaria Municipal de Saúde que necessitam dos materiais, de acordo com os endereços constantes no anexo A.</w:t>
      </w:r>
    </w:p>
    <w:p w:rsidR="006525B3" w:rsidRPr="0086192A" w:rsidRDefault="006525B3" w:rsidP="00F60022">
      <w:pPr>
        <w:spacing w:line="360" w:lineRule="auto"/>
        <w:ind w:left="1276"/>
        <w:jc w:val="both"/>
      </w:pPr>
      <w:r w:rsidRPr="0086192A">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6525B3" w:rsidRPr="0086192A" w:rsidRDefault="006525B3" w:rsidP="00F60022">
      <w:pPr>
        <w:spacing w:line="360" w:lineRule="auto"/>
        <w:ind w:left="567"/>
        <w:jc w:val="both"/>
      </w:pPr>
      <w:r w:rsidRPr="0086192A">
        <w:t xml:space="preserve">4.4 - A entrega será realizada de segunda-feira a sexta-feira, de 09h as 11h e de 13h as 16h, mediante agendamento prévio através do e-mail </w:t>
      </w:r>
      <w:hyperlink r:id="rId43" w:history="1">
        <w:r w:rsidRPr="0086192A">
          <w:rPr>
            <w:rStyle w:val="Hyperlink"/>
          </w:rPr>
          <w:t>saude.bjardim@gmail.com</w:t>
        </w:r>
      </w:hyperlink>
      <w:r w:rsidRPr="0086192A">
        <w:t xml:space="preserve"> e/ou </w:t>
      </w:r>
      <w:hyperlink r:id="rId44" w:history="1">
        <w:r w:rsidRPr="0086192A">
          <w:rPr>
            <w:rStyle w:val="Hyperlink"/>
          </w:rPr>
          <w:t>atencaobjbasica@hotmail.com</w:t>
        </w:r>
      </w:hyperlink>
      <w:r w:rsidRPr="0086192A">
        <w:t xml:space="preserve">, aos cuidados dos fiscais do contrato ou servidor designado para tal. </w:t>
      </w:r>
    </w:p>
    <w:p w:rsidR="006525B3" w:rsidRPr="0086192A" w:rsidRDefault="006525B3" w:rsidP="00F60022">
      <w:pPr>
        <w:spacing w:line="360" w:lineRule="auto"/>
        <w:ind w:left="567"/>
        <w:jc w:val="both"/>
        <w:rPr>
          <w:b/>
        </w:rPr>
      </w:pPr>
      <w:r w:rsidRPr="0086192A">
        <w:rPr>
          <w:b/>
        </w:rPr>
        <w:t xml:space="preserve">5 - GESTÃO DA ATA DE REGISTRO DE PREÇOS </w:t>
      </w:r>
    </w:p>
    <w:p w:rsidR="006525B3" w:rsidRPr="0086192A" w:rsidRDefault="006525B3" w:rsidP="00F60022">
      <w:pPr>
        <w:pStyle w:val="Nivel2"/>
        <w:numPr>
          <w:ilvl w:val="0"/>
          <w:numId w:val="0"/>
        </w:numPr>
        <w:spacing w:before="0" w:after="0" w:line="360" w:lineRule="auto"/>
        <w:ind w:left="567"/>
        <w:rPr>
          <w:rFonts w:ascii="Times New Roman" w:eastAsia="Arial" w:hAnsi="Times New Roman" w:cs="Times New Roman"/>
          <w:color w:val="auto"/>
          <w:sz w:val="22"/>
          <w:szCs w:val="22"/>
        </w:rPr>
      </w:pPr>
      <w:r w:rsidRPr="0086192A">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45" w:history="1">
        <w:r w:rsidRPr="0086192A">
          <w:rPr>
            <w:rStyle w:val="Hyperlink"/>
            <w:rFonts w:ascii="Times New Roman" w:hAnsi="Times New Roman" w:cs="Times New Roman"/>
            <w:sz w:val="22"/>
            <w:szCs w:val="22"/>
          </w:rPr>
          <w:t>Lei nº 14.133, de 2021</w:t>
        </w:r>
      </w:hyperlink>
      <w:r w:rsidRPr="0086192A">
        <w:rPr>
          <w:rFonts w:ascii="Times New Roman" w:hAnsi="Times New Roman" w:cs="Times New Roman"/>
          <w:color w:val="auto"/>
          <w:sz w:val="22"/>
          <w:szCs w:val="22"/>
        </w:rPr>
        <w:t>, e cada parte responderá pelas consequências de sua inexecução total ou parcial</w:t>
      </w:r>
      <w:r w:rsidRPr="0086192A">
        <w:rPr>
          <w:rFonts w:ascii="Times New Roman" w:eastAsia="Arial" w:hAnsi="Times New Roman" w:cs="Times New Roman"/>
          <w:color w:val="auto"/>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b/>
          <w:sz w:val="22"/>
          <w:szCs w:val="22"/>
        </w:rPr>
      </w:pPr>
      <w:r w:rsidRPr="0086192A">
        <w:rPr>
          <w:rFonts w:ascii="Times New Roman" w:hAnsi="Times New Roman" w:cs="Times New Roman"/>
          <w:b/>
          <w:sz w:val="22"/>
          <w:szCs w:val="22"/>
        </w:rPr>
        <w:t xml:space="preserve">Atribuições do Gestor da Ata de Registro de Preços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5.3 – Será gestora da Ata de Registro de Preços a</w:t>
      </w:r>
      <w:r w:rsidRPr="0086192A">
        <w:rPr>
          <w:rFonts w:ascii="Times New Roman" w:eastAsia="Arial" w:hAnsi="Times New Roman" w:cs="Times New Roman"/>
          <w:color w:val="auto"/>
          <w:sz w:val="22"/>
          <w:szCs w:val="22"/>
        </w:rPr>
        <w:t xml:space="preserve"> </w:t>
      </w:r>
      <w:r w:rsidRPr="0086192A">
        <w:rPr>
          <w:rFonts w:ascii="Times New Roman" w:hAnsi="Times New Roman" w:cs="Times New Roman"/>
          <w:b/>
          <w:sz w:val="22"/>
          <w:szCs w:val="22"/>
        </w:rPr>
        <w:t>Secretaria Municipal de Saúde</w:t>
      </w:r>
      <w:r w:rsidRPr="0086192A">
        <w:rPr>
          <w:rFonts w:ascii="Times New Roman" w:hAnsi="Times New Roman" w:cs="Times New Roman"/>
          <w:sz w:val="22"/>
          <w:szCs w:val="22"/>
        </w:rPr>
        <w:t xml:space="preserve">, representada pela secretária </w:t>
      </w:r>
      <w:r w:rsidRPr="0086192A">
        <w:rPr>
          <w:rFonts w:ascii="Times New Roman" w:hAnsi="Times New Roman" w:cs="Times New Roman"/>
          <w:b/>
          <w:sz w:val="22"/>
          <w:szCs w:val="22"/>
        </w:rPr>
        <w:t>Simone Leal de Almeida Salles</w:t>
      </w:r>
      <w:r w:rsidRPr="0086192A">
        <w:rPr>
          <w:rFonts w:ascii="Times New Roman" w:hAnsi="Times New Roman" w:cs="Times New Roman"/>
          <w:sz w:val="22"/>
          <w:szCs w:val="22"/>
        </w:rPr>
        <w:t>, Matrícula nº 41/7535, CPF nº 046.369.117-25.</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5.4 - Cabe ao gestor da Ata de Registro de Preços, as atribuições inerentes ao gerenciamento, particularmente quanto a: </w:t>
      </w:r>
    </w:p>
    <w:p w:rsidR="006525B3" w:rsidRPr="0086192A" w:rsidRDefault="006525B3" w:rsidP="00F60022">
      <w:pPr>
        <w:pStyle w:val="Nivel3"/>
        <w:numPr>
          <w:ilvl w:val="0"/>
          <w:numId w:val="0"/>
        </w:numPr>
        <w:spacing w:before="0" w:after="0" w:line="360" w:lineRule="auto"/>
        <w:ind w:left="1276"/>
        <w:rPr>
          <w:rFonts w:ascii="Times New Roman" w:hAnsi="Times New Roman" w:cs="Times New Roman"/>
          <w:sz w:val="22"/>
          <w:szCs w:val="22"/>
        </w:rPr>
      </w:pPr>
      <w:r w:rsidRPr="0086192A">
        <w:rPr>
          <w:rFonts w:ascii="Times New Roman" w:hAnsi="Times New Roman" w:cs="Times New Roman"/>
          <w:sz w:val="22"/>
          <w:szCs w:val="22"/>
        </w:rPr>
        <w:t>5.4.1 - Providenciar a elaboração e publicação da Ata de Registro de Preços.</w:t>
      </w:r>
    </w:p>
    <w:p w:rsidR="006525B3" w:rsidRPr="0086192A" w:rsidRDefault="006525B3" w:rsidP="00F60022">
      <w:pPr>
        <w:pStyle w:val="Nivel3"/>
        <w:numPr>
          <w:ilvl w:val="0"/>
          <w:numId w:val="0"/>
        </w:numPr>
        <w:spacing w:before="0" w:after="0" w:line="360" w:lineRule="auto"/>
        <w:ind w:left="1276"/>
        <w:rPr>
          <w:rFonts w:ascii="Times New Roman" w:hAnsi="Times New Roman" w:cs="Times New Roman"/>
          <w:sz w:val="22"/>
          <w:szCs w:val="22"/>
        </w:rPr>
      </w:pPr>
      <w:r w:rsidRPr="0086192A">
        <w:rPr>
          <w:rFonts w:ascii="Times New Roman" w:hAnsi="Times New Roman" w:cs="Times New Roman"/>
          <w:sz w:val="22"/>
          <w:szCs w:val="22"/>
        </w:rPr>
        <w:lastRenderedPageBreak/>
        <w:t>5.4.2 - Controlar, de forma permanente, a utilização da Ata de Registro de Preços para fins de contratações, durante toda sua vigência;</w:t>
      </w:r>
    </w:p>
    <w:p w:rsidR="006525B3" w:rsidRPr="0086192A" w:rsidRDefault="006525B3" w:rsidP="00F60022">
      <w:pPr>
        <w:pStyle w:val="Nivel3"/>
        <w:numPr>
          <w:ilvl w:val="0"/>
          <w:numId w:val="0"/>
        </w:numPr>
        <w:spacing w:before="0" w:after="0" w:line="360" w:lineRule="auto"/>
        <w:ind w:left="1276"/>
        <w:rPr>
          <w:rFonts w:ascii="Times New Roman" w:hAnsi="Times New Roman" w:cs="Times New Roman"/>
          <w:sz w:val="22"/>
          <w:szCs w:val="22"/>
        </w:rPr>
      </w:pPr>
      <w:r w:rsidRPr="0086192A">
        <w:rPr>
          <w:rFonts w:ascii="Times New Roman" w:hAnsi="Times New Roman" w:cs="Times New Roman"/>
          <w:sz w:val="22"/>
          <w:szCs w:val="22"/>
        </w:rPr>
        <w:t xml:space="preserve">5.4.3 - Conduzir eventuais procedimentos de alterações dos preços registrados para fins de adequação às novas condições de mercado, observada a legislação vigente e jurisprudência do TCU; </w:t>
      </w:r>
    </w:p>
    <w:p w:rsidR="006525B3" w:rsidRPr="0086192A" w:rsidRDefault="006525B3" w:rsidP="00F60022">
      <w:pPr>
        <w:pStyle w:val="Nivel3"/>
        <w:numPr>
          <w:ilvl w:val="0"/>
          <w:numId w:val="0"/>
        </w:numPr>
        <w:spacing w:before="0" w:after="0" w:line="360" w:lineRule="auto"/>
        <w:ind w:left="1276"/>
        <w:rPr>
          <w:rFonts w:ascii="Times New Roman" w:hAnsi="Times New Roman" w:cs="Times New Roman"/>
          <w:sz w:val="22"/>
          <w:szCs w:val="22"/>
        </w:rPr>
      </w:pPr>
      <w:r w:rsidRPr="0086192A">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5.4.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5.6 - O órgão ou entidade poderá convocar representante da empresa para adoção de providências que devam ser cumpridas de imediato.</w:t>
      </w:r>
    </w:p>
    <w:p w:rsidR="006525B3" w:rsidRPr="0086192A" w:rsidRDefault="006525B3" w:rsidP="00F60022">
      <w:pPr>
        <w:pStyle w:val="Nvel2-Red"/>
        <w:numPr>
          <w:ilvl w:val="0"/>
          <w:numId w:val="0"/>
        </w:numPr>
        <w:spacing w:before="0" w:after="0" w:line="360" w:lineRule="auto"/>
        <w:ind w:left="567"/>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46" w:anchor="art117" w:history="1">
        <w:r w:rsidRPr="0086192A">
          <w:rPr>
            <w:rStyle w:val="Hyperlink"/>
            <w:rFonts w:ascii="Times New Roman" w:hAnsi="Times New Roman" w:cs="Times New Roman"/>
            <w:sz w:val="22"/>
            <w:szCs w:val="22"/>
          </w:rPr>
          <w:t>Lei nº 14.133, de 2021, art. 117, caput</w:t>
        </w:r>
      </w:hyperlink>
      <w:r w:rsidRPr="0086192A">
        <w:rPr>
          <w:rFonts w:ascii="Times New Roman" w:hAnsi="Times New Roman" w:cs="Times New Roman"/>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47" w:anchor="art22" w:history="1">
        <w:r w:rsidRPr="0086192A">
          <w:rPr>
            <w:rStyle w:val="Hyperlink"/>
            <w:rFonts w:ascii="Times New Roman" w:hAnsi="Times New Roman" w:cs="Times New Roman"/>
            <w:sz w:val="22"/>
            <w:szCs w:val="22"/>
          </w:rPr>
          <w:t>Decreto nº 11.246, de 2022, art. 22, V</w:t>
        </w:r>
      </w:hyperlink>
      <w:r w:rsidRPr="0086192A">
        <w:rPr>
          <w:rFonts w:ascii="Times New Roman" w:hAnsi="Times New Roman" w:cs="Times New Roman"/>
          <w:color w:val="auto"/>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history="1">
        <w:r w:rsidRPr="0086192A">
          <w:rPr>
            <w:rStyle w:val="Hyperlink"/>
            <w:rFonts w:ascii="Times New Roman" w:hAnsi="Times New Roman" w:cs="Times New Roman"/>
            <w:sz w:val="22"/>
            <w:szCs w:val="22"/>
          </w:rPr>
          <w:t>Decreto nº 11.246, de 2022, art. 21, II</w:t>
        </w:r>
      </w:hyperlink>
      <w:r w:rsidRPr="0086192A">
        <w:rPr>
          <w:rFonts w:ascii="Times New Roman" w:hAnsi="Times New Roman" w:cs="Times New Roman"/>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color w:val="auto"/>
          <w:sz w:val="22"/>
          <w:szCs w:val="22"/>
        </w:rPr>
      </w:pPr>
      <w:r w:rsidRPr="0086192A">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history="1">
        <w:r w:rsidRPr="0086192A">
          <w:rPr>
            <w:rStyle w:val="Hyperlink"/>
            <w:rFonts w:ascii="Times New Roman" w:hAnsi="Times New Roman" w:cs="Times New Roman"/>
            <w:sz w:val="22"/>
            <w:szCs w:val="22"/>
          </w:rPr>
          <w:t>Decreto nº 11.246, de 2022, art. 23, IV</w:t>
        </w:r>
      </w:hyperlink>
      <w:r w:rsidRPr="0086192A">
        <w:rPr>
          <w:rFonts w:ascii="Times New Roman" w:hAnsi="Times New Roman" w:cs="Times New Roman"/>
          <w:sz w:val="22"/>
          <w:szCs w:val="22"/>
        </w:rPr>
        <w:t>).</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5.12 - O gestor do contrato coordenará a atualização do processo de acompanhamento e fiscalização do contrato contendo todos os registros formais da execução no histórico de gerenciamento do </w:t>
      </w:r>
      <w:r w:rsidRPr="0086192A">
        <w:rPr>
          <w:rFonts w:ascii="Times New Roman" w:hAnsi="Times New Roman" w:cs="Times New Roman"/>
          <w:sz w:val="22"/>
          <w:szCs w:val="22"/>
        </w:rPr>
        <w:lastRenderedPageBreak/>
        <w:t>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0" w:anchor="art21" w:history="1">
        <w:r w:rsidRPr="0086192A">
          <w:rPr>
            <w:rStyle w:val="Hyperlink"/>
            <w:rFonts w:ascii="Times New Roman" w:hAnsi="Times New Roman" w:cs="Times New Roman"/>
            <w:sz w:val="22"/>
            <w:szCs w:val="22"/>
          </w:rPr>
          <w:t>Decreto nº 11.246, de 2022, art. 21, IV</w:t>
        </w:r>
      </w:hyperlink>
      <w:r w:rsidRPr="0086192A">
        <w:rPr>
          <w:rFonts w:ascii="Times New Roman" w:hAnsi="Times New Roman" w:cs="Times New Roman"/>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1" w:anchor="art21" w:history="1">
        <w:r w:rsidRPr="0086192A">
          <w:rPr>
            <w:rStyle w:val="Hyperlink"/>
            <w:rFonts w:ascii="Times New Roman" w:hAnsi="Times New Roman" w:cs="Times New Roman"/>
            <w:sz w:val="22"/>
            <w:szCs w:val="22"/>
          </w:rPr>
          <w:t>Decreto nº 11.246, de 2022, art. 21, III</w:t>
        </w:r>
      </w:hyperlink>
      <w:r w:rsidRPr="0086192A">
        <w:rPr>
          <w:rFonts w:ascii="Times New Roman" w:hAnsi="Times New Roman" w:cs="Times New Roman"/>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2" w:anchor="art21" w:history="1">
        <w:r w:rsidRPr="0086192A">
          <w:rPr>
            <w:rStyle w:val="Hyperlink"/>
            <w:rFonts w:ascii="Times New Roman" w:hAnsi="Times New Roman" w:cs="Times New Roman"/>
            <w:sz w:val="22"/>
            <w:szCs w:val="22"/>
          </w:rPr>
          <w:t>Decreto nº 11.246, de 2022, art. 21, VIII</w:t>
        </w:r>
      </w:hyperlink>
      <w:r w:rsidRPr="0086192A">
        <w:rPr>
          <w:rFonts w:ascii="Times New Roman" w:hAnsi="Times New Roman" w:cs="Times New Roman"/>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53" w:anchor="art158" w:history="1">
        <w:r w:rsidRPr="0086192A">
          <w:rPr>
            <w:rStyle w:val="Hyperlink"/>
            <w:rFonts w:ascii="Times New Roman" w:hAnsi="Times New Roman" w:cs="Times New Roman"/>
            <w:sz w:val="22"/>
            <w:szCs w:val="22"/>
          </w:rPr>
          <w:t>art. 158 da Lei nº 14.133, de 2021</w:t>
        </w:r>
      </w:hyperlink>
      <w:r w:rsidRPr="0086192A">
        <w:rPr>
          <w:rFonts w:ascii="Times New Roman" w:hAnsi="Times New Roman" w:cs="Times New Roman"/>
          <w:sz w:val="22"/>
          <w:szCs w:val="22"/>
        </w:rPr>
        <w:t>, ou pelo agente ou pelo setor com competência para tal, conforme o caso. (</w:t>
      </w:r>
      <w:hyperlink r:id="rId54" w:anchor="art21" w:history="1">
        <w:r w:rsidRPr="0086192A">
          <w:rPr>
            <w:rStyle w:val="Hyperlink"/>
            <w:rFonts w:ascii="Times New Roman" w:hAnsi="Times New Roman" w:cs="Times New Roman"/>
            <w:sz w:val="22"/>
            <w:szCs w:val="22"/>
          </w:rPr>
          <w:t>Decreto nº 11.246, de 2022, art. 21, X</w:t>
        </w:r>
      </w:hyperlink>
      <w:r w:rsidRPr="0086192A">
        <w:rPr>
          <w:rFonts w:ascii="Times New Roman" w:hAnsi="Times New Roman" w:cs="Times New Roman"/>
          <w:sz w:val="22"/>
          <w:szCs w:val="22"/>
        </w:rPr>
        <w:t>).</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color w:val="auto"/>
          <w:sz w:val="22"/>
          <w:szCs w:val="22"/>
        </w:rPr>
      </w:pPr>
      <w:r w:rsidRPr="0086192A">
        <w:rPr>
          <w:rFonts w:ascii="Times New Roman" w:hAnsi="Times New Roman" w:cs="Times New Roman"/>
          <w:sz w:val="22"/>
          <w:szCs w:val="22"/>
        </w:rPr>
        <w:t>5.16 - O gestor do contrato deverá elaborar</w:t>
      </w:r>
      <w:r w:rsidRPr="0086192A">
        <w:rPr>
          <w:rFonts w:ascii="Times New Roman" w:hAnsi="Times New Roman" w:cs="Times New Roman"/>
          <w:color w:val="auto"/>
          <w:sz w:val="22"/>
          <w:szCs w:val="22"/>
        </w:rPr>
        <w:t xml:space="preserve"> relató</w:t>
      </w:r>
      <w:r w:rsidRPr="0086192A">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5" w:anchor="art21" w:history="1">
        <w:r w:rsidRPr="0086192A">
          <w:rPr>
            <w:rStyle w:val="Hyperlink"/>
            <w:rFonts w:ascii="Times New Roman" w:eastAsia="Arial" w:hAnsi="Times New Roman" w:cs="Times New Roman"/>
            <w:sz w:val="22"/>
            <w:szCs w:val="22"/>
          </w:rPr>
          <w:t>Decreto nº 11.246, de 2022, art. 21,</w:t>
        </w:r>
        <w:r w:rsidRPr="0086192A">
          <w:rPr>
            <w:rStyle w:val="Hyperlink"/>
            <w:rFonts w:ascii="Times New Roman" w:hAnsi="Times New Roman" w:cs="Times New Roman"/>
            <w:sz w:val="22"/>
            <w:szCs w:val="22"/>
          </w:rPr>
          <w:t xml:space="preserve"> VI</w:t>
        </w:r>
      </w:hyperlink>
      <w:r w:rsidRPr="0086192A">
        <w:rPr>
          <w:rFonts w:ascii="Times New Roman" w:hAnsi="Times New Roman" w:cs="Times New Roman"/>
          <w:color w:val="auto"/>
          <w:sz w:val="22"/>
          <w:szCs w:val="22"/>
        </w:rPr>
        <w:t>).</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6525B3" w:rsidRPr="0086192A" w:rsidRDefault="006525B3" w:rsidP="00F60022">
      <w:pPr>
        <w:pStyle w:val="Nvel2-Red"/>
        <w:numPr>
          <w:ilvl w:val="0"/>
          <w:numId w:val="0"/>
        </w:numPr>
        <w:spacing w:before="0" w:after="0" w:line="360" w:lineRule="auto"/>
        <w:ind w:left="567"/>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5.18 - O contratado deverá manter preposto aceito pela Administração para representá-lo na execução do contrato.</w:t>
      </w:r>
    </w:p>
    <w:p w:rsidR="006525B3" w:rsidRPr="0086192A" w:rsidRDefault="006525B3" w:rsidP="00F60022">
      <w:pPr>
        <w:pStyle w:val="Nvel3-R"/>
        <w:numPr>
          <w:ilvl w:val="0"/>
          <w:numId w:val="0"/>
        </w:numPr>
        <w:spacing w:before="0" w:after="0" w:line="360" w:lineRule="auto"/>
        <w:ind w:left="567"/>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b/>
          <w:color w:val="auto"/>
          <w:sz w:val="22"/>
          <w:szCs w:val="22"/>
        </w:rPr>
      </w:pPr>
      <w:r w:rsidRPr="0086192A">
        <w:rPr>
          <w:rFonts w:ascii="Times New Roman" w:hAnsi="Times New Roman" w:cs="Times New Roman"/>
          <w:b/>
          <w:color w:val="auto"/>
          <w:sz w:val="22"/>
          <w:szCs w:val="22"/>
        </w:rPr>
        <w:t xml:space="preserve">Atribuições dos Fiscais da Ata de Registro de Preços </w:t>
      </w:r>
    </w:p>
    <w:p w:rsidR="006525B3" w:rsidRPr="0086192A" w:rsidRDefault="006525B3" w:rsidP="00F60022">
      <w:pPr>
        <w:pStyle w:val="Nvel3-R"/>
        <w:numPr>
          <w:ilvl w:val="0"/>
          <w:numId w:val="0"/>
        </w:numPr>
        <w:spacing w:before="0" w:after="0" w:line="360" w:lineRule="auto"/>
        <w:ind w:left="567"/>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5.19 – A execução do contrato deverá ser acompanhada e fiscalizada pelos fiscais do contrato, ou pelos respectivos substitutos (Lei nº 14.133, de 2021, art. 117, caput</w:t>
      </w:r>
      <w:r w:rsidR="0053083C">
        <w:rPr>
          <w:rFonts w:ascii="Times New Roman" w:hAnsi="Times New Roman" w:cs="Times New Roman"/>
          <w:i w:val="0"/>
          <w:color w:val="auto"/>
          <w:sz w:val="22"/>
          <w:szCs w:val="22"/>
        </w:rPr>
        <w:t xml:space="preserve">). </w:t>
      </w:r>
      <w:r w:rsidRPr="0086192A">
        <w:rPr>
          <w:rFonts w:ascii="Times New Roman" w:hAnsi="Times New Roman" w:cs="Times New Roman"/>
          <w:i w:val="0"/>
          <w:color w:val="auto"/>
          <w:sz w:val="22"/>
          <w:szCs w:val="22"/>
        </w:rPr>
        <w:t xml:space="preserve">Serão Fiscais deste Contrato os seguintes servidores: </w:t>
      </w:r>
    </w:p>
    <w:p w:rsidR="006525B3" w:rsidRPr="0086192A" w:rsidRDefault="006525B3" w:rsidP="00F60022">
      <w:pPr>
        <w:pStyle w:val="Nvel3-R"/>
        <w:numPr>
          <w:ilvl w:val="0"/>
          <w:numId w:val="0"/>
        </w:numPr>
        <w:tabs>
          <w:tab w:val="left" w:pos="1276"/>
        </w:tabs>
        <w:spacing w:before="0" w:after="0" w:line="360" w:lineRule="auto"/>
        <w:ind w:left="993"/>
        <w:rPr>
          <w:rFonts w:ascii="Times New Roman" w:hAnsi="Times New Roman" w:cs="Times New Roman"/>
          <w:b/>
          <w:i w:val="0"/>
          <w:color w:val="auto"/>
          <w:sz w:val="22"/>
          <w:szCs w:val="22"/>
        </w:rPr>
      </w:pPr>
      <w:r w:rsidRPr="0086192A">
        <w:rPr>
          <w:rFonts w:ascii="Times New Roman" w:hAnsi="Times New Roman" w:cs="Times New Roman"/>
          <w:i w:val="0"/>
          <w:color w:val="auto"/>
          <w:sz w:val="22"/>
          <w:szCs w:val="22"/>
        </w:rPr>
        <w:t>•</w:t>
      </w:r>
      <w:r w:rsidRPr="0086192A">
        <w:rPr>
          <w:rFonts w:ascii="Times New Roman" w:hAnsi="Times New Roman" w:cs="Times New Roman"/>
          <w:i w:val="0"/>
          <w:color w:val="auto"/>
          <w:sz w:val="22"/>
          <w:szCs w:val="22"/>
        </w:rPr>
        <w:tab/>
      </w:r>
      <w:r w:rsidRPr="0086192A">
        <w:rPr>
          <w:rFonts w:ascii="Times New Roman" w:hAnsi="Times New Roman" w:cs="Times New Roman"/>
          <w:b/>
          <w:i w:val="0"/>
          <w:color w:val="auto"/>
          <w:sz w:val="22"/>
          <w:szCs w:val="22"/>
        </w:rPr>
        <w:t>GABRIEL NUNES CUCCO – Diretor de Controle de Suprimentos, Mat. 41/7591- SMS- CPF: 06046825733;</w:t>
      </w:r>
    </w:p>
    <w:p w:rsidR="006525B3" w:rsidRPr="0086192A" w:rsidRDefault="006525B3" w:rsidP="00F60022">
      <w:pPr>
        <w:pStyle w:val="Nvel3-R"/>
        <w:numPr>
          <w:ilvl w:val="0"/>
          <w:numId w:val="0"/>
        </w:numPr>
        <w:tabs>
          <w:tab w:val="left" w:pos="1276"/>
        </w:tabs>
        <w:spacing w:before="0" w:after="0" w:line="360" w:lineRule="auto"/>
        <w:ind w:left="993"/>
        <w:rPr>
          <w:rFonts w:ascii="Times New Roman" w:hAnsi="Times New Roman" w:cs="Times New Roman"/>
          <w:b/>
          <w:i w:val="0"/>
          <w:color w:val="auto"/>
          <w:sz w:val="22"/>
          <w:szCs w:val="22"/>
        </w:rPr>
      </w:pPr>
      <w:r w:rsidRPr="0086192A">
        <w:rPr>
          <w:rFonts w:ascii="Times New Roman" w:hAnsi="Times New Roman" w:cs="Times New Roman"/>
          <w:b/>
          <w:i w:val="0"/>
          <w:color w:val="auto"/>
          <w:sz w:val="22"/>
          <w:szCs w:val="22"/>
        </w:rPr>
        <w:t>•</w:t>
      </w:r>
      <w:r w:rsidRPr="0086192A">
        <w:rPr>
          <w:rFonts w:ascii="Times New Roman" w:hAnsi="Times New Roman" w:cs="Times New Roman"/>
          <w:b/>
          <w:i w:val="0"/>
          <w:color w:val="auto"/>
          <w:sz w:val="22"/>
          <w:szCs w:val="22"/>
        </w:rPr>
        <w:tab/>
        <w:t>ANNA CAROLINA LIMA DO AMARAL – Diretora de Atenção Primária, Mat. 41/7579-SMS- CPF: 11698248709</w:t>
      </w:r>
    </w:p>
    <w:p w:rsidR="006525B3" w:rsidRPr="0086192A" w:rsidRDefault="006525B3" w:rsidP="00F60022">
      <w:pPr>
        <w:pStyle w:val="Nvel3-R"/>
        <w:numPr>
          <w:ilvl w:val="0"/>
          <w:numId w:val="0"/>
        </w:numPr>
        <w:spacing w:before="0" w:after="0" w:line="360" w:lineRule="auto"/>
        <w:ind w:left="567"/>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lastRenderedPageBreak/>
        <w:t xml:space="preserve">5.20 - O fiscal do contrato acompanhará a execução do contrato, para que sejam cumpridas todas as condições estabelecidas no contrato, de modo a assegurar os melhores resultados para a Administração </w:t>
      </w:r>
      <w:r w:rsidRPr="0086192A">
        <w:rPr>
          <w:rFonts w:ascii="Times New Roman" w:eastAsia="Arial" w:hAnsi="Times New Roman" w:cs="Times New Roman"/>
          <w:i w:val="0"/>
          <w:color w:val="auto"/>
          <w:sz w:val="22"/>
          <w:szCs w:val="22"/>
        </w:rPr>
        <w:t>(</w:t>
      </w:r>
      <w:hyperlink r:id="rId56" w:anchor="art22" w:history="1">
        <w:r w:rsidRPr="0086192A">
          <w:rPr>
            <w:rStyle w:val="Hyperlink"/>
            <w:rFonts w:ascii="Times New Roman" w:eastAsia="Arial" w:hAnsi="Times New Roman" w:cs="Times New Roman"/>
            <w:i w:val="0"/>
            <w:color w:val="auto"/>
            <w:sz w:val="22"/>
            <w:szCs w:val="22"/>
          </w:rPr>
          <w:t>Decreto nº 11.246, de 2022, art. 22, VI</w:t>
        </w:r>
      </w:hyperlink>
      <w:r w:rsidRPr="0086192A">
        <w:rPr>
          <w:rFonts w:ascii="Times New Roman" w:eastAsia="Arial" w:hAnsi="Times New Roman" w:cs="Times New Roman"/>
          <w:i w:val="0"/>
          <w:color w:val="auto"/>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86192A">
          <w:rPr>
            <w:rStyle w:val="Hyperlink"/>
            <w:rFonts w:ascii="Times New Roman" w:hAnsi="Times New Roman" w:cs="Times New Roman"/>
            <w:sz w:val="22"/>
            <w:szCs w:val="22"/>
          </w:rPr>
          <w:t>Lei nº 14.133, de 2021, art. 117, §1º</w:t>
        </w:r>
      </w:hyperlink>
      <w:r w:rsidRPr="0086192A">
        <w:rPr>
          <w:rFonts w:ascii="Times New Roman" w:hAnsi="Times New Roman" w:cs="Times New Roman"/>
          <w:sz w:val="22"/>
          <w:szCs w:val="22"/>
        </w:rPr>
        <w:t xml:space="preserve">, e </w:t>
      </w:r>
      <w:hyperlink r:id="rId58" w:anchor="art22" w:history="1">
        <w:r w:rsidRPr="0086192A">
          <w:rPr>
            <w:rStyle w:val="Hyperlink"/>
            <w:rFonts w:ascii="Times New Roman" w:hAnsi="Times New Roman" w:cs="Times New Roman"/>
            <w:sz w:val="22"/>
            <w:szCs w:val="22"/>
          </w:rPr>
          <w:t>Decreto nº 11.246, de 2022, art. 22, II);</w:t>
        </w:r>
      </w:hyperlink>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59" w:anchor="art22" w:history="1">
        <w:r w:rsidRPr="0086192A">
          <w:rPr>
            <w:rStyle w:val="Hyperlink"/>
            <w:rFonts w:ascii="Times New Roman" w:hAnsi="Times New Roman" w:cs="Times New Roman"/>
            <w:sz w:val="22"/>
            <w:szCs w:val="22"/>
          </w:rPr>
          <w:t>Decreto nº 11.246, de 2022, art. 22, III</w:t>
        </w:r>
      </w:hyperlink>
      <w:r w:rsidRPr="0086192A">
        <w:rPr>
          <w:rFonts w:ascii="Times New Roman" w:hAnsi="Times New Roman" w:cs="Times New Roman"/>
          <w:sz w:val="22"/>
          <w:szCs w:val="22"/>
        </w:rPr>
        <w:t xml:space="preserve">);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0" w:anchor="art22" w:history="1">
        <w:r w:rsidRPr="0086192A">
          <w:rPr>
            <w:rStyle w:val="Hyperlink"/>
            <w:rFonts w:ascii="Times New Roman" w:hAnsi="Times New Roman" w:cs="Times New Roman"/>
            <w:sz w:val="22"/>
            <w:szCs w:val="22"/>
          </w:rPr>
          <w:t>Decreto nº 11.246, de 2022, art. 22, IV</w:t>
        </w:r>
      </w:hyperlink>
      <w:r w:rsidRPr="0086192A">
        <w:rPr>
          <w:rFonts w:ascii="Times New Roman" w:eastAsia="Arial" w:hAnsi="Times New Roman" w:cs="Times New Roman"/>
          <w:color w:val="auto"/>
          <w:sz w:val="22"/>
          <w:szCs w:val="22"/>
        </w:rPr>
        <w:t>);</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86192A">
        <w:rPr>
          <w:rFonts w:ascii="Times New Roman" w:hAnsi="Times New Roman" w:cs="Times New Roman"/>
          <w:color w:val="auto"/>
          <w:sz w:val="22"/>
          <w:szCs w:val="22"/>
        </w:rPr>
        <w:t xml:space="preserve">renovação </w:t>
      </w:r>
      <w:r w:rsidRPr="0086192A">
        <w:rPr>
          <w:rFonts w:ascii="Times New Roman" w:hAnsi="Times New Roman" w:cs="Times New Roman"/>
          <w:sz w:val="22"/>
          <w:szCs w:val="22"/>
        </w:rPr>
        <w:t>ou à prorrogação contratual (</w:t>
      </w:r>
      <w:hyperlink r:id="rId61" w:anchor="art22" w:history="1">
        <w:r w:rsidRPr="0086192A">
          <w:rPr>
            <w:rStyle w:val="Hyperlink"/>
            <w:rFonts w:ascii="Times New Roman" w:hAnsi="Times New Roman" w:cs="Times New Roman"/>
            <w:sz w:val="22"/>
            <w:szCs w:val="22"/>
          </w:rPr>
          <w:t>Decreto nº 11.246, de 2022, art. 22, VII</w:t>
        </w:r>
      </w:hyperlink>
      <w:r w:rsidRPr="0086192A">
        <w:rPr>
          <w:rFonts w:ascii="Times New Roman" w:hAnsi="Times New Roman" w:cs="Times New Roman"/>
          <w:sz w:val="22"/>
          <w:szCs w:val="22"/>
        </w:rPr>
        <w:t>).</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86192A">
          <w:rPr>
            <w:rStyle w:val="Hyperlink"/>
            <w:rFonts w:ascii="Times New Roman" w:hAnsi="Times New Roman" w:cs="Times New Roman"/>
            <w:sz w:val="22"/>
            <w:szCs w:val="22"/>
          </w:rPr>
          <w:t>Art. 23, I e II, do Decreto nº 11.246, de 2022</w:t>
        </w:r>
      </w:hyperlink>
      <w:r w:rsidRPr="0086192A">
        <w:rPr>
          <w:rFonts w:ascii="Times New Roman" w:hAnsi="Times New Roman" w:cs="Times New Roman"/>
          <w:sz w:val="22"/>
          <w:szCs w:val="22"/>
        </w:rPr>
        <w:t>).</w:t>
      </w:r>
    </w:p>
    <w:p w:rsidR="006525B3" w:rsidRPr="0086192A" w:rsidRDefault="006525B3" w:rsidP="00F60022">
      <w:pPr>
        <w:pStyle w:val="Nivel2"/>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63" w:anchor="art22" w:history="1">
        <w:r w:rsidRPr="0086192A">
          <w:rPr>
            <w:rStyle w:val="Hyperlink"/>
            <w:rFonts w:ascii="Times New Roman" w:hAnsi="Times New Roman" w:cs="Times New Roman"/>
            <w:sz w:val="22"/>
            <w:szCs w:val="22"/>
          </w:rPr>
          <w:t>Decreto nº 11.246, de 2022, art. 22, VII</w:t>
        </w:r>
      </w:hyperlink>
      <w:r w:rsidRPr="0086192A">
        <w:rPr>
          <w:rFonts w:ascii="Times New Roman" w:hAnsi="Times New Roman" w:cs="Times New Roman"/>
          <w:sz w:val="22"/>
          <w:szCs w:val="22"/>
        </w:rPr>
        <w:t>).</w:t>
      </w:r>
    </w:p>
    <w:p w:rsidR="006525B3" w:rsidRPr="0086192A" w:rsidRDefault="006525B3" w:rsidP="00F60022">
      <w:pPr>
        <w:pStyle w:val="Nvel2-Red"/>
        <w:numPr>
          <w:ilvl w:val="0"/>
          <w:numId w:val="0"/>
        </w:numPr>
        <w:spacing w:before="0" w:after="0" w:line="360" w:lineRule="auto"/>
        <w:ind w:left="567"/>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5.27 - Além do disposto acima, a fiscalização contratual obedecerá às seguintes rotinas:</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5.27.1 –</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Realizar os</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procedimentos</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de</w:t>
      </w:r>
      <w:r w:rsidRPr="0086192A">
        <w:rPr>
          <w:rFonts w:ascii="Times New Roman" w:hAnsi="Times New Roman" w:cs="Times New Roman"/>
          <w:i w:val="0"/>
          <w:color w:val="auto"/>
          <w:spacing w:val="-7"/>
          <w:sz w:val="22"/>
          <w:szCs w:val="22"/>
        </w:rPr>
        <w:t xml:space="preserve"> </w:t>
      </w:r>
      <w:r w:rsidRPr="0086192A">
        <w:rPr>
          <w:rFonts w:ascii="Times New Roman" w:hAnsi="Times New Roman" w:cs="Times New Roman"/>
          <w:i w:val="0"/>
          <w:color w:val="auto"/>
          <w:sz w:val="22"/>
          <w:szCs w:val="22"/>
        </w:rPr>
        <w:t>acompanhamento</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da</w:t>
      </w:r>
      <w:r w:rsidRPr="0086192A">
        <w:rPr>
          <w:rFonts w:ascii="Times New Roman" w:hAnsi="Times New Roman" w:cs="Times New Roman"/>
          <w:i w:val="0"/>
          <w:color w:val="auto"/>
          <w:spacing w:val="-7"/>
          <w:sz w:val="22"/>
          <w:szCs w:val="22"/>
        </w:rPr>
        <w:t xml:space="preserve"> </w:t>
      </w:r>
      <w:r w:rsidRPr="0086192A">
        <w:rPr>
          <w:rFonts w:ascii="Times New Roman" w:hAnsi="Times New Roman" w:cs="Times New Roman"/>
          <w:i w:val="0"/>
          <w:color w:val="auto"/>
          <w:sz w:val="22"/>
          <w:szCs w:val="22"/>
        </w:rPr>
        <w:t>execução</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do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contrato;</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5.27.2 - Verificar</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pessoalmente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espontaneamente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execução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do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contrato,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recebendo-os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após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sua</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conclusão;</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5.27.3 – Apurar ouvidorias, reclamações ou denúncias relativas à execução do contrato, inclusive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anônimas;</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5.27.4 – Receber e analisar os documentos emitidos pela CONTRATADA que são exigidos no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instrumento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convocatório</w:t>
      </w:r>
      <w:r w:rsidRPr="0086192A">
        <w:rPr>
          <w:rFonts w:ascii="Times New Roman" w:hAnsi="Times New Roman" w:cs="Times New Roman"/>
          <w:i w:val="0"/>
          <w:color w:val="auto"/>
          <w:spacing w:val="6"/>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seus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anexos;</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5.27.5 –</w:t>
      </w:r>
      <w:r w:rsidRPr="0086192A">
        <w:rPr>
          <w:rFonts w:ascii="Times New Roman" w:hAnsi="Times New Roman" w:cs="Times New Roman"/>
          <w:i w:val="0"/>
          <w:color w:val="auto"/>
          <w:spacing w:val="-8"/>
          <w:sz w:val="22"/>
          <w:szCs w:val="22"/>
        </w:rPr>
        <w:t xml:space="preserve"> </w:t>
      </w:r>
      <w:r w:rsidRPr="0086192A">
        <w:rPr>
          <w:rFonts w:ascii="Times New Roman" w:hAnsi="Times New Roman" w:cs="Times New Roman"/>
          <w:i w:val="0"/>
          <w:color w:val="auto"/>
          <w:sz w:val="22"/>
          <w:szCs w:val="22"/>
        </w:rPr>
        <w:t>Elaborar</w:t>
      </w:r>
      <w:r w:rsidRPr="0086192A">
        <w:rPr>
          <w:rFonts w:ascii="Times New Roman" w:hAnsi="Times New Roman" w:cs="Times New Roman"/>
          <w:i w:val="0"/>
          <w:color w:val="auto"/>
          <w:spacing w:val="-6"/>
          <w:sz w:val="22"/>
          <w:szCs w:val="22"/>
        </w:rPr>
        <w:t xml:space="preserve"> </w:t>
      </w:r>
      <w:r w:rsidRPr="0086192A">
        <w:rPr>
          <w:rFonts w:ascii="Times New Roman" w:hAnsi="Times New Roman" w:cs="Times New Roman"/>
          <w:i w:val="0"/>
          <w:color w:val="auto"/>
          <w:sz w:val="22"/>
          <w:szCs w:val="22"/>
        </w:rPr>
        <w:t>o</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registro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próprio e</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emitir</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termo circunstanciando,</w:t>
      </w:r>
      <w:r w:rsidRPr="0086192A">
        <w:rPr>
          <w:rFonts w:ascii="Times New Roman" w:hAnsi="Times New Roman" w:cs="Times New Roman"/>
          <w:i w:val="0"/>
          <w:color w:val="auto"/>
          <w:spacing w:val="-6"/>
          <w:sz w:val="22"/>
          <w:szCs w:val="22"/>
        </w:rPr>
        <w:t xml:space="preserve"> </w:t>
      </w:r>
      <w:r w:rsidRPr="0086192A">
        <w:rPr>
          <w:rFonts w:ascii="Times New Roman" w:hAnsi="Times New Roman" w:cs="Times New Roman"/>
          <w:i w:val="0"/>
          <w:color w:val="auto"/>
          <w:sz w:val="22"/>
          <w:szCs w:val="22"/>
        </w:rPr>
        <w:t>recibos</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demais</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instrumentos</w:t>
      </w:r>
      <w:r w:rsidRPr="0086192A">
        <w:rPr>
          <w:rFonts w:ascii="Times New Roman" w:hAnsi="Times New Roman" w:cs="Times New Roman"/>
          <w:i w:val="0"/>
          <w:color w:val="auto"/>
          <w:spacing w:val="-57"/>
          <w:sz w:val="22"/>
          <w:szCs w:val="22"/>
        </w:rPr>
        <w:t xml:space="preserve"> </w:t>
      </w:r>
      <w:r w:rsidRPr="0086192A">
        <w:rPr>
          <w:rFonts w:ascii="Times New Roman" w:hAnsi="Times New Roman" w:cs="Times New Roman"/>
          <w:i w:val="0"/>
          <w:color w:val="auto"/>
          <w:sz w:val="22"/>
          <w:szCs w:val="22"/>
        </w:rPr>
        <w:t>de fiscalização,</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anotando</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todas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as</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ocorrências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da</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execução</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do</w:t>
      </w:r>
      <w:r w:rsidRPr="0086192A">
        <w:rPr>
          <w:rFonts w:ascii="Times New Roman" w:hAnsi="Times New Roman" w:cs="Times New Roman"/>
          <w:i w:val="0"/>
          <w:color w:val="auto"/>
          <w:spacing w:val="6"/>
          <w:sz w:val="22"/>
          <w:szCs w:val="22"/>
        </w:rPr>
        <w:t xml:space="preserve"> </w:t>
      </w:r>
      <w:r w:rsidRPr="0086192A">
        <w:rPr>
          <w:rFonts w:ascii="Times New Roman" w:hAnsi="Times New Roman" w:cs="Times New Roman"/>
          <w:i w:val="0"/>
          <w:color w:val="auto"/>
          <w:sz w:val="22"/>
          <w:szCs w:val="22"/>
        </w:rPr>
        <w:t>contrato;</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5.27.6 –</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Verificar</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quantidade,</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qualidade</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conformidade</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dos</w:t>
      </w:r>
      <w:r w:rsidRPr="0086192A">
        <w:rPr>
          <w:rFonts w:ascii="Times New Roman" w:hAnsi="Times New Roman" w:cs="Times New Roman"/>
          <w:i w:val="0"/>
          <w:color w:val="auto"/>
          <w:spacing w:val="-4"/>
          <w:sz w:val="22"/>
          <w:szCs w:val="22"/>
        </w:rPr>
        <w:t xml:space="preserve"> bens</w:t>
      </w:r>
      <w:r w:rsidRPr="0086192A">
        <w:rPr>
          <w:rFonts w:ascii="Times New Roman" w:hAnsi="Times New Roman" w:cs="Times New Roman"/>
          <w:i w:val="0"/>
          <w:color w:val="auto"/>
          <w:sz w:val="22"/>
          <w:szCs w:val="22"/>
        </w:rPr>
        <w:t>;</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5.27.7 –</w:t>
      </w:r>
      <w:r w:rsidRPr="0086192A">
        <w:rPr>
          <w:rFonts w:ascii="Times New Roman" w:hAnsi="Times New Roman" w:cs="Times New Roman"/>
          <w:i w:val="0"/>
          <w:color w:val="auto"/>
          <w:spacing w:val="41"/>
          <w:sz w:val="22"/>
          <w:szCs w:val="22"/>
        </w:rPr>
        <w:t xml:space="preserve"> </w:t>
      </w:r>
      <w:r w:rsidRPr="0086192A">
        <w:rPr>
          <w:rFonts w:ascii="Times New Roman" w:hAnsi="Times New Roman" w:cs="Times New Roman"/>
          <w:i w:val="0"/>
          <w:color w:val="auto"/>
          <w:sz w:val="22"/>
          <w:szCs w:val="22"/>
        </w:rPr>
        <w:t>Recusar</w:t>
      </w:r>
      <w:r w:rsidRPr="0086192A">
        <w:rPr>
          <w:rFonts w:ascii="Times New Roman" w:hAnsi="Times New Roman" w:cs="Times New Roman"/>
          <w:i w:val="0"/>
          <w:color w:val="auto"/>
          <w:spacing w:val="48"/>
          <w:sz w:val="22"/>
          <w:szCs w:val="22"/>
        </w:rPr>
        <w:t xml:space="preserve"> </w:t>
      </w:r>
      <w:r w:rsidRPr="0086192A">
        <w:rPr>
          <w:rFonts w:ascii="Times New Roman" w:hAnsi="Times New Roman" w:cs="Times New Roman"/>
          <w:i w:val="0"/>
          <w:color w:val="auto"/>
          <w:sz w:val="22"/>
          <w:szCs w:val="22"/>
        </w:rPr>
        <w:t>os</w:t>
      </w:r>
      <w:r w:rsidRPr="0086192A">
        <w:rPr>
          <w:rFonts w:ascii="Times New Roman" w:hAnsi="Times New Roman" w:cs="Times New Roman"/>
          <w:i w:val="0"/>
          <w:color w:val="auto"/>
          <w:spacing w:val="45"/>
          <w:sz w:val="22"/>
          <w:szCs w:val="22"/>
        </w:rPr>
        <w:t xml:space="preserve"> </w:t>
      </w:r>
      <w:r w:rsidRPr="0086192A">
        <w:rPr>
          <w:rFonts w:ascii="Times New Roman" w:hAnsi="Times New Roman" w:cs="Times New Roman"/>
          <w:i w:val="0"/>
          <w:color w:val="auto"/>
          <w:sz w:val="22"/>
          <w:szCs w:val="22"/>
        </w:rPr>
        <w:t>bens entregues</w:t>
      </w:r>
      <w:r w:rsidRPr="0086192A">
        <w:rPr>
          <w:rFonts w:ascii="Times New Roman" w:hAnsi="Times New Roman" w:cs="Times New Roman"/>
          <w:i w:val="0"/>
          <w:color w:val="auto"/>
          <w:spacing w:val="45"/>
          <w:sz w:val="22"/>
          <w:szCs w:val="22"/>
        </w:rPr>
        <w:t xml:space="preserve"> </w:t>
      </w:r>
      <w:r w:rsidRPr="0086192A">
        <w:rPr>
          <w:rFonts w:ascii="Times New Roman" w:hAnsi="Times New Roman" w:cs="Times New Roman"/>
          <w:i w:val="0"/>
          <w:color w:val="auto"/>
          <w:sz w:val="22"/>
          <w:szCs w:val="22"/>
        </w:rPr>
        <w:t>em</w:t>
      </w:r>
      <w:r w:rsidRPr="0086192A">
        <w:rPr>
          <w:rFonts w:ascii="Times New Roman" w:hAnsi="Times New Roman" w:cs="Times New Roman"/>
          <w:i w:val="0"/>
          <w:color w:val="auto"/>
          <w:spacing w:val="38"/>
          <w:sz w:val="22"/>
          <w:szCs w:val="22"/>
        </w:rPr>
        <w:t xml:space="preserve"> </w:t>
      </w:r>
      <w:r w:rsidRPr="0086192A">
        <w:rPr>
          <w:rFonts w:ascii="Times New Roman" w:hAnsi="Times New Roman" w:cs="Times New Roman"/>
          <w:i w:val="0"/>
          <w:color w:val="auto"/>
          <w:sz w:val="22"/>
          <w:szCs w:val="22"/>
        </w:rPr>
        <w:t>desacordo</w:t>
      </w:r>
      <w:r w:rsidRPr="0086192A">
        <w:rPr>
          <w:rFonts w:ascii="Times New Roman" w:hAnsi="Times New Roman" w:cs="Times New Roman"/>
          <w:i w:val="0"/>
          <w:color w:val="auto"/>
          <w:spacing w:val="47"/>
          <w:sz w:val="22"/>
          <w:szCs w:val="22"/>
        </w:rPr>
        <w:t xml:space="preserve"> </w:t>
      </w:r>
      <w:r w:rsidRPr="0086192A">
        <w:rPr>
          <w:rFonts w:ascii="Times New Roman" w:hAnsi="Times New Roman" w:cs="Times New Roman"/>
          <w:i w:val="0"/>
          <w:color w:val="auto"/>
          <w:sz w:val="22"/>
          <w:szCs w:val="22"/>
        </w:rPr>
        <w:t>com</w:t>
      </w:r>
      <w:r w:rsidRPr="0086192A">
        <w:rPr>
          <w:rFonts w:ascii="Times New Roman" w:hAnsi="Times New Roman" w:cs="Times New Roman"/>
          <w:i w:val="0"/>
          <w:color w:val="auto"/>
          <w:spacing w:val="38"/>
          <w:sz w:val="22"/>
          <w:szCs w:val="22"/>
        </w:rPr>
        <w:t xml:space="preserve"> </w:t>
      </w:r>
      <w:r w:rsidRPr="0086192A">
        <w:rPr>
          <w:rFonts w:ascii="Times New Roman" w:hAnsi="Times New Roman" w:cs="Times New Roman"/>
          <w:i w:val="0"/>
          <w:color w:val="auto"/>
          <w:sz w:val="22"/>
          <w:szCs w:val="22"/>
        </w:rPr>
        <w:t>o</w:t>
      </w:r>
      <w:r w:rsidRPr="0086192A">
        <w:rPr>
          <w:rFonts w:ascii="Times New Roman" w:hAnsi="Times New Roman" w:cs="Times New Roman"/>
          <w:i w:val="0"/>
          <w:color w:val="auto"/>
          <w:spacing w:val="50"/>
          <w:sz w:val="22"/>
          <w:szCs w:val="22"/>
        </w:rPr>
        <w:t xml:space="preserve"> </w:t>
      </w:r>
      <w:r w:rsidRPr="0086192A">
        <w:rPr>
          <w:rFonts w:ascii="Times New Roman" w:hAnsi="Times New Roman" w:cs="Times New Roman"/>
          <w:i w:val="0"/>
          <w:color w:val="auto"/>
          <w:sz w:val="22"/>
          <w:szCs w:val="22"/>
        </w:rPr>
        <w:t>instrumento</w:t>
      </w:r>
      <w:r w:rsidRPr="0086192A">
        <w:rPr>
          <w:rFonts w:ascii="Times New Roman" w:hAnsi="Times New Roman" w:cs="Times New Roman"/>
          <w:i w:val="0"/>
          <w:color w:val="auto"/>
          <w:spacing w:val="51"/>
          <w:sz w:val="22"/>
          <w:szCs w:val="22"/>
        </w:rPr>
        <w:t xml:space="preserve"> </w:t>
      </w:r>
      <w:r w:rsidRPr="0086192A">
        <w:rPr>
          <w:rFonts w:ascii="Times New Roman" w:hAnsi="Times New Roman" w:cs="Times New Roman"/>
          <w:i w:val="0"/>
          <w:color w:val="auto"/>
          <w:sz w:val="22"/>
          <w:szCs w:val="22"/>
        </w:rPr>
        <w:t>convocatório</w:t>
      </w:r>
      <w:r w:rsidRPr="0086192A">
        <w:rPr>
          <w:rFonts w:ascii="Times New Roman" w:hAnsi="Times New Roman" w:cs="Times New Roman"/>
          <w:i w:val="0"/>
          <w:color w:val="auto"/>
          <w:spacing w:val="50"/>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46"/>
          <w:sz w:val="22"/>
          <w:szCs w:val="22"/>
        </w:rPr>
        <w:t xml:space="preserve"> </w:t>
      </w:r>
      <w:r w:rsidRPr="0086192A">
        <w:rPr>
          <w:rFonts w:ascii="Times New Roman" w:hAnsi="Times New Roman" w:cs="Times New Roman"/>
          <w:i w:val="0"/>
          <w:color w:val="auto"/>
          <w:sz w:val="22"/>
          <w:szCs w:val="22"/>
        </w:rPr>
        <w:t xml:space="preserve">seus </w:t>
      </w:r>
      <w:r w:rsidRPr="0086192A">
        <w:rPr>
          <w:rFonts w:ascii="Times New Roman" w:hAnsi="Times New Roman" w:cs="Times New Roman"/>
          <w:i w:val="0"/>
          <w:color w:val="auto"/>
          <w:spacing w:val="-57"/>
          <w:sz w:val="22"/>
          <w:szCs w:val="22"/>
        </w:rPr>
        <w:t xml:space="preserve">    </w:t>
      </w:r>
      <w:r w:rsidRPr="0086192A">
        <w:rPr>
          <w:rFonts w:ascii="Times New Roman" w:hAnsi="Times New Roman" w:cs="Times New Roman"/>
          <w:i w:val="0"/>
          <w:color w:val="auto"/>
          <w:sz w:val="22"/>
          <w:szCs w:val="22"/>
        </w:rPr>
        <w:t>anexos,</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exigindo sua</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substituição no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prazo disposto</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no instrumento</w:t>
      </w:r>
      <w:r w:rsidRPr="0086192A">
        <w:rPr>
          <w:rFonts w:ascii="Times New Roman" w:hAnsi="Times New Roman" w:cs="Times New Roman"/>
          <w:i w:val="0"/>
          <w:color w:val="auto"/>
          <w:spacing w:val="-3"/>
          <w:sz w:val="22"/>
          <w:szCs w:val="22"/>
        </w:rPr>
        <w:t xml:space="preserve"> </w:t>
      </w:r>
      <w:r w:rsidRPr="0086192A">
        <w:rPr>
          <w:rFonts w:ascii="Times New Roman" w:hAnsi="Times New Roman" w:cs="Times New Roman"/>
          <w:i w:val="0"/>
          <w:color w:val="auto"/>
          <w:sz w:val="22"/>
          <w:szCs w:val="22"/>
        </w:rPr>
        <w:t>convocatório e</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seus</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anexos;</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lastRenderedPageBreak/>
        <w:t>5.27.8 –</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Atestar 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recebimento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definitivo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dos objetos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entregues</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em acordo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com 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instrumento convocatório</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seus anexos.</w:t>
      </w:r>
    </w:p>
    <w:p w:rsidR="006525B3" w:rsidRPr="0086192A" w:rsidRDefault="006525B3" w:rsidP="00F60022">
      <w:pPr>
        <w:pStyle w:val="Nvel2-Red"/>
        <w:numPr>
          <w:ilvl w:val="0"/>
          <w:numId w:val="0"/>
        </w:numPr>
        <w:spacing w:before="0" w:after="0" w:line="360" w:lineRule="auto"/>
        <w:ind w:left="1134"/>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5.27.9 –</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Encaminhar</w:t>
      </w:r>
      <w:r w:rsidRPr="0086192A">
        <w:rPr>
          <w:rFonts w:ascii="Times New Roman" w:hAnsi="Times New Roman" w:cs="Times New Roman"/>
          <w:i w:val="0"/>
          <w:color w:val="auto"/>
          <w:spacing w:val="11"/>
          <w:sz w:val="22"/>
          <w:szCs w:val="22"/>
        </w:rPr>
        <w:t xml:space="preserve"> </w:t>
      </w:r>
      <w:r w:rsidRPr="0086192A">
        <w:rPr>
          <w:rFonts w:ascii="Times New Roman" w:hAnsi="Times New Roman" w:cs="Times New Roman"/>
          <w:i w:val="0"/>
          <w:color w:val="auto"/>
          <w:sz w:val="22"/>
          <w:szCs w:val="22"/>
        </w:rPr>
        <w:t>relatório</w:t>
      </w:r>
      <w:r w:rsidRPr="0086192A">
        <w:rPr>
          <w:rFonts w:ascii="Times New Roman" w:hAnsi="Times New Roman" w:cs="Times New Roman"/>
          <w:i w:val="0"/>
          <w:color w:val="auto"/>
          <w:spacing w:val="14"/>
          <w:sz w:val="22"/>
          <w:szCs w:val="22"/>
        </w:rPr>
        <w:t xml:space="preserve"> </w:t>
      </w:r>
      <w:r w:rsidRPr="0086192A">
        <w:rPr>
          <w:rFonts w:ascii="Times New Roman" w:hAnsi="Times New Roman" w:cs="Times New Roman"/>
          <w:i w:val="0"/>
          <w:color w:val="auto"/>
          <w:sz w:val="22"/>
          <w:szCs w:val="22"/>
        </w:rPr>
        <w:t>relativo</w:t>
      </w:r>
      <w:r w:rsidRPr="0086192A">
        <w:rPr>
          <w:rFonts w:ascii="Times New Roman" w:hAnsi="Times New Roman" w:cs="Times New Roman"/>
          <w:i w:val="0"/>
          <w:color w:val="auto"/>
          <w:spacing w:val="14"/>
          <w:sz w:val="22"/>
          <w:szCs w:val="22"/>
        </w:rPr>
        <w:t xml:space="preserve"> </w:t>
      </w:r>
      <w:r w:rsidRPr="0086192A">
        <w:rPr>
          <w:rFonts w:ascii="Times New Roman" w:hAnsi="Times New Roman" w:cs="Times New Roman"/>
          <w:i w:val="0"/>
          <w:color w:val="auto"/>
          <w:sz w:val="22"/>
          <w:szCs w:val="22"/>
        </w:rPr>
        <w:t>à</w:t>
      </w:r>
      <w:r w:rsidRPr="0086192A">
        <w:rPr>
          <w:rFonts w:ascii="Times New Roman" w:hAnsi="Times New Roman" w:cs="Times New Roman"/>
          <w:i w:val="0"/>
          <w:color w:val="auto"/>
          <w:spacing w:val="9"/>
          <w:sz w:val="22"/>
          <w:szCs w:val="22"/>
        </w:rPr>
        <w:t xml:space="preserve"> </w:t>
      </w:r>
      <w:r w:rsidRPr="0086192A">
        <w:rPr>
          <w:rFonts w:ascii="Times New Roman" w:hAnsi="Times New Roman" w:cs="Times New Roman"/>
          <w:i w:val="0"/>
          <w:color w:val="auto"/>
          <w:sz w:val="22"/>
          <w:szCs w:val="22"/>
        </w:rPr>
        <w:t>fiscalização</w:t>
      </w:r>
      <w:r w:rsidRPr="0086192A">
        <w:rPr>
          <w:rFonts w:ascii="Times New Roman" w:hAnsi="Times New Roman" w:cs="Times New Roman"/>
          <w:i w:val="0"/>
          <w:color w:val="auto"/>
          <w:spacing w:val="9"/>
          <w:sz w:val="22"/>
          <w:szCs w:val="22"/>
        </w:rPr>
        <w:t xml:space="preserve"> </w:t>
      </w:r>
      <w:r w:rsidRPr="0086192A">
        <w:rPr>
          <w:rFonts w:ascii="Times New Roman" w:hAnsi="Times New Roman" w:cs="Times New Roman"/>
          <w:i w:val="0"/>
          <w:color w:val="auto"/>
          <w:sz w:val="22"/>
          <w:szCs w:val="22"/>
        </w:rPr>
        <w:t>do</w:t>
      </w:r>
      <w:r w:rsidRPr="0086192A">
        <w:rPr>
          <w:rFonts w:ascii="Times New Roman" w:hAnsi="Times New Roman" w:cs="Times New Roman"/>
          <w:i w:val="0"/>
          <w:color w:val="auto"/>
          <w:spacing w:val="14"/>
          <w:sz w:val="22"/>
          <w:szCs w:val="22"/>
        </w:rPr>
        <w:t xml:space="preserve"> </w:t>
      </w:r>
      <w:r w:rsidRPr="0086192A">
        <w:rPr>
          <w:rFonts w:ascii="Times New Roman" w:hAnsi="Times New Roman" w:cs="Times New Roman"/>
          <w:i w:val="0"/>
          <w:color w:val="auto"/>
          <w:sz w:val="22"/>
          <w:szCs w:val="22"/>
        </w:rPr>
        <w:t>contrato</w:t>
      </w:r>
      <w:r w:rsidRPr="0086192A">
        <w:rPr>
          <w:rFonts w:ascii="Times New Roman" w:hAnsi="Times New Roman" w:cs="Times New Roman"/>
          <w:i w:val="0"/>
          <w:color w:val="auto"/>
          <w:spacing w:val="10"/>
          <w:sz w:val="22"/>
          <w:szCs w:val="22"/>
        </w:rPr>
        <w:t xml:space="preserve"> </w:t>
      </w:r>
      <w:r w:rsidRPr="0086192A">
        <w:rPr>
          <w:rFonts w:ascii="Times New Roman" w:hAnsi="Times New Roman" w:cs="Times New Roman"/>
          <w:i w:val="0"/>
          <w:color w:val="auto"/>
          <w:sz w:val="22"/>
          <w:szCs w:val="22"/>
        </w:rPr>
        <w:t>ao</w:t>
      </w:r>
      <w:r w:rsidRPr="0086192A">
        <w:rPr>
          <w:rFonts w:ascii="Times New Roman" w:hAnsi="Times New Roman" w:cs="Times New Roman"/>
          <w:i w:val="0"/>
          <w:color w:val="auto"/>
          <w:spacing w:val="14"/>
          <w:sz w:val="22"/>
          <w:szCs w:val="22"/>
        </w:rPr>
        <w:t xml:space="preserve"> </w:t>
      </w:r>
      <w:r w:rsidRPr="0086192A">
        <w:rPr>
          <w:rFonts w:ascii="Times New Roman" w:hAnsi="Times New Roman" w:cs="Times New Roman"/>
          <w:i w:val="0"/>
          <w:color w:val="auto"/>
          <w:sz w:val="22"/>
          <w:szCs w:val="22"/>
        </w:rPr>
        <w:t>Gestor</w:t>
      </w:r>
      <w:r w:rsidRPr="0086192A">
        <w:rPr>
          <w:rFonts w:ascii="Times New Roman" w:hAnsi="Times New Roman" w:cs="Times New Roman"/>
          <w:i w:val="0"/>
          <w:color w:val="auto"/>
          <w:spacing w:val="6"/>
          <w:sz w:val="22"/>
          <w:szCs w:val="22"/>
        </w:rPr>
        <w:t xml:space="preserve"> </w:t>
      </w:r>
      <w:r w:rsidRPr="0086192A">
        <w:rPr>
          <w:rFonts w:ascii="Times New Roman" w:hAnsi="Times New Roman" w:cs="Times New Roman"/>
          <w:i w:val="0"/>
          <w:color w:val="auto"/>
          <w:sz w:val="22"/>
          <w:szCs w:val="22"/>
        </w:rPr>
        <w:t>do</w:t>
      </w:r>
      <w:r w:rsidRPr="0086192A">
        <w:rPr>
          <w:rFonts w:ascii="Times New Roman" w:hAnsi="Times New Roman" w:cs="Times New Roman"/>
          <w:i w:val="0"/>
          <w:color w:val="auto"/>
          <w:spacing w:val="14"/>
          <w:sz w:val="22"/>
          <w:szCs w:val="22"/>
        </w:rPr>
        <w:t xml:space="preserve"> </w:t>
      </w:r>
      <w:r w:rsidRPr="0086192A">
        <w:rPr>
          <w:rFonts w:ascii="Times New Roman" w:hAnsi="Times New Roman" w:cs="Times New Roman"/>
          <w:i w:val="0"/>
          <w:color w:val="auto"/>
          <w:sz w:val="22"/>
          <w:szCs w:val="22"/>
        </w:rPr>
        <w:t>Contrato,</w:t>
      </w:r>
      <w:r w:rsidRPr="0086192A">
        <w:rPr>
          <w:rFonts w:ascii="Times New Roman" w:hAnsi="Times New Roman" w:cs="Times New Roman"/>
          <w:i w:val="0"/>
          <w:color w:val="auto"/>
          <w:spacing w:val="8"/>
          <w:sz w:val="22"/>
          <w:szCs w:val="22"/>
        </w:rPr>
        <w:t xml:space="preserve"> </w:t>
      </w:r>
      <w:r w:rsidRPr="0086192A">
        <w:rPr>
          <w:rFonts w:ascii="Times New Roman" w:hAnsi="Times New Roman" w:cs="Times New Roman"/>
          <w:i w:val="0"/>
          <w:color w:val="auto"/>
          <w:sz w:val="22"/>
          <w:szCs w:val="22"/>
        </w:rPr>
        <w:t>contendo</w:t>
      </w:r>
      <w:r w:rsidRPr="0086192A">
        <w:rPr>
          <w:rFonts w:ascii="Times New Roman" w:hAnsi="Times New Roman" w:cs="Times New Roman"/>
          <w:i w:val="0"/>
          <w:color w:val="auto"/>
          <w:spacing w:val="-57"/>
          <w:sz w:val="22"/>
          <w:szCs w:val="22"/>
        </w:rPr>
        <w:t xml:space="preserve"> </w:t>
      </w:r>
      <w:r w:rsidRPr="0086192A">
        <w:rPr>
          <w:rFonts w:ascii="Times New Roman" w:hAnsi="Times New Roman" w:cs="Times New Roman"/>
          <w:i w:val="0"/>
          <w:color w:val="auto"/>
          <w:sz w:val="22"/>
          <w:szCs w:val="22"/>
        </w:rPr>
        <w:t>informações</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relevantes</w:t>
      </w:r>
      <w:r w:rsidRPr="0086192A">
        <w:rPr>
          <w:rFonts w:ascii="Times New Roman" w:hAnsi="Times New Roman" w:cs="Times New Roman"/>
          <w:i w:val="0"/>
          <w:color w:val="auto"/>
          <w:spacing w:val="-2"/>
          <w:sz w:val="22"/>
          <w:szCs w:val="22"/>
        </w:rPr>
        <w:t xml:space="preserve"> </w:t>
      </w:r>
      <w:r w:rsidRPr="0086192A">
        <w:rPr>
          <w:rFonts w:ascii="Times New Roman" w:hAnsi="Times New Roman" w:cs="Times New Roman"/>
          <w:i w:val="0"/>
          <w:color w:val="auto"/>
          <w:sz w:val="22"/>
          <w:szCs w:val="22"/>
        </w:rPr>
        <w:t>quanto</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à</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fiscalização</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e</w:t>
      </w:r>
      <w:r w:rsidRPr="0086192A">
        <w:rPr>
          <w:rFonts w:ascii="Times New Roman" w:hAnsi="Times New Roman" w:cs="Times New Roman"/>
          <w:i w:val="0"/>
          <w:color w:val="auto"/>
          <w:spacing w:val="-1"/>
          <w:sz w:val="22"/>
          <w:szCs w:val="22"/>
        </w:rPr>
        <w:t xml:space="preserve"> </w:t>
      </w:r>
      <w:r w:rsidRPr="0086192A">
        <w:rPr>
          <w:rFonts w:ascii="Times New Roman" w:hAnsi="Times New Roman" w:cs="Times New Roman"/>
          <w:i w:val="0"/>
          <w:color w:val="auto"/>
          <w:sz w:val="22"/>
          <w:szCs w:val="22"/>
        </w:rPr>
        <w:t>execução</w:t>
      </w:r>
      <w:r w:rsidRPr="0086192A">
        <w:rPr>
          <w:rFonts w:ascii="Times New Roman" w:hAnsi="Times New Roman" w:cs="Times New Roman"/>
          <w:i w:val="0"/>
          <w:color w:val="auto"/>
          <w:spacing w:val="5"/>
          <w:sz w:val="22"/>
          <w:szCs w:val="22"/>
        </w:rPr>
        <w:t xml:space="preserve"> </w:t>
      </w:r>
      <w:r w:rsidRPr="0086192A">
        <w:rPr>
          <w:rFonts w:ascii="Times New Roman" w:hAnsi="Times New Roman" w:cs="Times New Roman"/>
          <w:i w:val="0"/>
          <w:color w:val="auto"/>
          <w:sz w:val="22"/>
          <w:szCs w:val="22"/>
        </w:rPr>
        <w:t>do</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instrumento</w:t>
      </w:r>
      <w:r w:rsidRPr="0086192A">
        <w:rPr>
          <w:rFonts w:ascii="Times New Roman" w:hAnsi="Times New Roman" w:cs="Times New Roman"/>
          <w:i w:val="0"/>
          <w:color w:val="auto"/>
          <w:spacing w:val="4"/>
          <w:sz w:val="22"/>
          <w:szCs w:val="22"/>
        </w:rPr>
        <w:t xml:space="preserve"> </w:t>
      </w:r>
      <w:r w:rsidRPr="0086192A">
        <w:rPr>
          <w:rFonts w:ascii="Times New Roman" w:hAnsi="Times New Roman" w:cs="Times New Roman"/>
          <w:i w:val="0"/>
          <w:color w:val="auto"/>
          <w:sz w:val="22"/>
          <w:szCs w:val="22"/>
        </w:rPr>
        <w:t>contratual.</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b/>
          <w:sz w:val="22"/>
          <w:szCs w:val="22"/>
        </w:rPr>
      </w:pPr>
      <w:r w:rsidRPr="0086192A">
        <w:rPr>
          <w:rFonts w:ascii="Times New Roman" w:hAnsi="Times New Roman" w:cs="Times New Roman"/>
          <w:b/>
          <w:sz w:val="22"/>
          <w:szCs w:val="22"/>
        </w:rPr>
        <w:t xml:space="preserve">6 - ADESÃO DE SECRETARIA MUNICIPAL NÃO PARTICIPANTE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6.1 -  Não será admitida a adesão de qualquer Secretaria da Administração Pública Municipal não participante desta Ata de Registro de Preços e nem de órgãos externos à Administração Pública Municipal.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b/>
          <w:color w:val="auto"/>
          <w:sz w:val="22"/>
          <w:szCs w:val="22"/>
        </w:rPr>
      </w:pPr>
      <w:r w:rsidRPr="0086192A">
        <w:rPr>
          <w:rFonts w:ascii="Times New Roman" w:hAnsi="Times New Roman" w:cs="Times New Roman"/>
          <w:b/>
          <w:color w:val="auto"/>
          <w:sz w:val="22"/>
          <w:szCs w:val="22"/>
        </w:rPr>
        <w:t xml:space="preserve">7 -VÍNCULOS DA ATA DE REGISTRO DE PREÇOS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6525B3" w:rsidRPr="0086192A" w:rsidRDefault="006525B3" w:rsidP="00F60022">
      <w:pPr>
        <w:pStyle w:val="Nivel3"/>
        <w:numPr>
          <w:ilvl w:val="0"/>
          <w:numId w:val="0"/>
        </w:numPr>
        <w:spacing w:before="0" w:after="0" w:line="360" w:lineRule="auto"/>
        <w:ind w:left="567"/>
        <w:rPr>
          <w:rFonts w:ascii="Times New Roman" w:hAnsi="Times New Roman" w:cs="Times New Roman"/>
          <w:sz w:val="22"/>
          <w:szCs w:val="22"/>
        </w:rPr>
      </w:pPr>
      <w:r w:rsidRPr="0086192A">
        <w:rPr>
          <w:rFonts w:ascii="Times New Roman" w:hAnsi="Times New Roman" w:cs="Times New Roman"/>
          <w:sz w:val="22"/>
          <w:szCs w:val="22"/>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6525B3" w:rsidRPr="0086192A" w:rsidRDefault="006525B3" w:rsidP="00F60022">
      <w:pPr>
        <w:spacing w:line="360" w:lineRule="auto"/>
        <w:ind w:left="567"/>
        <w:jc w:val="both"/>
        <w:rPr>
          <w:b/>
        </w:rPr>
      </w:pPr>
      <w:r w:rsidRPr="0086192A">
        <w:rPr>
          <w:b/>
        </w:rPr>
        <w:t>8 – OBRIGAÇÕES DA CONTRATADA</w:t>
      </w:r>
    </w:p>
    <w:p w:rsidR="006525B3" w:rsidRPr="0086192A" w:rsidRDefault="006525B3" w:rsidP="00F60022">
      <w:pPr>
        <w:spacing w:line="360" w:lineRule="auto"/>
        <w:ind w:left="567"/>
        <w:jc w:val="both"/>
      </w:pPr>
      <w:r w:rsidRPr="0086192A">
        <w:t>8.1 – A CONTRATADA deve cumprir todas as obrigações constantes no instrumento convocatório, seus anexos e sua proposta, assumindo como exclusivamente seus os riscos e as despesas decorrentes da boa execução do objeto e, ainda:</w:t>
      </w:r>
    </w:p>
    <w:p w:rsidR="006525B3" w:rsidRPr="0086192A" w:rsidRDefault="006525B3" w:rsidP="00F60022">
      <w:pPr>
        <w:spacing w:line="360" w:lineRule="auto"/>
        <w:ind w:left="1134"/>
        <w:jc w:val="both"/>
      </w:pPr>
      <w:r w:rsidRPr="0086192A">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rsidR="006525B3" w:rsidRPr="0086192A" w:rsidRDefault="006525B3" w:rsidP="00F60022">
      <w:pPr>
        <w:spacing w:line="360" w:lineRule="auto"/>
        <w:ind w:left="1134"/>
        <w:jc w:val="both"/>
      </w:pPr>
      <w:r w:rsidRPr="0086192A">
        <w:t xml:space="preserve"> 8.1.2 – Responsabilizar-se pelos vícios e danos decorrentes do objeto, de acordo com o Código de Defesa do Consumidor (Lei nº 8.078/1990);</w:t>
      </w:r>
    </w:p>
    <w:p w:rsidR="006525B3" w:rsidRPr="0086192A" w:rsidRDefault="006525B3" w:rsidP="00F60022">
      <w:pPr>
        <w:shd w:val="clear" w:color="auto" w:fill="FFFFFF"/>
        <w:tabs>
          <w:tab w:val="left" w:pos="0"/>
        </w:tabs>
        <w:spacing w:line="360" w:lineRule="auto"/>
        <w:ind w:left="1134"/>
        <w:jc w:val="both"/>
        <w:rPr>
          <w:color w:val="FF0000"/>
        </w:rPr>
      </w:pPr>
      <w:r w:rsidRPr="0086192A">
        <w:t xml:space="preserve"> 8.1.3 – Substituir, em até 05 (cinco) dias úteis, os itens que apresentarem incompatibilidade com a descrição do bem, apresentar defeitos, estiverem danificados.</w:t>
      </w:r>
    </w:p>
    <w:p w:rsidR="006525B3" w:rsidRPr="0086192A" w:rsidRDefault="006525B3" w:rsidP="00F60022">
      <w:pPr>
        <w:spacing w:line="360" w:lineRule="auto"/>
        <w:ind w:left="1134"/>
        <w:jc w:val="both"/>
      </w:pPr>
      <w:r w:rsidRPr="0086192A">
        <w:t xml:space="preserve"> 8.1.4 – Comunicar à Administração, com antecedência mínima de 24 (vinte e quatro) horas que antecede a data da entrega, os motivos que impossibilitem o cumprimento do prazo previsto, com a devida comprovação;</w:t>
      </w:r>
    </w:p>
    <w:p w:rsidR="006525B3" w:rsidRPr="0086192A" w:rsidRDefault="006525B3" w:rsidP="00F60022">
      <w:pPr>
        <w:spacing w:line="360" w:lineRule="auto"/>
        <w:ind w:left="1134"/>
        <w:jc w:val="both"/>
      </w:pPr>
      <w:r w:rsidRPr="0086192A">
        <w:t>8.1.5 – Manter, durante toda a execução do contrato, em compatibilidade com as obrigações assumidas, todas as condições de habilitação e qualificação exigidas na licitação;</w:t>
      </w:r>
    </w:p>
    <w:p w:rsidR="006525B3" w:rsidRPr="0086192A" w:rsidRDefault="006525B3" w:rsidP="00F60022">
      <w:pPr>
        <w:spacing w:line="360" w:lineRule="auto"/>
        <w:ind w:left="1134"/>
        <w:jc w:val="both"/>
      </w:pPr>
      <w:r w:rsidRPr="0086192A">
        <w:t>8.1.6 – Indicar preposto para representá-la durante a execução do contrato;</w:t>
      </w:r>
    </w:p>
    <w:p w:rsidR="006525B3" w:rsidRPr="0086192A" w:rsidRDefault="006525B3" w:rsidP="00F60022">
      <w:pPr>
        <w:spacing w:line="360" w:lineRule="auto"/>
        <w:ind w:left="1134"/>
        <w:jc w:val="both"/>
      </w:pPr>
      <w:r w:rsidRPr="0086192A">
        <w:t>8.1.7 – Comunicar à Administração sobre qualquer alteração no endereço, conta bancária ou outros dados necessários para recebimento de correspondência, enquanto perdurar os efeitos da contratação;</w:t>
      </w:r>
    </w:p>
    <w:p w:rsidR="006525B3" w:rsidRPr="0086192A" w:rsidRDefault="006525B3" w:rsidP="00F60022">
      <w:pPr>
        <w:spacing w:line="360" w:lineRule="auto"/>
        <w:ind w:left="1134"/>
        <w:jc w:val="both"/>
      </w:pPr>
      <w:r w:rsidRPr="0086192A">
        <w:t>8.1.8 – Receber as comunicações da Administração e respondê-las ou atendê-las nos prazos específicos constantes da comunicação;</w:t>
      </w:r>
    </w:p>
    <w:p w:rsidR="006525B3" w:rsidRPr="0086192A" w:rsidRDefault="006525B3" w:rsidP="00F60022">
      <w:pPr>
        <w:spacing w:line="360" w:lineRule="auto"/>
        <w:ind w:left="1134"/>
        <w:jc w:val="both"/>
      </w:pPr>
      <w:r w:rsidRPr="0086192A">
        <w:lastRenderedPageBreak/>
        <w:t>8.1.9 – Arcar com todas as despesas diretas e indiretas decorrentes do objeto, tais como tributos, encargos sociais e trabalhistas, transporte, depósito e entrega dos bens.</w:t>
      </w:r>
    </w:p>
    <w:p w:rsidR="006525B3" w:rsidRPr="0086192A" w:rsidRDefault="006525B3" w:rsidP="00F60022">
      <w:pPr>
        <w:spacing w:line="360" w:lineRule="auto"/>
        <w:ind w:left="1134"/>
        <w:jc w:val="both"/>
      </w:pPr>
      <w:r w:rsidRPr="0086192A">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6525B3" w:rsidRPr="0086192A" w:rsidRDefault="006525B3" w:rsidP="00F60022">
      <w:pPr>
        <w:spacing w:line="360" w:lineRule="auto"/>
        <w:ind w:left="1134"/>
        <w:jc w:val="both"/>
        <w:rPr>
          <w:rFonts w:eastAsia="Dotum"/>
        </w:rPr>
      </w:pPr>
      <w:r w:rsidRPr="0086192A">
        <w:t xml:space="preserve">8.1.11 - </w:t>
      </w:r>
      <w:r w:rsidRPr="0086192A">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6525B3" w:rsidRPr="0086192A" w:rsidRDefault="006525B3" w:rsidP="00F60022">
      <w:pPr>
        <w:spacing w:line="360" w:lineRule="auto"/>
        <w:ind w:left="1134"/>
        <w:jc w:val="both"/>
      </w:pPr>
      <w:r w:rsidRPr="0086192A">
        <w:t>8.1.12- Apresentar à fiscalização do contrato a composição detalhada dos custos dos itens fornecidos, contendo no mínimo: descrição dos insumos utilizados, quantitativos, valores unitários e totais, tributos incidentes, fretes, encargos indiretos e margem de lucro, devidamente compatibilizados com os preços propostos na contratação. A composição de custos deverá estar em conformidade com os princípios da economicidade, razoabilidade e vantajosidade, resguardando a transparência e o controle na execução contratual.</w:t>
      </w:r>
    </w:p>
    <w:p w:rsidR="006525B3" w:rsidRPr="0086192A" w:rsidRDefault="006525B3" w:rsidP="00F60022">
      <w:pPr>
        <w:spacing w:line="360" w:lineRule="auto"/>
        <w:ind w:left="1134"/>
        <w:jc w:val="both"/>
      </w:pPr>
      <w:r w:rsidRPr="0086192A">
        <w:t>8.1.13- O prazo de validade mínimo dos produtos no ato da entrega deve ser de 12 (doze) meses, ressalvadas as especificidades técnicas de cada item.</w:t>
      </w:r>
    </w:p>
    <w:p w:rsidR="006525B3" w:rsidRPr="0086192A" w:rsidRDefault="006525B3" w:rsidP="00F60022">
      <w:pPr>
        <w:spacing w:line="360" w:lineRule="auto"/>
        <w:ind w:left="426"/>
        <w:jc w:val="both"/>
        <w:rPr>
          <w:b/>
        </w:rPr>
      </w:pPr>
      <w:r w:rsidRPr="0086192A">
        <w:rPr>
          <w:b/>
        </w:rPr>
        <w:t>9 – OBRIGAÇÕES DA ADMINISTRAÇÃO</w:t>
      </w:r>
    </w:p>
    <w:p w:rsidR="006525B3" w:rsidRPr="0086192A" w:rsidRDefault="006525B3" w:rsidP="00F60022">
      <w:pPr>
        <w:spacing w:line="360" w:lineRule="auto"/>
        <w:ind w:left="426"/>
        <w:jc w:val="both"/>
      </w:pPr>
      <w:r w:rsidRPr="0086192A">
        <w:t>9.1 – A Administração está sujeita às seguintes obrigações:</w:t>
      </w:r>
    </w:p>
    <w:p w:rsidR="006525B3" w:rsidRPr="0086192A" w:rsidRDefault="006525B3" w:rsidP="00F60022">
      <w:pPr>
        <w:spacing w:line="360" w:lineRule="auto"/>
        <w:ind w:left="1134"/>
        <w:jc w:val="both"/>
      </w:pPr>
      <w:r w:rsidRPr="0086192A">
        <w:t>9.1.1 – Emitir a ordem de fornecimento e receber o objeto no prazo e condições estabelecidas no instrumento convocatório e seus anexos;</w:t>
      </w:r>
    </w:p>
    <w:p w:rsidR="006525B3" w:rsidRPr="0086192A" w:rsidRDefault="006525B3" w:rsidP="00F60022">
      <w:pPr>
        <w:spacing w:line="360" w:lineRule="auto"/>
        <w:ind w:left="1134"/>
        <w:jc w:val="both"/>
      </w:pPr>
      <w:r w:rsidRPr="0086192A">
        <w:t>9.1.2 – Verificar minuciosamente, no prazo fixado, a conformidade dos bens recebidos provisoriamente com as especificações constantes do instrumento convocatório e da proposta, para fins de aceitação e recebimento definitivo;</w:t>
      </w:r>
    </w:p>
    <w:p w:rsidR="006525B3" w:rsidRPr="0086192A" w:rsidRDefault="006525B3" w:rsidP="00F60022">
      <w:pPr>
        <w:spacing w:line="360" w:lineRule="auto"/>
        <w:ind w:left="1134"/>
        <w:jc w:val="both"/>
      </w:pPr>
      <w:r w:rsidRPr="0086192A">
        <w:t>9.1.3 – Comunicar à CONTRATADA, por escrito, sobre imperfeições, falhas ou irregularidades verificadas no objeto fornecido, para que seja substituído, reparado ou corrigido;</w:t>
      </w:r>
    </w:p>
    <w:p w:rsidR="006525B3" w:rsidRPr="0086192A" w:rsidRDefault="006525B3" w:rsidP="00F60022">
      <w:pPr>
        <w:spacing w:line="360" w:lineRule="auto"/>
        <w:ind w:left="1134"/>
        <w:jc w:val="both"/>
      </w:pPr>
      <w:r w:rsidRPr="0086192A">
        <w:t>9.1.4 – Acompanhar e fiscalizar o cumprimento das obrigações da CONTRATADA, através de comissão ou servidor especialmente designado para tanto, aplicando sanções administrativas em caso de descumprimento das obrigações sem justificativa;</w:t>
      </w:r>
    </w:p>
    <w:p w:rsidR="006525B3" w:rsidRPr="0086192A" w:rsidRDefault="006525B3" w:rsidP="00F60022">
      <w:pPr>
        <w:spacing w:line="360" w:lineRule="auto"/>
        <w:ind w:left="1134"/>
        <w:jc w:val="both"/>
      </w:pPr>
      <w:r w:rsidRPr="0086192A">
        <w:t>9.1.5 – Efetuar o pagamento à CONTRATADA no valor correspondente aos bens entregues, no prazo e forma estabelecidos no instrumento convocatório e seus anexos;</w:t>
      </w:r>
    </w:p>
    <w:p w:rsidR="006525B3" w:rsidRPr="0086192A" w:rsidRDefault="006525B3" w:rsidP="00F60022">
      <w:pPr>
        <w:spacing w:line="360" w:lineRule="auto"/>
        <w:ind w:left="284"/>
        <w:contextualSpacing/>
        <w:jc w:val="both"/>
      </w:pPr>
      <w:r w:rsidRPr="0086192A">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525B3" w:rsidRPr="0086192A" w:rsidRDefault="006525B3" w:rsidP="00F60022">
      <w:pPr>
        <w:spacing w:line="360" w:lineRule="auto"/>
        <w:ind w:left="284"/>
        <w:contextualSpacing/>
        <w:jc w:val="both"/>
        <w:rPr>
          <w:b/>
        </w:rPr>
      </w:pPr>
      <w:r w:rsidRPr="0086192A">
        <w:rPr>
          <w:b/>
        </w:rPr>
        <w:t>10 – CONDIÇÕES DE PAGAMENTO</w:t>
      </w:r>
    </w:p>
    <w:p w:rsidR="006525B3" w:rsidRPr="0086192A" w:rsidRDefault="006525B3" w:rsidP="00F60022">
      <w:pPr>
        <w:spacing w:line="360" w:lineRule="auto"/>
        <w:ind w:left="284"/>
        <w:contextualSpacing/>
        <w:jc w:val="both"/>
        <w:rPr>
          <w:b/>
        </w:rPr>
      </w:pPr>
      <w:r w:rsidRPr="0086192A">
        <w:t xml:space="preserve">10.1 – Os documentos fiscais serão emitidos em nome do </w:t>
      </w:r>
      <w:r w:rsidRPr="0086192A">
        <w:rPr>
          <w:b/>
        </w:rPr>
        <w:t>FUNDO MUNICIPAL DE SAÚDE</w:t>
      </w:r>
      <w:r w:rsidRPr="0086192A">
        <w:t xml:space="preserve">, CNPJ </w:t>
      </w:r>
      <w:r w:rsidRPr="0086192A">
        <w:lastRenderedPageBreak/>
        <w:t>nº 11.867.889/0001-25, situado à Praça Governador Roberto Silveira, 44 - Centro Bom Jardim, RJ - Brasil - CEP 28.660-000.</w:t>
      </w:r>
    </w:p>
    <w:p w:rsidR="006525B3" w:rsidRPr="0086192A" w:rsidRDefault="006525B3" w:rsidP="00F60022">
      <w:pPr>
        <w:tabs>
          <w:tab w:val="left" w:pos="567"/>
        </w:tabs>
        <w:spacing w:line="360" w:lineRule="auto"/>
        <w:ind w:left="284"/>
        <w:contextualSpacing/>
        <w:jc w:val="both"/>
      </w:pPr>
      <w:r w:rsidRPr="0086192A">
        <w:t>10.2 - Deverá constar no documento fiscal a devida retenção do imposto de renda ou a sua não incidência conforme determinado no Decreto Municipal nº 4.619, de 20 de outubro de 2023, e Instrução Normativa RFB nº 1.234, de 12 de dezembro.</w:t>
      </w:r>
    </w:p>
    <w:p w:rsidR="006525B3" w:rsidRPr="0086192A" w:rsidRDefault="006525B3" w:rsidP="00F60022">
      <w:pPr>
        <w:spacing w:line="360" w:lineRule="auto"/>
        <w:ind w:left="284"/>
        <w:contextualSpacing/>
        <w:jc w:val="both"/>
        <w:rPr>
          <w:b/>
        </w:rPr>
      </w:pPr>
      <w:r w:rsidRPr="0086192A">
        <w:rPr>
          <w:b/>
        </w:rPr>
        <w:t>Do recebimento</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64" w:anchor="art140" w:history="1">
        <w:r w:rsidRPr="0086192A">
          <w:rPr>
            <w:rStyle w:val="Hyperlink"/>
            <w:rFonts w:ascii="Times New Roman" w:hAnsi="Times New Roman" w:cs="Times New Roman"/>
            <w:color w:val="auto"/>
            <w:sz w:val="22"/>
            <w:szCs w:val="22"/>
            <w:lang w:eastAsia="en-US"/>
          </w:rPr>
          <w:t>Art. 140, I, a , da Lei nº 14.133</w:t>
        </w:r>
      </w:hyperlink>
      <w:r w:rsidRPr="0086192A">
        <w:rPr>
          <w:rFonts w:ascii="Times New Roman" w:hAnsi="Times New Roman" w:cs="Times New Roman"/>
          <w:color w:val="auto"/>
          <w:sz w:val="22"/>
          <w:szCs w:val="22"/>
          <w:lang w:eastAsia="en-US"/>
        </w:rPr>
        <w:t xml:space="preserve"> e </w:t>
      </w:r>
      <w:hyperlink r:id="rId65" w:anchor="art22" w:history="1">
        <w:r w:rsidRPr="0086192A">
          <w:rPr>
            <w:rStyle w:val="Hyperlink"/>
            <w:rFonts w:ascii="Times New Roman" w:hAnsi="Times New Roman" w:cs="Times New Roman"/>
            <w:color w:val="auto"/>
            <w:sz w:val="22"/>
            <w:szCs w:val="22"/>
            <w:lang w:eastAsia="en-US"/>
          </w:rPr>
          <w:t>Arts. 22, X e 23, X do Decreto nº 11.246, de 2022</w:t>
        </w:r>
      </w:hyperlink>
      <w:r w:rsidRPr="0086192A">
        <w:rPr>
          <w:rFonts w:ascii="Times New Roman" w:hAnsi="Times New Roman" w:cs="Times New Roman"/>
          <w:color w:val="auto"/>
          <w:sz w:val="22"/>
          <w:szCs w:val="22"/>
          <w:lang w:eastAsia="en-US"/>
        </w:rPr>
        <w:t>).</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10.3.1 - O prazo da disposição acima será contado do recebimento de comunicação de cobrança oriunda do contratado com a comprovação da entrega dos bens a que se referem a parcela a ser paga.</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10.3.2 - O fiscal do contrato realizará o recebimento provisório do objeto do contrato mediante termo detalhado que comprove o cumprimento das exigências. (</w:t>
      </w:r>
      <w:hyperlink r:id="rId66" w:anchor="art22" w:history="1">
        <w:r w:rsidRPr="0086192A">
          <w:rPr>
            <w:rStyle w:val="Hyperlink"/>
            <w:rFonts w:ascii="Times New Roman" w:hAnsi="Times New Roman" w:cs="Times New Roman"/>
            <w:color w:val="auto"/>
            <w:sz w:val="22"/>
            <w:szCs w:val="22"/>
            <w:lang w:eastAsia="en-US"/>
          </w:rPr>
          <w:t>Art. 22, X, Decreto nº 11.246, de 2022</w:t>
        </w:r>
      </w:hyperlink>
      <w:r w:rsidRPr="0086192A">
        <w:rPr>
          <w:rFonts w:ascii="Times New Roman" w:hAnsi="Times New Roman" w:cs="Times New Roman"/>
          <w:color w:val="auto"/>
          <w:sz w:val="22"/>
          <w:szCs w:val="22"/>
          <w:lang w:eastAsia="en-US"/>
        </w:rPr>
        <w:t>).</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67" w:anchor="art119" w:history="1">
        <w:r w:rsidRPr="0086192A">
          <w:rPr>
            <w:rStyle w:val="Hyperlink"/>
            <w:rFonts w:ascii="Times New Roman" w:hAnsi="Times New Roman" w:cs="Times New Roman"/>
            <w:color w:val="auto"/>
            <w:sz w:val="22"/>
            <w:szCs w:val="22"/>
            <w:lang w:eastAsia="en-US"/>
          </w:rPr>
          <w:t>Art. 119 c/c art. 140 da Lei nº 14133, de 2021</w:t>
        </w:r>
      </w:hyperlink>
      <w:r w:rsidRPr="0086192A">
        <w:rPr>
          <w:rFonts w:ascii="Times New Roman" w:hAnsi="Times New Roman" w:cs="Times New Roman"/>
          <w:color w:val="auto"/>
          <w:sz w:val="22"/>
          <w:szCs w:val="22"/>
          <w:lang w:eastAsia="en-US"/>
        </w:rPr>
        <w:t>)</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bCs/>
          <w:color w:val="auto"/>
          <w:sz w:val="22"/>
          <w:szCs w:val="22"/>
          <w:lang w:eastAsia="en-US"/>
        </w:rPr>
      </w:pPr>
      <w:r w:rsidRPr="0086192A">
        <w:rPr>
          <w:rFonts w:ascii="Times New Roman" w:hAnsi="Times New Roman" w:cs="Times New Roman"/>
          <w:color w:val="auto"/>
          <w:sz w:val="22"/>
          <w:szCs w:val="22"/>
          <w:lang w:eastAsia="en-US"/>
        </w:rPr>
        <w:t>10</w:t>
      </w:r>
      <w:r w:rsidR="005209BE" w:rsidRPr="0086192A">
        <w:rPr>
          <w:rFonts w:ascii="Times New Roman" w:hAnsi="Times New Roman" w:cs="Times New Roman"/>
          <w:color w:val="auto"/>
          <w:sz w:val="22"/>
          <w:szCs w:val="22"/>
          <w:lang w:eastAsia="en-US"/>
        </w:rPr>
        <w:t>.5.1</w:t>
      </w:r>
      <w:r w:rsidRPr="0086192A">
        <w:rPr>
          <w:rFonts w:ascii="Times New Roman" w:hAnsi="Times New Roman" w:cs="Times New Roman"/>
          <w:color w:val="auto"/>
          <w:sz w:val="22"/>
          <w:szCs w:val="22"/>
          <w:lang w:eastAsia="en-US"/>
        </w:rPr>
        <w:t xml:space="preserve"> – Realizar a análise dos relatórios e de toda a documentação apresentada pela fiscalização e, caso haja irregularidades que impeçam a liquidação e o pagamento da despesa, indicar as </w:t>
      </w:r>
      <w:r w:rsidRPr="0086192A">
        <w:rPr>
          <w:rFonts w:ascii="Times New Roman" w:hAnsi="Times New Roman" w:cs="Times New Roman"/>
          <w:color w:val="auto"/>
          <w:sz w:val="22"/>
          <w:szCs w:val="22"/>
          <w:lang w:eastAsia="en-US"/>
        </w:rPr>
        <w:lastRenderedPageBreak/>
        <w:t>cláusulas contratuais pertinentes, solicitando à CONTRATADA, por escrito, as respectivas correções;</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bCs/>
          <w:color w:val="auto"/>
          <w:sz w:val="22"/>
          <w:szCs w:val="22"/>
          <w:lang w:eastAsia="en-US"/>
        </w:rPr>
      </w:pPr>
      <w:r w:rsidRPr="0086192A">
        <w:rPr>
          <w:rFonts w:ascii="Times New Roman" w:hAnsi="Times New Roman" w:cs="Times New Roman"/>
          <w:color w:val="auto"/>
          <w:sz w:val="22"/>
          <w:szCs w:val="22"/>
          <w:lang w:eastAsia="en-US"/>
        </w:rPr>
        <w:t>10</w:t>
      </w:r>
      <w:r w:rsidR="005209BE" w:rsidRPr="0086192A">
        <w:rPr>
          <w:rFonts w:ascii="Times New Roman" w:hAnsi="Times New Roman" w:cs="Times New Roman"/>
          <w:color w:val="auto"/>
          <w:sz w:val="22"/>
          <w:szCs w:val="22"/>
          <w:lang w:eastAsia="en-US"/>
        </w:rPr>
        <w:t>.5.2</w:t>
      </w:r>
      <w:r w:rsidRPr="0086192A">
        <w:rPr>
          <w:rFonts w:ascii="Times New Roman" w:hAnsi="Times New Roman" w:cs="Times New Roman"/>
          <w:color w:val="auto"/>
          <w:sz w:val="22"/>
          <w:szCs w:val="22"/>
          <w:lang w:eastAsia="en-US"/>
        </w:rPr>
        <w:t xml:space="preserve"> – Comunicar a empresa para que emita a Nota Fiscal ou Fatura, com o valor exato dimensionado pela fiscalização.</w:t>
      </w:r>
    </w:p>
    <w:p w:rsidR="006525B3" w:rsidRPr="0086192A" w:rsidRDefault="006525B3" w:rsidP="00F60022">
      <w:pPr>
        <w:pStyle w:val="Nivel3"/>
        <w:numPr>
          <w:ilvl w:val="0"/>
          <w:numId w:val="0"/>
        </w:numPr>
        <w:spacing w:before="0" w:after="0" w:line="360" w:lineRule="auto"/>
        <w:ind w:left="993"/>
        <w:contextualSpacing/>
        <w:rPr>
          <w:rFonts w:ascii="Times New Roman" w:hAnsi="Times New Roman" w:cs="Times New Roman"/>
          <w:bCs/>
          <w:color w:val="auto"/>
          <w:sz w:val="22"/>
          <w:szCs w:val="22"/>
          <w:lang w:eastAsia="en-US"/>
        </w:rPr>
      </w:pPr>
      <w:r w:rsidRPr="0086192A">
        <w:rPr>
          <w:rFonts w:ascii="Times New Roman" w:hAnsi="Times New Roman" w:cs="Times New Roman"/>
          <w:bCs/>
          <w:color w:val="auto"/>
          <w:sz w:val="22"/>
          <w:szCs w:val="22"/>
          <w:lang w:eastAsia="en-US"/>
        </w:rPr>
        <w:t>10</w:t>
      </w:r>
      <w:r w:rsidR="005209BE" w:rsidRPr="0086192A">
        <w:rPr>
          <w:rFonts w:ascii="Times New Roman" w:hAnsi="Times New Roman" w:cs="Times New Roman"/>
          <w:bCs/>
          <w:color w:val="auto"/>
          <w:sz w:val="22"/>
          <w:szCs w:val="22"/>
          <w:lang w:eastAsia="en-US"/>
        </w:rPr>
        <w:t>.5.3</w:t>
      </w:r>
      <w:r w:rsidRPr="0086192A">
        <w:rPr>
          <w:rFonts w:ascii="Times New Roman" w:hAnsi="Times New Roman" w:cs="Times New Roman"/>
          <w:bCs/>
          <w:color w:val="auto"/>
          <w:sz w:val="22"/>
          <w:szCs w:val="22"/>
          <w:lang w:eastAsia="en-US"/>
        </w:rPr>
        <w:t xml:space="preserve"> - Enviar a documentação pertinente ao setor de contratos para a formalização dos procedimentos de liquidação e pagamento, no valor dimensionado pela fiscalização e gestão.</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68" w:anchor="art143" w:history="1">
        <w:r w:rsidRPr="0086192A">
          <w:rPr>
            <w:rStyle w:val="Hyperlink"/>
            <w:rFonts w:ascii="Times New Roman" w:hAnsi="Times New Roman" w:cs="Times New Roman"/>
            <w:color w:val="auto"/>
            <w:sz w:val="22"/>
            <w:szCs w:val="22"/>
            <w:lang w:eastAsia="en-US"/>
          </w:rPr>
          <w:t>art. 143 da Lei nº 14.133, de 2021</w:t>
        </w:r>
      </w:hyperlink>
      <w:r w:rsidRPr="0086192A">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6525B3" w:rsidRPr="0086192A" w:rsidRDefault="006525B3" w:rsidP="00F60022">
      <w:pPr>
        <w:pStyle w:val="Nvel1-SemNum"/>
        <w:spacing w:before="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Liquidação</w:t>
      </w:r>
    </w:p>
    <w:p w:rsidR="006525B3" w:rsidRPr="0086192A" w:rsidRDefault="005209BE"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w:t>
      </w:r>
      <w:r w:rsidR="006525B3" w:rsidRPr="0086192A">
        <w:rPr>
          <w:rFonts w:ascii="Times New Roman" w:hAnsi="Times New Roman" w:cs="Times New Roman"/>
          <w:color w:val="auto"/>
          <w:sz w:val="22"/>
          <w:szCs w:val="22"/>
        </w:rPr>
        <w:t>0.9 - Recebida a Nota Fiscal ou documento de cobrança equivalente, correrá o prazo de 10 (dez) dias úteis para fins de liquidação, na forma desta seção, prorrogáveis por igual período.</w:t>
      </w:r>
    </w:p>
    <w:p w:rsidR="006525B3" w:rsidRPr="0086192A" w:rsidRDefault="006525B3" w:rsidP="00F60022">
      <w:pPr>
        <w:pStyle w:val="Nivel2"/>
        <w:numPr>
          <w:ilvl w:val="0"/>
          <w:numId w:val="0"/>
        </w:numPr>
        <w:spacing w:before="0" w:after="0" w:line="360" w:lineRule="auto"/>
        <w:ind w:left="993" w:hanging="285"/>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69" w:anchor="art75" w:history="1">
        <w:r w:rsidRPr="0086192A">
          <w:rPr>
            <w:rStyle w:val="Hyperlink"/>
            <w:rFonts w:ascii="Times New Roman" w:hAnsi="Times New Roman" w:cs="Times New Roman"/>
            <w:color w:val="auto"/>
            <w:sz w:val="22"/>
            <w:szCs w:val="22"/>
          </w:rPr>
          <w:t>inciso II do art. 75 da Lei nº 14.133, de 2021</w:t>
        </w:r>
      </w:hyperlink>
      <w:r w:rsidRPr="0086192A">
        <w:rPr>
          <w:rStyle w:val="Hyperlink"/>
          <w:rFonts w:ascii="Times New Roman" w:hAnsi="Times New Roman" w:cs="Times New Roman"/>
          <w:color w:val="auto"/>
          <w:sz w:val="22"/>
          <w:szCs w:val="22"/>
        </w:rPr>
        <w:t>.</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w:t>
      </w:r>
      <w:r w:rsidR="005209BE" w:rsidRPr="0086192A">
        <w:rPr>
          <w:rFonts w:ascii="Times New Roman" w:hAnsi="Times New Roman" w:cs="Times New Roman"/>
          <w:color w:val="auto"/>
          <w:sz w:val="22"/>
          <w:szCs w:val="22"/>
        </w:rPr>
        <w:t>10</w:t>
      </w:r>
      <w:r w:rsidRPr="0086192A">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6525B3" w:rsidRPr="0086192A" w:rsidRDefault="006525B3" w:rsidP="00F60022">
      <w:pPr>
        <w:pStyle w:val="Nivel3"/>
        <w:numPr>
          <w:ilvl w:val="0"/>
          <w:numId w:val="27"/>
        </w:numPr>
        <w:tabs>
          <w:tab w:val="left" w:pos="1701"/>
        </w:tabs>
        <w:spacing w:before="0" w:after="0" w:line="360" w:lineRule="auto"/>
        <w:ind w:left="1418" w:firstLine="0"/>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 O prazo de validade;</w:t>
      </w:r>
    </w:p>
    <w:p w:rsidR="006525B3" w:rsidRPr="0086192A" w:rsidRDefault="006525B3" w:rsidP="00F60022">
      <w:pPr>
        <w:pStyle w:val="Nivel3"/>
        <w:numPr>
          <w:ilvl w:val="0"/>
          <w:numId w:val="27"/>
        </w:numPr>
        <w:tabs>
          <w:tab w:val="left" w:pos="1701"/>
        </w:tabs>
        <w:spacing w:before="0" w:after="0" w:line="360" w:lineRule="auto"/>
        <w:ind w:left="1418" w:firstLine="0"/>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 A data da emissão;</w:t>
      </w:r>
    </w:p>
    <w:p w:rsidR="006525B3" w:rsidRPr="0086192A" w:rsidRDefault="006525B3" w:rsidP="00F60022">
      <w:pPr>
        <w:pStyle w:val="Nivel3"/>
        <w:numPr>
          <w:ilvl w:val="0"/>
          <w:numId w:val="27"/>
        </w:numPr>
        <w:tabs>
          <w:tab w:val="left" w:pos="1701"/>
        </w:tabs>
        <w:spacing w:before="0" w:after="0" w:line="360" w:lineRule="auto"/>
        <w:ind w:left="1418" w:firstLine="0"/>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 Os dados do contrato e do órgão contratante;</w:t>
      </w:r>
    </w:p>
    <w:p w:rsidR="006525B3" w:rsidRPr="0086192A" w:rsidRDefault="006525B3" w:rsidP="00F60022">
      <w:pPr>
        <w:pStyle w:val="Nivel3"/>
        <w:numPr>
          <w:ilvl w:val="0"/>
          <w:numId w:val="27"/>
        </w:numPr>
        <w:tabs>
          <w:tab w:val="left" w:pos="1701"/>
        </w:tabs>
        <w:spacing w:before="0" w:after="0" w:line="360" w:lineRule="auto"/>
        <w:ind w:left="1418" w:firstLine="0"/>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 O período respectivo de execução do contrato;</w:t>
      </w:r>
    </w:p>
    <w:p w:rsidR="006525B3" w:rsidRPr="0086192A" w:rsidRDefault="006525B3" w:rsidP="00F60022">
      <w:pPr>
        <w:pStyle w:val="Nivel3"/>
        <w:numPr>
          <w:ilvl w:val="0"/>
          <w:numId w:val="27"/>
        </w:numPr>
        <w:tabs>
          <w:tab w:val="left" w:pos="1701"/>
        </w:tabs>
        <w:spacing w:before="0" w:after="0" w:line="360" w:lineRule="auto"/>
        <w:ind w:left="1418" w:firstLine="0"/>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 O valor a pagar; e</w:t>
      </w:r>
    </w:p>
    <w:p w:rsidR="006525B3" w:rsidRPr="0086192A" w:rsidRDefault="006525B3" w:rsidP="00F60022">
      <w:pPr>
        <w:pStyle w:val="Nivel3"/>
        <w:numPr>
          <w:ilvl w:val="0"/>
          <w:numId w:val="27"/>
        </w:numPr>
        <w:tabs>
          <w:tab w:val="left" w:pos="1701"/>
        </w:tabs>
        <w:spacing w:before="0" w:after="0" w:line="360" w:lineRule="auto"/>
        <w:ind w:left="1418" w:firstLine="0"/>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 xml:space="preserve"> Eventual destaque do valor de retenções tributárias cabíveis.</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10.11</w:t>
      </w:r>
      <w:r w:rsidR="006525B3" w:rsidRPr="0086192A">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10.12</w:t>
      </w:r>
      <w:r w:rsidR="006525B3" w:rsidRPr="0086192A">
        <w:rPr>
          <w:rFonts w:ascii="Times New Roman" w:hAnsi="Times New Roman" w:cs="Times New Roman"/>
          <w:color w:val="auto"/>
          <w:sz w:val="22"/>
          <w:szCs w:val="22"/>
        </w:rPr>
        <w:t xml:space="preserve">- A Nota Fiscal ou Fatura deverá ser obrigatoriamente acompanhada da comprovação da regularidade fiscal, mediante consulta aos sítios eletrônicos oficiais ou à documentação mencionada no </w:t>
      </w:r>
      <w:hyperlink r:id="rId70" w:anchor="art68" w:history="1">
        <w:r w:rsidR="006525B3" w:rsidRPr="0086192A">
          <w:rPr>
            <w:rStyle w:val="Hyperlink"/>
            <w:rFonts w:ascii="Times New Roman" w:hAnsi="Times New Roman" w:cs="Times New Roman"/>
            <w:color w:val="auto"/>
            <w:sz w:val="22"/>
            <w:szCs w:val="22"/>
          </w:rPr>
          <w:t>art. 68 da Lei nº 14.133/2021</w:t>
        </w:r>
      </w:hyperlink>
      <w:r w:rsidR="006525B3" w:rsidRPr="0086192A">
        <w:rPr>
          <w:rFonts w:ascii="Times New Roman" w:hAnsi="Times New Roman" w:cs="Times New Roman"/>
          <w:color w:val="auto"/>
          <w:sz w:val="22"/>
          <w:szCs w:val="22"/>
        </w:rPr>
        <w:t>.</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10.13</w:t>
      </w:r>
      <w:r w:rsidR="006525B3" w:rsidRPr="0086192A">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lastRenderedPageBreak/>
        <w:t>10.14</w:t>
      </w:r>
      <w:r w:rsidR="006525B3" w:rsidRPr="0086192A">
        <w:rPr>
          <w:rFonts w:ascii="Times New Roman" w:hAnsi="Times New Roman" w:cs="Times New Roman"/>
          <w:color w:val="auto"/>
          <w:sz w:val="22"/>
          <w:szCs w:val="22"/>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10.15</w:t>
      </w:r>
      <w:r w:rsidR="006525B3" w:rsidRPr="0086192A">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10.16</w:t>
      </w:r>
      <w:r w:rsidR="006525B3" w:rsidRPr="0086192A">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10.17</w:t>
      </w:r>
      <w:r w:rsidR="006525B3" w:rsidRPr="0086192A">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6525B3" w:rsidRPr="0086192A" w:rsidRDefault="006525B3" w:rsidP="00F60022">
      <w:pPr>
        <w:pStyle w:val="Nvel1-SemNum"/>
        <w:spacing w:before="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Prazo de pagamento</w:t>
      </w:r>
    </w:p>
    <w:p w:rsidR="006525B3" w:rsidRPr="0086192A" w:rsidRDefault="001133ED" w:rsidP="00F60022">
      <w:pPr>
        <w:spacing w:line="360" w:lineRule="auto"/>
        <w:ind w:left="284"/>
        <w:contextualSpacing/>
        <w:jc w:val="both"/>
        <w:rPr>
          <w:rFonts w:eastAsia="MS Mincho"/>
        </w:rPr>
      </w:pPr>
      <w:r w:rsidRPr="0086192A">
        <w:rPr>
          <w:rFonts w:eastAsia="MS Mincho"/>
        </w:rPr>
        <w:t>10.18</w:t>
      </w:r>
      <w:r w:rsidR="006525B3" w:rsidRPr="0086192A">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6525B3" w:rsidRPr="0086192A" w:rsidRDefault="001133ED" w:rsidP="00F60022">
      <w:pPr>
        <w:spacing w:line="360" w:lineRule="auto"/>
        <w:ind w:left="284"/>
        <w:contextualSpacing/>
        <w:jc w:val="both"/>
        <w:rPr>
          <w:rFonts w:eastAsia="MS Mincho"/>
        </w:rPr>
      </w:pPr>
      <w:r w:rsidRPr="0086192A">
        <w:rPr>
          <w:rFonts w:eastAsia="MS Mincho"/>
        </w:rPr>
        <w:t>10.19</w:t>
      </w:r>
      <w:r w:rsidR="006525B3" w:rsidRPr="0086192A">
        <w:rPr>
          <w:rFonts w:eastAsia="MS Mincho"/>
        </w:rPr>
        <w:t>- O prazo de 30 (trinta) dias corridos, contados da data do recebimento definitivo dos bens, para realizar o pagamento, nas demais hipóteses.</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10.20</w:t>
      </w:r>
      <w:r w:rsidR="006525B3" w:rsidRPr="0086192A">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6525B3" w:rsidRPr="0086192A" w:rsidRDefault="006525B3" w:rsidP="00F60022">
      <w:pPr>
        <w:pStyle w:val="Nvel1-SemNum"/>
        <w:spacing w:before="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Forma de pagamento</w:t>
      </w:r>
    </w:p>
    <w:p w:rsidR="006525B3" w:rsidRPr="0086192A" w:rsidRDefault="001133ED" w:rsidP="00F60022">
      <w:pPr>
        <w:pStyle w:val="Nvel2-Red"/>
        <w:numPr>
          <w:ilvl w:val="0"/>
          <w:numId w:val="0"/>
        </w:numPr>
        <w:spacing w:before="0" w:after="0" w:line="360" w:lineRule="auto"/>
        <w:ind w:left="284"/>
        <w:contextualSpacing/>
        <w:rPr>
          <w:rFonts w:ascii="Times New Roman" w:hAnsi="Times New Roman" w:cs="Times New Roman"/>
          <w:i w:val="0"/>
          <w:iCs w:val="0"/>
          <w:color w:val="auto"/>
          <w:sz w:val="22"/>
          <w:szCs w:val="22"/>
        </w:rPr>
      </w:pPr>
      <w:r w:rsidRPr="0086192A">
        <w:rPr>
          <w:rFonts w:ascii="Times New Roman" w:hAnsi="Times New Roman" w:cs="Times New Roman"/>
          <w:i w:val="0"/>
          <w:iCs w:val="0"/>
          <w:color w:val="auto"/>
          <w:sz w:val="22"/>
          <w:szCs w:val="22"/>
        </w:rPr>
        <w:t>10.21</w:t>
      </w:r>
      <w:r w:rsidR="006525B3" w:rsidRPr="0086192A">
        <w:rPr>
          <w:rFonts w:ascii="Times New Roman" w:hAnsi="Times New Roman" w:cs="Times New Roman"/>
          <w:i w:val="0"/>
          <w:iCs w:val="0"/>
          <w:color w:val="auto"/>
          <w:sz w:val="22"/>
          <w:szCs w:val="22"/>
        </w:rPr>
        <w:t xml:space="preserve"> - O pagamento será realizado através de ordem bancária, para crédito em banco, agência e conta corrente indicados pelo contratado.</w:t>
      </w:r>
    </w:p>
    <w:p w:rsidR="006525B3" w:rsidRPr="0086192A" w:rsidRDefault="001133ED" w:rsidP="00F60022">
      <w:pPr>
        <w:pStyle w:val="Nvel2-Red"/>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i w:val="0"/>
          <w:iCs w:val="0"/>
          <w:color w:val="auto"/>
          <w:sz w:val="22"/>
          <w:szCs w:val="22"/>
        </w:rPr>
        <w:t>10.22</w:t>
      </w:r>
      <w:r w:rsidR="006525B3" w:rsidRPr="0086192A">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006525B3" w:rsidRPr="0086192A">
        <w:rPr>
          <w:rFonts w:ascii="Times New Roman" w:hAnsi="Times New Roman" w:cs="Times New Roman"/>
          <w:color w:val="auto"/>
          <w:sz w:val="22"/>
          <w:szCs w:val="22"/>
        </w:rPr>
        <w:t>.</w:t>
      </w:r>
    </w:p>
    <w:p w:rsidR="006525B3" w:rsidRPr="0086192A" w:rsidRDefault="001133ED" w:rsidP="00F60022">
      <w:pPr>
        <w:pStyle w:val="Nivel2"/>
        <w:numPr>
          <w:ilvl w:val="0"/>
          <w:numId w:val="0"/>
        </w:numPr>
        <w:spacing w:before="0" w:after="0" w:line="360" w:lineRule="auto"/>
        <w:ind w:left="284"/>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10.23</w:t>
      </w:r>
      <w:r w:rsidR="006525B3" w:rsidRPr="0086192A">
        <w:rPr>
          <w:rFonts w:ascii="Times New Roman" w:hAnsi="Times New Roman" w:cs="Times New Roman"/>
          <w:color w:val="auto"/>
          <w:sz w:val="22"/>
          <w:szCs w:val="22"/>
          <w:lang w:eastAsia="en-US"/>
        </w:rPr>
        <w:t xml:space="preserve"> – Quando do pagamento, será efetuada a retenção tributária prevista na legislação aplicável.</w:t>
      </w:r>
    </w:p>
    <w:p w:rsidR="006525B3" w:rsidRPr="0086192A" w:rsidRDefault="001133ED" w:rsidP="00F60022">
      <w:pPr>
        <w:pStyle w:val="Nivel2"/>
        <w:numPr>
          <w:ilvl w:val="0"/>
          <w:numId w:val="0"/>
        </w:numPr>
        <w:spacing w:before="0" w:after="0" w:line="360" w:lineRule="auto"/>
        <w:ind w:left="709"/>
        <w:contextualSpacing/>
        <w:rPr>
          <w:rFonts w:ascii="Times New Roman" w:hAnsi="Times New Roman" w:cs="Times New Roman"/>
          <w:color w:val="auto"/>
          <w:sz w:val="22"/>
          <w:szCs w:val="22"/>
          <w:lang w:eastAsia="en-US"/>
        </w:rPr>
      </w:pPr>
      <w:r w:rsidRPr="0086192A">
        <w:rPr>
          <w:rFonts w:ascii="Times New Roman" w:hAnsi="Times New Roman" w:cs="Times New Roman"/>
          <w:color w:val="auto"/>
          <w:sz w:val="22"/>
          <w:szCs w:val="22"/>
          <w:lang w:eastAsia="en-US"/>
        </w:rPr>
        <w:t>10.23</w:t>
      </w:r>
      <w:r w:rsidR="006525B3" w:rsidRPr="0086192A">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lang w:eastAsia="en-US"/>
        </w:rPr>
        <w:t xml:space="preserve">10.24- O contratado regularmente optante pelo Simples Nacional, nos termos da </w:t>
      </w:r>
      <w:hyperlink r:id="rId71" w:history="1">
        <w:r w:rsidRPr="0086192A">
          <w:rPr>
            <w:rStyle w:val="Hyperlink"/>
            <w:rFonts w:ascii="Times New Roman" w:hAnsi="Times New Roman" w:cs="Times New Roman"/>
            <w:color w:val="auto"/>
            <w:sz w:val="22"/>
            <w:szCs w:val="22"/>
            <w:lang w:eastAsia="en-US"/>
          </w:rPr>
          <w:t>Lei Complementar nº 123, de 2006</w:t>
        </w:r>
      </w:hyperlink>
      <w:r w:rsidRPr="0086192A">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525B3" w:rsidRPr="0086192A" w:rsidRDefault="006525B3" w:rsidP="00F60022">
      <w:pPr>
        <w:pStyle w:val="Nvel1-SemNum"/>
        <w:spacing w:before="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lastRenderedPageBreak/>
        <w:t>Antecipação de pagamento</w:t>
      </w:r>
    </w:p>
    <w:p w:rsidR="006525B3" w:rsidRPr="0086192A" w:rsidRDefault="001133ED" w:rsidP="00F60022">
      <w:pPr>
        <w:pStyle w:val="Nvel2-Red"/>
        <w:numPr>
          <w:ilvl w:val="0"/>
          <w:numId w:val="0"/>
        </w:numPr>
        <w:spacing w:before="0" w:after="0" w:line="360" w:lineRule="auto"/>
        <w:ind w:left="284"/>
        <w:contextualSpacing/>
        <w:rPr>
          <w:rFonts w:ascii="Times New Roman" w:hAnsi="Times New Roman" w:cs="Times New Roman"/>
          <w:i w:val="0"/>
          <w:color w:val="auto"/>
          <w:sz w:val="22"/>
          <w:szCs w:val="22"/>
        </w:rPr>
      </w:pPr>
      <w:r w:rsidRPr="0086192A">
        <w:rPr>
          <w:rFonts w:ascii="Times New Roman" w:hAnsi="Times New Roman" w:cs="Times New Roman"/>
          <w:i w:val="0"/>
          <w:color w:val="auto"/>
          <w:sz w:val="22"/>
          <w:szCs w:val="22"/>
        </w:rPr>
        <w:t>10.25</w:t>
      </w:r>
      <w:r w:rsidR="006525B3" w:rsidRPr="0086192A">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6525B3" w:rsidRPr="0086192A" w:rsidRDefault="006525B3" w:rsidP="00F60022">
      <w:pPr>
        <w:pStyle w:val="Nivel01"/>
        <w:numPr>
          <w:ilvl w:val="0"/>
          <w:numId w:val="0"/>
        </w:numPr>
        <w:tabs>
          <w:tab w:val="clear" w:pos="567"/>
        </w:tabs>
        <w:spacing w:before="0" w:line="360" w:lineRule="auto"/>
        <w:ind w:left="284"/>
        <w:contextualSpacing/>
        <w:rPr>
          <w:rFonts w:ascii="Times New Roman" w:eastAsia="Calibri" w:hAnsi="Times New Roman" w:cs="Times New Roman"/>
          <w:sz w:val="22"/>
          <w:szCs w:val="22"/>
        </w:rPr>
      </w:pPr>
      <w:r w:rsidRPr="0086192A">
        <w:rPr>
          <w:rFonts w:ascii="Times New Roman" w:hAnsi="Times New Roman" w:cs="Times New Roman"/>
          <w:sz w:val="22"/>
          <w:szCs w:val="22"/>
        </w:rPr>
        <w:t>11- FORMA E CRITÉRIOS DE SELEÇÃO DO FORNECEDOR</w:t>
      </w:r>
    </w:p>
    <w:p w:rsidR="006525B3" w:rsidRPr="0086192A" w:rsidRDefault="006525B3" w:rsidP="00F60022">
      <w:pPr>
        <w:pStyle w:val="Nvel1-SemNum"/>
        <w:spacing w:before="0" w:line="360" w:lineRule="auto"/>
        <w:ind w:left="284"/>
        <w:contextualSpacing/>
        <w:rPr>
          <w:rFonts w:ascii="Times New Roman" w:eastAsia="MS Mincho" w:hAnsi="Times New Roman" w:cs="Times New Roman"/>
          <w:color w:val="auto"/>
          <w:sz w:val="22"/>
          <w:szCs w:val="22"/>
        </w:rPr>
      </w:pPr>
      <w:r w:rsidRPr="0086192A">
        <w:rPr>
          <w:rFonts w:ascii="Times New Roman" w:hAnsi="Times New Roman" w:cs="Times New Roman"/>
          <w:color w:val="auto"/>
          <w:sz w:val="22"/>
          <w:szCs w:val="22"/>
        </w:rPr>
        <w:t>Forma de seleção e critério de julgamento da proposta</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color w:val="auto"/>
          <w:sz w:val="22"/>
          <w:szCs w:val="22"/>
        </w:rPr>
      </w:pPr>
      <w:r w:rsidRPr="0086192A">
        <w:rPr>
          <w:rFonts w:ascii="Times New Roman" w:eastAsia="Arial" w:hAnsi="Times New Roman" w:cs="Times New Roman"/>
          <w:color w:val="auto"/>
          <w:sz w:val="22"/>
          <w:szCs w:val="22"/>
        </w:rPr>
        <w:t>11.1 - O fornecedor</w:t>
      </w:r>
      <w:r w:rsidRPr="0086192A">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86192A">
        <w:rPr>
          <w:rFonts w:ascii="Times New Roman" w:eastAsia="Arial" w:hAnsi="Times New Roman" w:cs="Times New Roman"/>
          <w:color w:val="auto"/>
          <w:sz w:val="22"/>
          <w:szCs w:val="22"/>
        </w:rPr>
        <w:t>, com adoção do critério de julgamento pelo MENOR PREÇO UNITÁRIO.</w:t>
      </w:r>
    </w:p>
    <w:p w:rsidR="006525B3" w:rsidRPr="0086192A" w:rsidRDefault="006525B3" w:rsidP="00F60022">
      <w:pPr>
        <w:pStyle w:val="Nvel1-SemNum"/>
        <w:tabs>
          <w:tab w:val="clear" w:pos="567"/>
        </w:tabs>
        <w:spacing w:before="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Exigências de habilitação</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sz w:val="22"/>
          <w:szCs w:val="22"/>
        </w:rPr>
      </w:pPr>
      <w:r w:rsidRPr="0086192A">
        <w:rPr>
          <w:rFonts w:ascii="Times New Roman" w:hAnsi="Times New Roman" w:cs="Times New Roman"/>
          <w:sz w:val="22"/>
          <w:szCs w:val="22"/>
        </w:rPr>
        <w:t>11.2 - Para fins de habilitação, deverá o licitante comprovar os seguintes requisitos:</w:t>
      </w:r>
    </w:p>
    <w:p w:rsidR="006525B3" w:rsidRPr="0086192A" w:rsidRDefault="006525B3" w:rsidP="00F60022">
      <w:pPr>
        <w:pStyle w:val="Nvel1-SemNum"/>
        <w:tabs>
          <w:tab w:val="clear" w:pos="567"/>
          <w:tab w:val="left" w:pos="851"/>
        </w:tabs>
        <w:spacing w:before="0" w:line="360" w:lineRule="auto"/>
        <w:ind w:left="284"/>
        <w:contextualSpacing/>
        <w:rPr>
          <w:rFonts w:ascii="Times New Roman" w:hAnsi="Times New Roman" w:cs="Times New Roman"/>
          <w:color w:val="auto"/>
          <w:sz w:val="22"/>
          <w:szCs w:val="22"/>
        </w:rPr>
      </w:pPr>
      <w:r w:rsidRPr="0086192A">
        <w:rPr>
          <w:rFonts w:ascii="Times New Roman" w:hAnsi="Times New Roman" w:cs="Times New Roman"/>
          <w:color w:val="auto"/>
          <w:sz w:val="22"/>
          <w:szCs w:val="22"/>
        </w:rPr>
        <w:t>Habilitação jurídica</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sz w:val="22"/>
          <w:szCs w:val="22"/>
        </w:rPr>
      </w:pPr>
      <w:bookmarkStart w:id="1" w:name="_Ref115800561"/>
      <w:r w:rsidRPr="0086192A">
        <w:rPr>
          <w:rFonts w:ascii="Times New Roman" w:hAnsi="Times New Roman" w:cs="Times New Roman"/>
          <w:bCs/>
          <w:sz w:val="22"/>
          <w:szCs w:val="22"/>
        </w:rPr>
        <w:t>11.3</w:t>
      </w:r>
      <w:r w:rsidRPr="0086192A">
        <w:rPr>
          <w:rFonts w:ascii="Times New Roman" w:hAnsi="Times New Roman" w:cs="Times New Roman"/>
          <w:b/>
          <w:bCs/>
          <w:sz w:val="22"/>
          <w:szCs w:val="22"/>
        </w:rPr>
        <w:t xml:space="preserve"> - Pessoa física:</w:t>
      </w:r>
      <w:r w:rsidRPr="0086192A">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1"/>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sz w:val="22"/>
          <w:szCs w:val="22"/>
        </w:rPr>
      </w:pPr>
      <w:r w:rsidRPr="0086192A">
        <w:rPr>
          <w:rFonts w:ascii="Times New Roman" w:hAnsi="Times New Roman" w:cs="Times New Roman"/>
          <w:bCs/>
          <w:sz w:val="22"/>
          <w:szCs w:val="22"/>
        </w:rPr>
        <w:t>11.4</w:t>
      </w:r>
      <w:r w:rsidRPr="0086192A">
        <w:rPr>
          <w:rFonts w:ascii="Times New Roman" w:hAnsi="Times New Roman" w:cs="Times New Roman"/>
          <w:b/>
          <w:bCs/>
          <w:sz w:val="22"/>
          <w:szCs w:val="22"/>
        </w:rPr>
        <w:t xml:space="preserve"> - Empresário individual</w:t>
      </w:r>
      <w:r w:rsidRPr="0086192A">
        <w:rPr>
          <w:rFonts w:ascii="Times New Roman" w:hAnsi="Times New Roman" w:cs="Times New Roman"/>
          <w:sz w:val="22"/>
          <w:szCs w:val="22"/>
        </w:rPr>
        <w:t xml:space="preserve">: inscrição no Registro Público de Empresas Mercantis, a cargo da Junta Comercial da respectiva sede; </w:t>
      </w:r>
    </w:p>
    <w:p w:rsidR="006525B3" w:rsidRPr="0086192A" w:rsidRDefault="006525B3" w:rsidP="00F60022">
      <w:pPr>
        <w:pStyle w:val="Nivel2"/>
        <w:numPr>
          <w:ilvl w:val="0"/>
          <w:numId w:val="0"/>
        </w:numPr>
        <w:spacing w:before="0" w:after="0" w:line="360" w:lineRule="auto"/>
        <w:ind w:left="284"/>
        <w:contextualSpacing/>
        <w:rPr>
          <w:rFonts w:ascii="Times New Roman" w:hAnsi="Times New Roman" w:cs="Times New Roman"/>
          <w:sz w:val="22"/>
          <w:szCs w:val="22"/>
        </w:rPr>
      </w:pPr>
      <w:r w:rsidRPr="0086192A">
        <w:rPr>
          <w:rFonts w:ascii="Times New Roman" w:hAnsi="Times New Roman" w:cs="Times New Roman"/>
          <w:bCs/>
          <w:sz w:val="22"/>
          <w:szCs w:val="22"/>
        </w:rPr>
        <w:t xml:space="preserve">11.5 </w:t>
      </w:r>
      <w:r w:rsidRPr="0086192A">
        <w:rPr>
          <w:rFonts w:ascii="Times New Roman" w:hAnsi="Times New Roman" w:cs="Times New Roman"/>
          <w:b/>
          <w:bCs/>
          <w:sz w:val="22"/>
          <w:szCs w:val="22"/>
        </w:rPr>
        <w:t>- Microempreendedor Individual - MEI</w:t>
      </w:r>
      <w:r w:rsidRPr="0086192A">
        <w:rPr>
          <w:rFonts w:ascii="Times New Roman" w:hAnsi="Times New Roman" w:cs="Times New Roman"/>
          <w:sz w:val="22"/>
          <w:szCs w:val="22"/>
        </w:rPr>
        <w:t>: Certificado da Condição de Microempreendedor Individual - CCMEI, cuja aceitação ficará condicionada à verificação da autenticidade no sítio https://www.gov.br/empresas-e-negocios/pt-br/empreendedor;</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bCs/>
          <w:sz w:val="22"/>
          <w:szCs w:val="22"/>
        </w:rPr>
        <w:t>11.6</w:t>
      </w:r>
      <w:r w:rsidRPr="0086192A">
        <w:rPr>
          <w:rFonts w:ascii="Times New Roman" w:hAnsi="Times New Roman" w:cs="Times New Roman"/>
          <w:b/>
          <w:bCs/>
          <w:sz w:val="22"/>
          <w:szCs w:val="22"/>
        </w:rPr>
        <w:t xml:space="preserve"> -  Sociedade empresária, sociedade limitada unipessoal – SLU ou sociedade identificada como empresa individual de responsabilidade limitada - EIRELI</w:t>
      </w:r>
      <w:r w:rsidRPr="0086192A">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bCs/>
          <w:sz w:val="22"/>
          <w:szCs w:val="22"/>
        </w:rPr>
        <w:t>11.7 -</w:t>
      </w:r>
      <w:r w:rsidRPr="0086192A">
        <w:rPr>
          <w:rFonts w:ascii="Times New Roman" w:hAnsi="Times New Roman" w:cs="Times New Roman"/>
          <w:b/>
          <w:bCs/>
          <w:sz w:val="22"/>
          <w:szCs w:val="22"/>
        </w:rPr>
        <w:t xml:space="preserve">  Sociedade empresária estrangeira</w:t>
      </w:r>
      <w:r w:rsidRPr="0086192A">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history="1">
        <w:r w:rsidRPr="0086192A">
          <w:rPr>
            <w:rStyle w:val="Hyperlink"/>
            <w:rFonts w:ascii="Times New Roman" w:hAnsi="Times New Roman" w:cs="Times New Roman"/>
            <w:sz w:val="22"/>
            <w:szCs w:val="22"/>
          </w:rPr>
          <w:t>Normativa DREI/ME nº 77, de 18 de março de 2020</w:t>
        </w:r>
      </w:hyperlink>
      <w:r w:rsidRPr="0086192A">
        <w:rPr>
          <w:rFonts w:ascii="Times New Roman" w:hAnsi="Times New Roman" w:cs="Times New Roman"/>
          <w:sz w:val="22"/>
          <w:szCs w:val="22"/>
        </w:rPr>
        <w:t>.</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bCs/>
          <w:sz w:val="22"/>
          <w:szCs w:val="22"/>
        </w:rPr>
        <w:t>11.8</w:t>
      </w:r>
      <w:r w:rsidRPr="0086192A">
        <w:rPr>
          <w:rFonts w:ascii="Times New Roman" w:hAnsi="Times New Roman" w:cs="Times New Roman"/>
          <w:b/>
          <w:bCs/>
          <w:sz w:val="22"/>
          <w:szCs w:val="22"/>
        </w:rPr>
        <w:t xml:space="preserve"> - Sociedade simples</w:t>
      </w:r>
      <w:r w:rsidRPr="0086192A">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bCs/>
          <w:sz w:val="22"/>
          <w:szCs w:val="22"/>
        </w:rPr>
        <w:t>11.9 -</w:t>
      </w:r>
      <w:r w:rsidRPr="0086192A">
        <w:rPr>
          <w:rFonts w:ascii="Times New Roman" w:hAnsi="Times New Roman" w:cs="Times New Roman"/>
          <w:b/>
          <w:bCs/>
          <w:sz w:val="22"/>
          <w:szCs w:val="22"/>
        </w:rPr>
        <w:t xml:space="preserve"> Filial, sucursal ou agência de sociedade simples ou empresária</w:t>
      </w:r>
      <w:r w:rsidRPr="0086192A">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2" w:name="_Int_ySfCXwr4"/>
      <w:r w:rsidRPr="0086192A">
        <w:rPr>
          <w:rFonts w:ascii="Times New Roman" w:hAnsi="Times New Roman" w:cs="Times New Roman"/>
          <w:sz w:val="22"/>
          <w:szCs w:val="22"/>
        </w:rPr>
        <w:t>Mercantis onde</w:t>
      </w:r>
      <w:bookmarkEnd w:id="2"/>
      <w:r w:rsidRPr="0086192A">
        <w:rPr>
          <w:rFonts w:ascii="Times New Roman" w:hAnsi="Times New Roman" w:cs="Times New Roman"/>
          <w:sz w:val="22"/>
          <w:szCs w:val="22"/>
        </w:rPr>
        <w:t xml:space="preserve"> opera, com averbação no Registro onde tem sede a matriz</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11.10 - Os documentos apresentados deverão estar acompanhados de todas as alterações ou da consolidação respectiva.</w:t>
      </w:r>
    </w:p>
    <w:p w:rsidR="006525B3" w:rsidRPr="0086192A" w:rsidRDefault="006525B3" w:rsidP="00F60022">
      <w:pPr>
        <w:pStyle w:val="Nvel1-SemNum"/>
        <w:tabs>
          <w:tab w:val="clear" w:pos="567"/>
        </w:tabs>
        <w:spacing w:before="0" w:line="360" w:lineRule="auto"/>
        <w:ind w:left="284"/>
        <w:rPr>
          <w:rFonts w:ascii="Times New Roman" w:hAnsi="Times New Roman" w:cs="Times New Roman"/>
          <w:color w:val="auto"/>
          <w:sz w:val="22"/>
          <w:szCs w:val="22"/>
        </w:rPr>
      </w:pPr>
      <w:r w:rsidRPr="0086192A">
        <w:rPr>
          <w:rFonts w:ascii="Times New Roman" w:hAnsi="Times New Roman" w:cs="Times New Roman"/>
          <w:color w:val="auto"/>
          <w:sz w:val="22"/>
          <w:szCs w:val="22"/>
        </w:rPr>
        <w:t>Habilitação fiscal, social e trabalhista</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11.11 - Prova de inscrição no Cadastro Nacional de Pessoas Jurídicas ou no Cadastro de Pessoas Físicas, conforme o caso;</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lastRenderedPageBreak/>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11.13 - Prova de regularidade com o Fundo de Garantia do Tempo de Serviço (FGTS);</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 xml:space="preserve">11.14- Prova de inexistência de débitos inadimplidos perante a Justiça do Trabalho, mediante a apresentação de certidão negativa ou positiva com efeito de negativa, nos termos do Título VII-A da Consolidação das Leis do Trabalho, aprovada pelo </w:t>
      </w:r>
      <w:hyperlink r:id="rId73" w:history="1">
        <w:r w:rsidRPr="0086192A">
          <w:rPr>
            <w:rStyle w:val="Hyperlink"/>
            <w:rFonts w:ascii="Times New Roman" w:hAnsi="Times New Roman" w:cs="Times New Roman"/>
            <w:sz w:val="22"/>
            <w:szCs w:val="22"/>
          </w:rPr>
          <w:t>Decreto-Lei nº 5.452, de 1º de maio de 1943</w:t>
        </w:r>
      </w:hyperlink>
      <w:r w:rsidRPr="0086192A">
        <w:rPr>
          <w:rFonts w:ascii="Times New Roman" w:hAnsi="Times New Roman" w:cs="Times New Roman"/>
          <w:sz w:val="22"/>
          <w:szCs w:val="22"/>
        </w:rPr>
        <w:t>;</w:t>
      </w:r>
    </w:p>
    <w:p w:rsidR="006525B3" w:rsidRPr="0086192A" w:rsidRDefault="006525B3" w:rsidP="00F60022">
      <w:pPr>
        <w:pStyle w:val="Nivel2"/>
        <w:numPr>
          <w:ilvl w:val="0"/>
          <w:numId w:val="0"/>
        </w:numPr>
        <w:spacing w:before="0" w:after="0" w:line="360" w:lineRule="auto"/>
        <w:ind w:left="284"/>
        <w:rPr>
          <w:rFonts w:ascii="Times New Roman" w:eastAsia="Arial" w:hAnsi="Times New Roman" w:cs="Times New Roman"/>
          <w:sz w:val="22"/>
          <w:szCs w:val="22"/>
        </w:rPr>
      </w:pPr>
      <w:r w:rsidRPr="0086192A">
        <w:rPr>
          <w:rFonts w:ascii="Times New Roman" w:eastAsia="Arial" w:hAnsi="Times New Roman" w:cs="Times New Roman"/>
          <w:sz w:val="22"/>
          <w:szCs w:val="22"/>
        </w:rPr>
        <w:t xml:space="preserve">11.15- Prova de inscrição no cadastro de contribuintes Municipal relativo ao domicílio ou sede do fornecedor, pertinente ao seu ramo de atividade e compatível com o objeto contratual; </w:t>
      </w:r>
    </w:p>
    <w:p w:rsidR="006525B3" w:rsidRPr="0086192A" w:rsidRDefault="006525B3" w:rsidP="00F60022">
      <w:pPr>
        <w:pStyle w:val="Nivel2"/>
        <w:numPr>
          <w:ilvl w:val="0"/>
          <w:numId w:val="0"/>
        </w:numPr>
        <w:spacing w:before="0" w:after="0" w:line="360" w:lineRule="auto"/>
        <w:ind w:left="284"/>
        <w:rPr>
          <w:rFonts w:ascii="Times New Roman" w:eastAsia="Arial" w:hAnsi="Times New Roman" w:cs="Times New Roman"/>
          <w:sz w:val="22"/>
          <w:szCs w:val="22"/>
        </w:rPr>
      </w:pPr>
      <w:r w:rsidRPr="0086192A">
        <w:rPr>
          <w:rFonts w:ascii="Times New Roman" w:eastAsia="Arial" w:hAnsi="Times New Roman" w:cs="Times New Roman"/>
          <w:sz w:val="22"/>
          <w:szCs w:val="22"/>
        </w:rPr>
        <w:t>11.16 - Prova de regularidade com a Fazenda Municipal do domicílio ou sede do fornecedor, relativa à atividade em cujo exercício contrata ou concorre;</w:t>
      </w:r>
    </w:p>
    <w:p w:rsidR="006525B3" w:rsidRPr="0086192A" w:rsidRDefault="006525B3" w:rsidP="00F60022">
      <w:pPr>
        <w:spacing w:line="360" w:lineRule="auto"/>
        <w:ind w:left="284"/>
        <w:jc w:val="both"/>
        <w:rPr>
          <w:rFonts w:eastAsia="Arial"/>
          <w:color w:val="000000"/>
        </w:rPr>
      </w:pPr>
      <w:r w:rsidRPr="0086192A">
        <w:rPr>
          <w:rFonts w:eastAsia="Arial"/>
          <w:color w:val="000000"/>
        </w:rPr>
        <w:t xml:space="preserve">11.17 - </w:t>
      </w:r>
      <w:r w:rsidRPr="0086192A">
        <w:rPr>
          <w:rFonts w:eastAsia="Calibri"/>
        </w:rPr>
        <w:t>Prova de Regularidade com a Fazenda Estadual do domicílio ou sede do fornecedor, em relação aos tributos estaduais.</w:t>
      </w:r>
    </w:p>
    <w:p w:rsidR="006525B3" w:rsidRPr="0086192A" w:rsidRDefault="006525B3" w:rsidP="00F60022">
      <w:pPr>
        <w:pStyle w:val="Nivel2"/>
        <w:numPr>
          <w:ilvl w:val="0"/>
          <w:numId w:val="0"/>
        </w:numPr>
        <w:spacing w:before="0" w:after="0" w:line="360" w:lineRule="auto"/>
        <w:ind w:left="284"/>
        <w:rPr>
          <w:rFonts w:ascii="Times New Roman" w:eastAsia="Arial" w:hAnsi="Times New Roman" w:cs="Times New Roman"/>
          <w:sz w:val="22"/>
          <w:szCs w:val="22"/>
        </w:rPr>
      </w:pPr>
      <w:r w:rsidRPr="0086192A">
        <w:rPr>
          <w:rFonts w:ascii="Times New Roman" w:eastAsia="Arial" w:hAnsi="Times New Roman" w:cs="Times New Roman"/>
          <w:sz w:val="22"/>
          <w:szCs w:val="22"/>
        </w:rPr>
        <w:t>11.18 - Caso o fornecedor seja considerado isento dos tributos relacionados ao objeto contratual, deverá comprovar tal condição mediante a apresentação de declaração da Fazenda respectiva do seu domicílio ou sede, ou outra equivalente, na forma da lei.</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sz w:val="22"/>
          <w:szCs w:val="22"/>
        </w:rPr>
      </w:pPr>
      <w:bookmarkStart w:id="3" w:name="_Hlk121934117"/>
      <w:r w:rsidRPr="0086192A">
        <w:rPr>
          <w:rFonts w:ascii="Times New Roman" w:hAnsi="Times New Roman" w:cs="Times New Roman"/>
          <w:sz w:val="22"/>
          <w:szCs w:val="22"/>
        </w:rPr>
        <w:t xml:space="preserve">11.19 - O fornecedor enquadrado como microempreendedor individual que pretenda auferir os benefícios do tratamento diferenciado previstos na </w:t>
      </w:r>
      <w:hyperlink r:id="rId74" w:history="1">
        <w:r w:rsidRPr="0086192A">
          <w:rPr>
            <w:rStyle w:val="Hyperlink"/>
            <w:rFonts w:ascii="Times New Roman" w:hAnsi="Times New Roman" w:cs="Times New Roman"/>
            <w:sz w:val="22"/>
            <w:szCs w:val="22"/>
          </w:rPr>
          <w:t>Lei Complementar n. 123, de 2006</w:t>
        </w:r>
      </w:hyperlink>
      <w:r w:rsidRPr="0086192A">
        <w:rPr>
          <w:rFonts w:ascii="Times New Roman" w:hAnsi="Times New Roman" w:cs="Times New Roman"/>
          <w:sz w:val="22"/>
          <w:szCs w:val="22"/>
        </w:rPr>
        <w:t>, estará dispensado da prova de inscrição nos cadastros de contribuintes estadual e municipal.</w:t>
      </w:r>
    </w:p>
    <w:bookmarkEnd w:id="3"/>
    <w:p w:rsidR="006525B3" w:rsidRPr="0086192A" w:rsidRDefault="006525B3" w:rsidP="00F60022">
      <w:pPr>
        <w:pStyle w:val="Nvel1-SemNum"/>
        <w:spacing w:before="0" w:line="360" w:lineRule="auto"/>
        <w:ind w:left="284"/>
        <w:rPr>
          <w:rFonts w:ascii="Times New Roman" w:hAnsi="Times New Roman" w:cs="Times New Roman"/>
          <w:color w:val="auto"/>
          <w:sz w:val="22"/>
          <w:szCs w:val="22"/>
        </w:rPr>
      </w:pPr>
      <w:r w:rsidRPr="0086192A">
        <w:rPr>
          <w:rFonts w:ascii="Times New Roman" w:hAnsi="Times New Roman" w:cs="Times New Roman"/>
          <w:color w:val="auto"/>
          <w:sz w:val="22"/>
          <w:szCs w:val="22"/>
        </w:rPr>
        <w:t>Qualificação Econômico-Financeira</w:t>
      </w:r>
    </w:p>
    <w:p w:rsidR="006525B3" w:rsidRPr="0086192A" w:rsidRDefault="006525B3" w:rsidP="00F60022">
      <w:pPr>
        <w:tabs>
          <w:tab w:val="left" w:pos="993"/>
        </w:tabs>
        <w:spacing w:line="360" w:lineRule="auto"/>
        <w:ind w:left="284"/>
        <w:jc w:val="both"/>
        <w:rPr>
          <w:rFonts w:eastAsiaTheme="minorHAnsi"/>
        </w:rPr>
      </w:pPr>
      <w:r w:rsidRPr="0086192A">
        <w:rPr>
          <w:rFonts w:eastAsiaTheme="minorHAnsi"/>
        </w:rPr>
        <w:t>11.20 -</w:t>
      </w:r>
      <w:r w:rsidRPr="0086192A">
        <w:rPr>
          <w:rFonts w:eastAsiaTheme="minorHAnsi"/>
        </w:rPr>
        <w:tab/>
        <w:t xml:space="preserve">Certidão negativa de insolvência civil expedida pelo distribuidor do domicílio ou sede do licitante, caso se trate de pessoa física, desde que admitida a sua participação na licitação, ou de sociedade simples; </w:t>
      </w:r>
    </w:p>
    <w:p w:rsidR="006525B3" w:rsidRPr="0086192A" w:rsidRDefault="006525B3" w:rsidP="00F60022">
      <w:pPr>
        <w:spacing w:line="360" w:lineRule="auto"/>
        <w:ind w:left="284"/>
        <w:jc w:val="both"/>
        <w:rPr>
          <w:rFonts w:eastAsiaTheme="minorHAnsi"/>
        </w:rPr>
      </w:pPr>
      <w:r w:rsidRPr="0086192A">
        <w:rPr>
          <w:rFonts w:eastAsiaTheme="minorHAnsi"/>
        </w:rPr>
        <w:t>11.21 - Certidão negativa de falência expedida pelo distribuidor da sede do fornecedor - Lei nº 14.133, de 2021, art. 69, caput, inciso II);</w:t>
      </w:r>
    </w:p>
    <w:p w:rsidR="006525B3" w:rsidRPr="0086192A" w:rsidRDefault="006525B3" w:rsidP="00F60022">
      <w:pPr>
        <w:spacing w:line="360" w:lineRule="auto"/>
        <w:ind w:left="284"/>
        <w:jc w:val="both"/>
        <w:rPr>
          <w:rFonts w:eastAsiaTheme="minorHAnsi"/>
        </w:rPr>
      </w:pPr>
      <w:r w:rsidRPr="0086192A">
        <w:rPr>
          <w:rFonts w:eastAsiaTheme="minorHAnsi"/>
        </w:rPr>
        <w:t xml:space="preserve">11.22 - Balanço patrimonial, demonstração de resultado de exercício e demais demonstrações contábeis dos 2 (dois) últimos exercícios sociais, comprovando índices de Liquidez Geral (LG), Liquidez Corrente (LC), e Solvência Geral (SG) superiores a 1 (um); </w:t>
      </w:r>
    </w:p>
    <w:p w:rsidR="006525B3" w:rsidRPr="0086192A" w:rsidRDefault="006525B3" w:rsidP="00F60022">
      <w:pPr>
        <w:tabs>
          <w:tab w:val="left" w:pos="993"/>
        </w:tabs>
        <w:spacing w:line="360" w:lineRule="auto"/>
        <w:ind w:left="284"/>
        <w:jc w:val="both"/>
        <w:rPr>
          <w:rFonts w:eastAsiaTheme="minorHAnsi"/>
        </w:rPr>
      </w:pPr>
      <w:r w:rsidRPr="0086192A">
        <w:rPr>
          <w:rFonts w:eastAsiaTheme="minorHAnsi"/>
        </w:rPr>
        <w:t>11.23 -</w:t>
      </w:r>
      <w:r w:rsidRPr="0086192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6525B3" w:rsidRPr="0086192A" w:rsidRDefault="006525B3" w:rsidP="00F60022">
      <w:pPr>
        <w:tabs>
          <w:tab w:val="left" w:pos="993"/>
        </w:tabs>
        <w:spacing w:line="360" w:lineRule="auto"/>
        <w:ind w:left="284"/>
        <w:jc w:val="both"/>
        <w:rPr>
          <w:rFonts w:eastAsiaTheme="minorHAnsi"/>
        </w:rPr>
      </w:pPr>
      <w:r w:rsidRPr="0086192A">
        <w:rPr>
          <w:rFonts w:eastAsiaTheme="minorHAnsi"/>
        </w:rPr>
        <w:t>11.24 -</w:t>
      </w:r>
      <w:r w:rsidRPr="0086192A">
        <w:rPr>
          <w:rFonts w:eastAsiaTheme="minorHAnsi"/>
        </w:rPr>
        <w:tab/>
        <w:t xml:space="preserve">Os documentos referidos acima limitar-se-ão ao último exercício no caso de a pessoa jurídica ter sido constituída há menos de 2 (dois) anos. </w:t>
      </w:r>
    </w:p>
    <w:p w:rsidR="006525B3" w:rsidRPr="0086192A" w:rsidRDefault="006525B3" w:rsidP="00F60022">
      <w:pPr>
        <w:tabs>
          <w:tab w:val="left" w:pos="993"/>
        </w:tabs>
        <w:spacing w:line="360" w:lineRule="auto"/>
        <w:ind w:left="284"/>
        <w:jc w:val="both"/>
        <w:rPr>
          <w:rFonts w:eastAsiaTheme="minorHAnsi"/>
        </w:rPr>
      </w:pPr>
      <w:r w:rsidRPr="0086192A">
        <w:rPr>
          <w:rFonts w:eastAsiaTheme="minorHAnsi"/>
        </w:rPr>
        <w:t>11.25 -</w:t>
      </w:r>
      <w:r w:rsidRPr="0086192A">
        <w:rPr>
          <w:rFonts w:eastAsiaTheme="minorHAnsi"/>
        </w:rPr>
        <w:tab/>
        <w:t>Os documentos referidos acima deverão ser exigidos conforme definido pela Receita Federal do Brasil para transmissão da Escrituração Contábil Digital - ECD ao Sped.</w:t>
      </w:r>
    </w:p>
    <w:p w:rsidR="006525B3" w:rsidRPr="0086192A" w:rsidRDefault="006525B3" w:rsidP="00F60022">
      <w:pPr>
        <w:tabs>
          <w:tab w:val="left" w:pos="993"/>
        </w:tabs>
        <w:spacing w:line="360" w:lineRule="auto"/>
        <w:ind w:left="284"/>
        <w:jc w:val="both"/>
        <w:rPr>
          <w:rFonts w:eastAsiaTheme="minorHAnsi"/>
        </w:rPr>
      </w:pPr>
      <w:r w:rsidRPr="0086192A">
        <w:rPr>
          <w:rFonts w:eastAsiaTheme="minorHAnsi"/>
        </w:rPr>
        <w:lastRenderedPageBreak/>
        <w:t>11.26 -</w:t>
      </w:r>
      <w:r w:rsidRPr="0086192A">
        <w:rPr>
          <w:rFonts w:eastAsiaTheme="minorHAnsi"/>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rsidR="006525B3" w:rsidRPr="0086192A" w:rsidRDefault="006525B3" w:rsidP="00F60022">
      <w:pPr>
        <w:tabs>
          <w:tab w:val="left" w:pos="993"/>
        </w:tabs>
        <w:spacing w:line="360" w:lineRule="auto"/>
        <w:ind w:left="284"/>
        <w:jc w:val="both"/>
        <w:rPr>
          <w:rFonts w:eastAsiaTheme="minorHAnsi"/>
        </w:rPr>
      </w:pPr>
      <w:r w:rsidRPr="0086192A">
        <w:rPr>
          <w:rFonts w:eastAsiaTheme="minorHAnsi"/>
        </w:rPr>
        <w:t>11.27 -</w:t>
      </w:r>
      <w:r w:rsidRPr="0086192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6525B3" w:rsidRPr="0086192A" w:rsidRDefault="006525B3" w:rsidP="00F60022">
      <w:pPr>
        <w:pStyle w:val="Nvel1-SemNum"/>
        <w:spacing w:before="0" w:line="360" w:lineRule="auto"/>
        <w:ind w:left="284"/>
        <w:rPr>
          <w:rFonts w:ascii="Times New Roman" w:hAnsi="Times New Roman" w:cs="Times New Roman"/>
          <w:color w:val="auto"/>
          <w:sz w:val="22"/>
          <w:szCs w:val="22"/>
        </w:rPr>
      </w:pPr>
      <w:r w:rsidRPr="0086192A">
        <w:rPr>
          <w:rFonts w:ascii="Times New Roman" w:hAnsi="Times New Roman" w:cs="Times New Roman"/>
          <w:color w:val="auto"/>
          <w:sz w:val="22"/>
          <w:szCs w:val="22"/>
        </w:rPr>
        <w:t>Qualificação Técnica</w:t>
      </w:r>
    </w:p>
    <w:p w:rsidR="006525B3" w:rsidRPr="0086192A" w:rsidRDefault="006525B3" w:rsidP="00F60022">
      <w:pPr>
        <w:pStyle w:val="Nivel2"/>
        <w:numPr>
          <w:ilvl w:val="0"/>
          <w:numId w:val="0"/>
        </w:numPr>
        <w:spacing w:before="0" w:after="0" w:line="360" w:lineRule="auto"/>
        <w:ind w:left="284"/>
        <w:rPr>
          <w:rFonts w:ascii="Times New Roman" w:hAnsi="Times New Roman" w:cs="Times New Roman"/>
          <w:color w:val="auto"/>
          <w:sz w:val="22"/>
          <w:szCs w:val="22"/>
        </w:rPr>
      </w:pPr>
      <w:r w:rsidRPr="0086192A">
        <w:rPr>
          <w:rFonts w:ascii="Times New Roman" w:hAnsi="Times New Roman" w:cs="Times New Roman"/>
          <w:color w:val="auto"/>
          <w:sz w:val="22"/>
          <w:szCs w:val="22"/>
        </w:rPr>
        <w:t>11.28 -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os bens em prazo, características e quantidades compatíveis os descritos no instrumento convocatório e seus anexos.</w:t>
      </w:r>
    </w:p>
    <w:p w:rsidR="006525B3" w:rsidRPr="0086192A" w:rsidRDefault="006525B3" w:rsidP="00F60022">
      <w:pPr>
        <w:pStyle w:val="Nivel3"/>
        <w:numPr>
          <w:ilvl w:val="0"/>
          <w:numId w:val="0"/>
        </w:numPr>
        <w:spacing w:before="0" w:after="0" w:line="360" w:lineRule="auto"/>
        <w:ind w:left="284"/>
        <w:rPr>
          <w:rFonts w:ascii="Times New Roman" w:hAnsi="Times New Roman" w:cs="Times New Roman"/>
          <w:b/>
          <w:sz w:val="22"/>
          <w:szCs w:val="22"/>
        </w:rPr>
      </w:pPr>
      <w:r w:rsidRPr="0086192A">
        <w:rPr>
          <w:rFonts w:ascii="Times New Roman" w:hAnsi="Times New Roman" w:cs="Times New Roman"/>
          <w:b/>
          <w:sz w:val="22"/>
          <w:szCs w:val="22"/>
        </w:rPr>
        <w:t>12 - VIGÊNCIA DA ATA DE REGISTRO DE PREÇOS</w:t>
      </w:r>
    </w:p>
    <w:p w:rsidR="006525B3" w:rsidRPr="0086192A" w:rsidRDefault="006525B3" w:rsidP="00F60022">
      <w:pPr>
        <w:pStyle w:val="Nivel3"/>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6525B3" w:rsidRPr="0086192A" w:rsidRDefault="006525B3" w:rsidP="00F60022">
      <w:pPr>
        <w:pStyle w:val="Nivel3"/>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6525B3" w:rsidRPr="0086192A" w:rsidRDefault="006525B3" w:rsidP="00F60022">
      <w:pPr>
        <w:pStyle w:val="Nivel3"/>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12.3 - A prorrogação da vigência da Ata de Registro de Preços será registrada mediante termo de prorrogação pactuado pelas partes nos autos de gestão da Ata de Registro de Preços</w:t>
      </w:r>
    </w:p>
    <w:p w:rsidR="006525B3" w:rsidRPr="0086192A" w:rsidRDefault="006525B3" w:rsidP="00F60022">
      <w:pPr>
        <w:pStyle w:val="Nivel3"/>
        <w:numPr>
          <w:ilvl w:val="0"/>
          <w:numId w:val="0"/>
        </w:numPr>
        <w:spacing w:before="0" w:after="0" w:line="360" w:lineRule="auto"/>
        <w:ind w:left="284"/>
        <w:rPr>
          <w:rFonts w:ascii="Times New Roman" w:hAnsi="Times New Roman" w:cs="Times New Roman"/>
          <w:sz w:val="22"/>
          <w:szCs w:val="22"/>
        </w:rPr>
      </w:pPr>
      <w:r w:rsidRPr="0086192A">
        <w:rPr>
          <w:rFonts w:ascii="Times New Roman" w:hAnsi="Times New Roman" w:cs="Times New Roman"/>
          <w:sz w:val="22"/>
          <w:szCs w:val="22"/>
        </w:rPr>
        <w:t>12.4 - A prorrogação da vigência da Ata de Registro de Preços deverá ser publicada e divulgada.</w:t>
      </w:r>
    </w:p>
    <w:p w:rsidR="006525B3" w:rsidRPr="0086192A" w:rsidRDefault="006525B3" w:rsidP="00F60022">
      <w:pPr>
        <w:pStyle w:val="Nivel3"/>
        <w:numPr>
          <w:ilvl w:val="0"/>
          <w:numId w:val="0"/>
        </w:numPr>
        <w:spacing w:before="0" w:after="0" w:line="360" w:lineRule="auto"/>
        <w:ind w:left="284"/>
        <w:rPr>
          <w:rFonts w:ascii="Times New Roman" w:hAnsi="Times New Roman" w:cs="Times New Roman"/>
          <w:b/>
          <w:sz w:val="22"/>
          <w:szCs w:val="22"/>
        </w:rPr>
      </w:pPr>
      <w:r w:rsidRPr="0086192A">
        <w:rPr>
          <w:rFonts w:ascii="Times New Roman" w:hAnsi="Times New Roman" w:cs="Times New Roman"/>
          <w:b/>
          <w:sz w:val="22"/>
          <w:szCs w:val="22"/>
        </w:rPr>
        <w:t xml:space="preserve">13 - CANCELAMENTO/EXTINÇÃO E RESCISÃO DA ATA DE REGISTRO DE PREÇOS </w:t>
      </w:r>
    </w:p>
    <w:p w:rsidR="006525B3" w:rsidRPr="0086192A" w:rsidRDefault="006525B3" w:rsidP="00F60022">
      <w:pPr>
        <w:spacing w:line="360" w:lineRule="auto"/>
        <w:ind w:left="284"/>
        <w:jc w:val="both"/>
        <w:rPr>
          <w:color w:val="FF0000"/>
        </w:rPr>
      </w:pPr>
      <w:r w:rsidRPr="0086192A">
        <w:rPr>
          <w:color w:val="FF0000"/>
        </w:rPr>
        <w:t xml:space="preserve"> </w:t>
      </w:r>
      <w:r w:rsidRPr="0086192A">
        <w:t>13.1 - O registro de preços poderá ser CANCELADO/EXTINTO, no todo ou por item, quando:</w:t>
      </w:r>
    </w:p>
    <w:p w:rsidR="006525B3" w:rsidRPr="0086192A" w:rsidRDefault="006525B3" w:rsidP="00F60022">
      <w:pPr>
        <w:spacing w:line="360" w:lineRule="auto"/>
        <w:ind w:left="851"/>
        <w:jc w:val="both"/>
        <w:rPr>
          <w:color w:val="000000"/>
        </w:rPr>
      </w:pPr>
      <w:r w:rsidRPr="0086192A">
        <w:rPr>
          <w:color w:val="000000"/>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6525B3" w:rsidRPr="0086192A" w:rsidRDefault="006525B3" w:rsidP="00F60022">
      <w:pPr>
        <w:spacing w:line="360" w:lineRule="auto"/>
        <w:ind w:left="851"/>
        <w:jc w:val="both"/>
        <w:rPr>
          <w:color w:val="000000"/>
        </w:rPr>
      </w:pPr>
      <w:r w:rsidRPr="0086192A">
        <w:rPr>
          <w:color w:val="000000"/>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6525B3" w:rsidRPr="0086192A" w:rsidRDefault="006525B3" w:rsidP="00F60022">
      <w:pPr>
        <w:spacing w:line="360" w:lineRule="auto"/>
        <w:ind w:left="851"/>
        <w:jc w:val="both"/>
        <w:rPr>
          <w:color w:val="000000"/>
        </w:rPr>
      </w:pPr>
      <w:r w:rsidRPr="0086192A">
        <w:rPr>
          <w:color w:val="000000"/>
        </w:rPr>
        <w:t xml:space="preserve">13.1.3 - Presentes razões de conveniência e oportunidade ao interesse público, devidamente justificadas. </w:t>
      </w:r>
    </w:p>
    <w:p w:rsidR="006525B3" w:rsidRPr="0086192A" w:rsidRDefault="006525B3" w:rsidP="00F60022">
      <w:pPr>
        <w:spacing w:line="360" w:lineRule="auto"/>
        <w:ind w:left="851"/>
        <w:jc w:val="both"/>
        <w:rPr>
          <w:color w:val="000000"/>
        </w:rPr>
      </w:pPr>
      <w:r w:rsidRPr="0086192A">
        <w:rPr>
          <w:color w:val="000000"/>
        </w:rPr>
        <w:t xml:space="preserve">13.1.4 . O registro de preços poderá ser EXTINTO, por iniciativa da Administração, observada a gravidade da conduta e os reflexos em relação ao interesse público, quando o titular do registro: </w:t>
      </w:r>
    </w:p>
    <w:p w:rsidR="006525B3" w:rsidRPr="0086192A" w:rsidRDefault="006525B3" w:rsidP="00F60022">
      <w:pPr>
        <w:spacing w:line="360" w:lineRule="auto"/>
        <w:ind w:left="1418"/>
        <w:jc w:val="both"/>
        <w:rPr>
          <w:color w:val="000000"/>
        </w:rPr>
      </w:pPr>
      <w:r w:rsidRPr="0086192A">
        <w:rPr>
          <w:color w:val="000000"/>
        </w:rPr>
        <w:t xml:space="preserve">13.1.4.1 - Não executar de forma total ou parcial qualificada as obrigações presentes na Ata de Registro de Preços; </w:t>
      </w:r>
    </w:p>
    <w:p w:rsidR="006525B3" w:rsidRPr="0086192A" w:rsidRDefault="006525B3" w:rsidP="00F60022">
      <w:pPr>
        <w:spacing w:line="360" w:lineRule="auto"/>
        <w:ind w:left="1418"/>
        <w:jc w:val="both"/>
        <w:rPr>
          <w:color w:val="000000"/>
        </w:rPr>
      </w:pPr>
      <w:r w:rsidRPr="0086192A">
        <w:rPr>
          <w:color w:val="000000"/>
        </w:rPr>
        <w:t xml:space="preserve">13.1.4.2 - Recusar-se a retirar e assinar a nota de empenho ou instrumento contratual no prazo estabelecido, salvo por motivo devidamente justificado e aceito pelo órgão ou </w:t>
      </w:r>
      <w:r w:rsidRPr="0086192A">
        <w:rPr>
          <w:color w:val="000000"/>
        </w:rPr>
        <w:lastRenderedPageBreak/>
        <w:t xml:space="preserve">entidade Contratante; </w:t>
      </w:r>
    </w:p>
    <w:p w:rsidR="006525B3" w:rsidRPr="0086192A" w:rsidRDefault="006525B3" w:rsidP="00F60022">
      <w:pPr>
        <w:spacing w:line="360" w:lineRule="auto"/>
        <w:ind w:left="1418"/>
        <w:jc w:val="both"/>
        <w:rPr>
          <w:color w:val="000000"/>
        </w:rPr>
      </w:pPr>
      <w:r w:rsidRPr="0086192A">
        <w:rPr>
          <w:color w:val="000000"/>
        </w:rPr>
        <w:t xml:space="preserve">13.1.4.3 - Der causa à rescisão administrativa de dois ou mais contratos firmados com base na Ata de Registro de Preços; </w:t>
      </w:r>
    </w:p>
    <w:p w:rsidR="006525B3" w:rsidRPr="0086192A" w:rsidRDefault="006525B3" w:rsidP="00F60022">
      <w:pPr>
        <w:spacing w:line="360" w:lineRule="auto"/>
        <w:ind w:left="1418"/>
        <w:jc w:val="both"/>
        <w:rPr>
          <w:color w:val="000000"/>
        </w:rPr>
      </w:pPr>
      <w:r w:rsidRPr="0086192A">
        <w:rPr>
          <w:color w:val="000000"/>
        </w:rPr>
        <w:t xml:space="preserve">13.1.4.4 - Não mantiver as condições de participação e de habilitação exigidas na licitação, salvo irregularidade temporária e sanável em até 30 DIAS corridos; </w:t>
      </w:r>
    </w:p>
    <w:p w:rsidR="006525B3" w:rsidRPr="0086192A" w:rsidRDefault="006525B3" w:rsidP="00F60022">
      <w:pPr>
        <w:spacing w:line="360" w:lineRule="auto"/>
        <w:ind w:left="1418"/>
        <w:jc w:val="both"/>
        <w:rPr>
          <w:color w:val="000000"/>
        </w:rPr>
      </w:pPr>
      <w:r w:rsidRPr="0086192A">
        <w:rPr>
          <w:color w:val="000000"/>
        </w:rPr>
        <w:t>13.1.4.5 - Sofrer sanção prevista nos incisos III ou IV do artigo 156 da Lei nº 14.133/2021;</w:t>
      </w:r>
    </w:p>
    <w:p w:rsidR="006525B3" w:rsidRPr="0086192A" w:rsidRDefault="006525B3" w:rsidP="00F60022">
      <w:pPr>
        <w:spacing w:line="360" w:lineRule="auto"/>
        <w:ind w:left="1418"/>
        <w:jc w:val="both"/>
        <w:rPr>
          <w:color w:val="000000"/>
        </w:rPr>
      </w:pPr>
      <w:r w:rsidRPr="0086192A">
        <w:rPr>
          <w:color w:val="000000"/>
        </w:rPr>
        <w:t>13.1.4.6 – Descumprir as condições da ata de registro de preços, sem motivo justificado;</w:t>
      </w:r>
    </w:p>
    <w:p w:rsidR="006525B3" w:rsidRPr="0086192A" w:rsidRDefault="006525B3" w:rsidP="00F60022">
      <w:pPr>
        <w:spacing w:line="360" w:lineRule="auto"/>
        <w:ind w:left="1418"/>
        <w:jc w:val="both"/>
        <w:rPr>
          <w:color w:val="000000"/>
        </w:rPr>
      </w:pPr>
      <w:r w:rsidRPr="0086192A">
        <w:rPr>
          <w:color w:val="000000"/>
        </w:rPr>
        <w:t>13.1.4.7 – Não aceitar manter seu preço registrado, na hipótese prevista no artigo 27, § 2º, do Decreto nº 11.462, de 2023; ou</w:t>
      </w:r>
    </w:p>
    <w:p w:rsidR="006525B3" w:rsidRPr="0086192A" w:rsidRDefault="006525B3" w:rsidP="00F60022">
      <w:pPr>
        <w:spacing w:line="360" w:lineRule="auto"/>
        <w:ind w:left="851"/>
        <w:jc w:val="both"/>
        <w:rPr>
          <w:color w:val="000000"/>
        </w:rPr>
      </w:pPr>
      <w:r w:rsidRPr="0086192A">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6525B3" w:rsidRPr="0086192A" w:rsidRDefault="006525B3" w:rsidP="00F60022">
      <w:pPr>
        <w:spacing w:line="360" w:lineRule="auto"/>
        <w:ind w:left="851"/>
        <w:jc w:val="both"/>
        <w:rPr>
          <w:color w:val="000000"/>
        </w:rPr>
      </w:pPr>
      <w:r w:rsidRPr="0086192A">
        <w:rPr>
          <w:color w:val="000000"/>
        </w:rPr>
        <w:t>13</w:t>
      </w:r>
      <w:r w:rsidR="001133ED" w:rsidRPr="0086192A">
        <w:rPr>
          <w:color w:val="000000"/>
        </w:rPr>
        <w:t>.1.6</w:t>
      </w:r>
      <w:r w:rsidRPr="0086192A">
        <w:rPr>
          <w:color w:val="000000"/>
        </w:rPr>
        <w:t>-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6525B3" w:rsidRPr="0086192A" w:rsidRDefault="006525B3" w:rsidP="00F60022">
      <w:pPr>
        <w:spacing w:line="360" w:lineRule="auto"/>
        <w:ind w:left="851"/>
        <w:jc w:val="both"/>
        <w:rPr>
          <w:color w:val="000000"/>
        </w:rPr>
      </w:pPr>
      <w:r w:rsidRPr="0086192A">
        <w:rPr>
          <w:color w:val="000000"/>
        </w:rPr>
        <w:t>13</w:t>
      </w:r>
      <w:r w:rsidR="001133ED" w:rsidRPr="0086192A">
        <w:rPr>
          <w:color w:val="000000"/>
        </w:rPr>
        <w:t>.1.7</w:t>
      </w:r>
      <w:r w:rsidRPr="0086192A">
        <w:rPr>
          <w:color w:val="000000"/>
        </w:rPr>
        <w:t xml:space="preserve"> - Havendo cancelamento/extinção do registro, não caberá a aplicação de qualquer espécie de sanção administrativa ao titular do registro. </w:t>
      </w:r>
    </w:p>
    <w:p w:rsidR="006525B3" w:rsidRPr="0086192A" w:rsidRDefault="006525B3" w:rsidP="00F60022">
      <w:pPr>
        <w:spacing w:line="360" w:lineRule="auto"/>
        <w:ind w:left="851"/>
        <w:jc w:val="both"/>
        <w:rPr>
          <w:color w:val="000000"/>
        </w:rPr>
      </w:pPr>
      <w:r w:rsidRPr="0086192A">
        <w:rPr>
          <w:color w:val="000000"/>
        </w:rPr>
        <w:t>13</w:t>
      </w:r>
      <w:r w:rsidR="001133ED" w:rsidRPr="0086192A">
        <w:rPr>
          <w:color w:val="000000"/>
        </w:rPr>
        <w:t>.1.8</w:t>
      </w:r>
      <w:r w:rsidRPr="0086192A">
        <w:rPr>
          <w:color w:val="000000"/>
        </w:rPr>
        <w:t xml:space="preserve"> - O cancelamento/extinção do registro na hipótese prevista no item da Ata de Registro de Preços não poderá ser aceita em prejuízo ao interesse público.</w:t>
      </w:r>
    </w:p>
    <w:p w:rsidR="006525B3" w:rsidRPr="0086192A" w:rsidRDefault="001133ED" w:rsidP="00F60022">
      <w:pPr>
        <w:spacing w:line="360" w:lineRule="auto"/>
        <w:ind w:left="851"/>
        <w:jc w:val="both"/>
        <w:rPr>
          <w:color w:val="000000"/>
        </w:rPr>
      </w:pPr>
      <w:r w:rsidRPr="0086192A">
        <w:rPr>
          <w:color w:val="000000"/>
        </w:rPr>
        <w:t>13.1.9</w:t>
      </w:r>
      <w:r w:rsidR="006525B3" w:rsidRPr="0086192A">
        <w:rPr>
          <w:color w:val="000000"/>
        </w:rPr>
        <w:t xml:space="preserve"> - A rescisão do registro de preços será determinada em decisão unilateral e fundamentada da Administração, garantido o contraditório e a ampla defesa em processo administrativo.</w:t>
      </w:r>
    </w:p>
    <w:p w:rsidR="006525B3" w:rsidRPr="0086192A" w:rsidRDefault="001133ED" w:rsidP="00F60022">
      <w:pPr>
        <w:spacing w:line="360" w:lineRule="auto"/>
        <w:ind w:left="851"/>
        <w:jc w:val="both"/>
        <w:rPr>
          <w:color w:val="000000"/>
        </w:rPr>
      </w:pPr>
      <w:r w:rsidRPr="0086192A">
        <w:rPr>
          <w:color w:val="000000"/>
        </w:rPr>
        <w:t>13.1.10</w:t>
      </w:r>
      <w:r w:rsidR="006525B3" w:rsidRPr="0086192A">
        <w:rPr>
          <w:color w:val="000000"/>
        </w:rPr>
        <w:t xml:space="preserve"> - A rescisão do registro de preços poderá ensejar a abertura de procedimento de apuração da responsabilidade e aplicação de sanções administrativas em face do titular do registro.</w:t>
      </w:r>
    </w:p>
    <w:p w:rsidR="006525B3" w:rsidRPr="0086192A" w:rsidRDefault="006525B3" w:rsidP="00F60022">
      <w:pPr>
        <w:spacing w:line="360" w:lineRule="auto"/>
        <w:ind w:left="284"/>
        <w:jc w:val="both"/>
        <w:rPr>
          <w:color w:val="000000"/>
        </w:rPr>
      </w:pPr>
      <w:r w:rsidRPr="0086192A">
        <w:rPr>
          <w:color w:val="000000"/>
        </w:rPr>
        <w:t>13.2 – O cancelamento de registros nas hipóteses previstas no item 13, será formalizado por despacho do órgão ou da entidade gerenciadora, garantidos os princípios do contraditório e da ampla defesa.</w:t>
      </w:r>
    </w:p>
    <w:p w:rsidR="006525B3" w:rsidRPr="0086192A" w:rsidRDefault="006525B3" w:rsidP="00F60022">
      <w:pPr>
        <w:spacing w:line="360" w:lineRule="auto"/>
        <w:ind w:left="284"/>
        <w:jc w:val="both"/>
        <w:rPr>
          <w:color w:val="000000"/>
        </w:rPr>
      </w:pPr>
      <w:r w:rsidRPr="0086192A">
        <w:rPr>
          <w:color w:val="000000"/>
        </w:rPr>
        <w:t>13.3 – Na hipótese de cancelamento de registro do fornecedor, o órgão ou a entidade gerenciadora poderá convocar os licitantes que compõem o cadastro de reserva, observada a ordem de classificação.</w:t>
      </w:r>
    </w:p>
    <w:p w:rsidR="006525B3" w:rsidRPr="0086192A" w:rsidRDefault="006525B3" w:rsidP="00F60022">
      <w:pPr>
        <w:spacing w:line="360" w:lineRule="auto"/>
        <w:ind w:left="284"/>
        <w:jc w:val="both"/>
        <w:rPr>
          <w:color w:val="000000"/>
        </w:rPr>
      </w:pPr>
      <w:r w:rsidRPr="0086192A">
        <w:rPr>
          <w:color w:val="000000"/>
        </w:rPr>
        <w:t>13.4 – O cancelamento dos preços registrados poderá ser realizado pelo gerenciador, em determinada ata de registro de preços, total ou parcialmente, nas seguintes hipóteses, desde que devidamente comprovadas e justificadas:</w:t>
      </w:r>
    </w:p>
    <w:p w:rsidR="006525B3" w:rsidRPr="0086192A" w:rsidRDefault="006525B3" w:rsidP="00F60022">
      <w:pPr>
        <w:spacing w:line="360" w:lineRule="auto"/>
        <w:ind w:left="851"/>
        <w:jc w:val="both"/>
        <w:rPr>
          <w:color w:val="000000"/>
        </w:rPr>
      </w:pPr>
      <w:r w:rsidRPr="0086192A">
        <w:rPr>
          <w:color w:val="000000"/>
        </w:rPr>
        <w:t>13.4.1 – Por razão de interesse público;</w:t>
      </w:r>
    </w:p>
    <w:p w:rsidR="006525B3" w:rsidRPr="0086192A" w:rsidRDefault="006525B3" w:rsidP="00F60022">
      <w:pPr>
        <w:spacing w:line="360" w:lineRule="auto"/>
        <w:ind w:left="851"/>
        <w:jc w:val="both"/>
        <w:rPr>
          <w:color w:val="000000"/>
        </w:rPr>
      </w:pPr>
      <w:r w:rsidRPr="0086192A">
        <w:rPr>
          <w:color w:val="000000"/>
        </w:rPr>
        <w:t>13.4.2 – A pedido do fornecedor, decorrente de caso fortuito ou força maior; ou</w:t>
      </w:r>
    </w:p>
    <w:p w:rsidR="006525B3" w:rsidRPr="0086192A" w:rsidRDefault="006525B3" w:rsidP="00F60022">
      <w:pPr>
        <w:spacing w:line="360" w:lineRule="auto"/>
        <w:ind w:left="851"/>
        <w:jc w:val="both"/>
        <w:rPr>
          <w:color w:val="000000"/>
        </w:rPr>
      </w:pPr>
      <w:r w:rsidRPr="0086192A">
        <w:rPr>
          <w:color w:val="000000"/>
        </w:rPr>
        <w:t xml:space="preserve">13.2.3 – Se não houver êxito nas negociações, nas hipóteses em que o preço de mercado tornar-se superior ou inferior ao preço registrado, nos termos do artigo 26, § 3º e 27, § 4º, ambos do Decreto nº 11.462, de 2023. </w:t>
      </w:r>
    </w:p>
    <w:p w:rsidR="006525B3" w:rsidRPr="0086192A" w:rsidRDefault="006525B3" w:rsidP="00F60022">
      <w:pPr>
        <w:pStyle w:val="Nivel01"/>
        <w:numPr>
          <w:ilvl w:val="0"/>
          <w:numId w:val="0"/>
        </w:numPr>
        <w:tabs>
          <w:tab w:val="clear" w:pos="567"/>
          <w:tab w:val="left" w:pos="284"/>
        </w:tabs>
        <w:spacing w:before="0" w:line="360" w:lineRule="auto"/>
        <w:ind w:left="284"/>
        <w:rPr>
          <w:rFonts w:ascii="Times New Roman" w:hAnsi="Times New Roman" w:cs="Times New Roman"/>
          <w:sz w:val="22"/>
          <w:szCs w:val="22"/>
        </w:rPr>
      </w:pPr>
      <w:r w:rsidRPr="0086192A">
        <w:rPr>
          <w:rFonts w:ascii="Times New Roman" w:hAnsi="Times New Roman" w:cs="Times New Roman"/>
          <w:sz w:val="22"/>
          <w:szCs w:val="22"/>
        </w:rPr>
        <w:lastRenderedPageBreak/>
        <w:t>14 - ESTIMATIVAS DO VALOR DA CONTRATAÇÃO</w:t>
      </w:r>
    </w:p>
    <w:p w:rsidR="006525B3" w:rsidRPr="0086192A" w:rsidRDefault="006525B3" w:rsidP="00F60022">
      <w:pPr>
        <w:pStyle w:val="Nivel2"/>
        <w:numPr>
          <w:ilvl w:val="0"/>
          <w:numId w:val="0"/>
        </w:numPr>
        <w:tabs>
          <w:tab w:val="left" w:pos="284"/>
        </w:tabs>
        <w:spacing w:before="0" w:after="0" w:line="360" w:lineRule="auto"/>
        <w:ind w:left="284"/>
        <w:rPr>
          <w:rFonts w:ascii="Times New Roman" w:hAnsi="Times New Roman" w:cs="Times New Roman"/>
          <w:b/>
          <w:bCs/>
          <w:sz w:val="22"/>
          <w:szCs w:val="22"/>
        </w:rPr>
      </w:pPr>
      <w:r w:rsidRPr="0086192A">
        <w:rPr>
          <w:rFonts w:ascii="Times New Roman" w:hAnsi="Times New Roman" w:cs="Times New Roman"/>
          <w:sz w:val="22"/>
          <w:szCs w:val="22"/>
        </w:rPr>
        <w:t xml:space="preserve">14.1 - O custo estimado preliminar total da contratação será apresentado após realização de pesquisa de mercado a ser apresentada pelo setor de Gestão e Compras. </w:t>
      </w:r>
    </w:p>
    <w:p w:rsidR="006525B3" w:rsidRPr="0086192A" w:rsidRDefault="006525B3" w:rsidP="00F60022">
      <w:pPr>
        <w:pStyle w:val="Nivel01"/>
        <w:numPr>
          <w:ilvl w:val="0"/>
          <w:numId w:val="0"/>
        </w:numPr>
        <w:tabs>
          <w:tab w:val="clear" w:pos="567"/>
          <w:tab w:val="left" w:pos="284"/>
        </w:tabs>
        <w:spacing w:before="0" w:line="360" w:lineRule="auto"/>
        <w:ind w:left="284"/>
        <w:rPr>
          <w:rFonts w:ascii="Times New Roman" w:hAnsi="Times New Roman" w:cs="Times New Roman"/>
          <w:sz w:val="22"/>
          <w:szCs w:val="22"/>
        </w:rPr>
      </w:pPr>
      <w:r w:rsidRPr="0086192A">
        <w:rPr>
          <w:rFonts w:ascii="Times New Roman" w:hAnsi="Times New Roman" w:cs="Times New Roman"/>
          <w:sz w:val="22"/>
          <w:szCs w:val="22"/>
        </w:rPr>
        <w:t>15 - ADEQUAÇÕES ORÇAMENTÁRIA</w:t>
      </w:r>
    </w:p>
    <w:p w:rsidR="006525B3" w:rsidRPr="0086192A" w:rsidRDefault="006525B3" w:rsidP="00F60022">
      <w:pPr>
        <w:pStyle w:val="Nivel2"/>
        <w:numPr>
          <w:ilvl w:val="0"/>
          <w:numId w:val="0"/>
        </w:numPr>
        <w:tabs>
          <w:tab w:val="left" w:pos="284"/>
        </w:tabs>
        <w:spacing w:before="0" w:after="0" w:line="360" w:lineRule="auto"/>
        <w:ind w:left="284"/>
        <w:rPr>
          <w:rFonts w:ascii="Times New Roman" w:hAnsi="Times New Roman" w:cs="Times New Roman"/>
          <w:color w:val="auto"/>
          <w:sz w:val="22"/>
          <w:szCs w:val="22"/>
        </w:rPr>
      </w:pPr>
      <w:r w:rsidRPr="0086192A">
        <w:rPr>
          <w:rFonts w:ascii="Times New Roman" w:eastAsia="Arial" w:hAnsi="Times New Roman" w:cs="Times New Roman"/>
          <w:color w:val="auto"/>
          <w:sz w:val="22"/>
          <w:szCs w:val="22"/>
        </w:rPr>
        <w:t>15.1 - As despesas decorrentes da presente contratação correrão à conta de recursos específicos consignados no Orçamento Geral do Município de Bom Jardim/RJ, através do Fundo Municipal de Saúde.</w:t>
      </w:r>
    </w:p>
    <w:p w:rsidR="006525B3" w:rsidRPr="0086192A" w:rsidRDefault="006525B3" w:rsidP="00F60022">
      <w:pPr>
        <w:tabs>
          <w:tab w:val="left" w:pos="284"/>
          <w:tab w:val="left" w:pos="913"/>
        </w:tabs>
        <w:spacing w:line="360" w:lineRule="auto"/>
        <w:ind w:left="284"/>
      </w:pPr>
      <w:r w:rsidRPr="0086192A">
        <w:rPr>
          <w:iCs/>
        </w:rPr>
        <w:t>15.2</w:t>
      </w:r>
      <w:r w:rsidRPr="0086192A">
        <w:t xml:space="preserve"> - A licitação será regida pela Lei Federal nº 14.133/2021.</w:t>
      </w:r>
    </w:p>
    <w:p w:rsidR="006525B3" w:rsidRPr="0086192A" w:rsidRDefault="006525B3" w:rsidP="00F60022">
      <w:pPr>
        <w:tabs>
          <w:tab w:val="left" w:pos="913"/>
        </w:tabs>
        <w:spacing w:line="360" w:lineRule="auto"/>
        <w:ind w:left="284"/>
        <w:rPr>
          <w:b/>
        </w:rPr>
      </w:pPr>
      <w:r w:rsidRPr="0086192A">
        <w:rPr>
          <w:b/>
        </w:rPr>
        <w:t>16 – OBSERVAÇÕES</w:t>
      </w:r>
    </w:p>
    <w:p w:rsidR="006525B3" w:rsidRPr="0086192A" w:rsidRDefault="006525B3" w:rsidP="00F60022">
      <w:pPr>
        <w:tabs>
          <w:tab w:val="left" w:pos="913"/>
        </w:tabs>
        <w:spacing w:line="360" w:lineRule="auto"/>
        <w:ind w:left="284"/>
        <w:rPr>
          <w:b/>
        </w:rPr>
      </w:pPr>
      <w:r w:rsidRPr="0086192A">
        <w:t>16.1 – Encontra-se anexo a este Termo de Referência o seguinte documento:</w:t>
      </w:r>
    </w:p>
    <w:p w:rsidR="006525B3" w:rsidRPr="0086192A" w:rsidRDefault="006525B3" w:rsidP="00F60022">
      <w:pPr>
        <w:tabs>
          <w:tab w:val="left" w:pos="913"/>
        </w:tabs>
        <w:spacing w:line="360" w:lineRule="auto"/>
      </w:pPr>
      <w:r w:rsidRPr="0086192A">
        <w:tab/>
        <w:t>16.1.1 – Anexo A – Relação de endereços para entrega da Secretaria de Saúde.</w:t>
      </w:r>
    </w:p>
    <w:p w:rsidR="006525B3" w:rsidRPr="0086192A" w:rsidRDefault="006525B3" w:rsidP="00F60022">
      <w:pPr>
        <w:tabs>
          <w:tab w:val="left" w:pos="913"/>
        </w:tabs>
        <w:spacing w:line="360" w:lineRule="auto"/>
      </w:pPr>
      <w:r w:rsidRPr="0086192A">
        <w:t xml:space="preserve"> </w:t>
      </w:r>
    </w:p>
    <w:p w:rsidR="0086192A" w:rsidRPr="0086192A" w:rsidRDefault="0086192A" w:rsidP="00F60022">
      <w:pPr>
        <w:tabs>
          <w:tab w:val="left" w:pos="913"/>
        </w:tabs>
        <w:spacing w:line="360" w:lineRule="auto"/>
      </w:pPr>
    </w:p>
    <w:p w:rsidR="0086192A" w:rsidRPr="0086192A" w:rsidRDefault="0086192A" w:rsidP="00F60022">
      <w:pPr>
        <w:tabs>
          <w:tab w:val="left" w:pos="913"/>
        </w:tabs>
        <w:spacing w:line="360" w:lineRule="auto"/>
      </w:pPr>
    </w:p>
    <w:p w:rsidR="0086192A" w:rsidRPr="0086192A" w:rsidRDefault="0086192A" w:rsidP="00F60022">
      <w:pPr>
        <w:tabs>
          <w:tab w:val="left" w:pos="913"/>
        </w:tabs>
        <w:spacing w:line="360" w:lineRule="auto"/>
      </w:pPr>
    </w:p>
    <w:p w:rsidR="006525B3" w:rsidRPr="0086192A" w:rsidRDefault="006525B3" w:rsidP="00F60022">
      <w:pPr>
        <w:pStyle w:val="Nivel2"/>
        <w:numPr>
          <w:ilvl w:val="0"/>
          <w:numId w:val="0"/>
        </w:numPr>
        <w:spacing w:before="0" w:after="0" w:line="240" w:lineRule="auto"/>
        <w:jc w:val="center"/>
        <w:rPr>
          <w:rFonts w:ascii="Times New Roman" w:hAnsi="Times New Roman" w:cs="Times New Roman"/>
          <w:b/>
          <w:iCs/>
          <w:color w:val="auto"/>
          <w:sz w:val="22"/>
          <w:szCs w:val="22"/>
        </w:rPr>
      </w:pPr>
      <w:r w:rsidRPr="0086192A">
        <w:rPr>
          <w:rFonts w:ascii="Times New Roman" w:hAnsi="Times New Roman" w:cs="Times New Roman"/>
          <w:b/>
          <w:iCs/>
          <w:color w:val="auto"/>
          <w:sz w:val="22"/>
          <w:szCs w:val="22"/>
        </w:rPr>
        <w:t>Lucas Fachin Corrêa</w:t>
      </w:r>
    </w:p>
    <w:p w:rsidR="006525B3" w:rsidRPr="0086192A" w:rsidRDefault="006525B3" w:rsidP="00F60022">
      <w:pPr>
        <w:pStyle w:val="Nivel2"/>
        <w:numPr>
          <w:ilvl w:val="0"/>
          <w:numId w:val="0"/>
        </w:numPr>
        <w:spacing w:before="0" w:after="0" w:line="240" w:lineRule="auto"/>
        <w:jc w:val="center"/>
        <w:rPr>
          <w:rFonts w:ascii="Times New Roman" w:hAnsi="Times New Roman" w:cs="Times New Roman"/>
          <w:b/>
          <w:iCs/>
          <w:color w:val="auto"/>
          <w:sz w:val="22"/>
          <w:szCs w:val="22"/>
        </w:rPr>
      </w:pPr>
      <w:r w:rsidRPr="0086192A">
        <w:rPr>
          <w:rFonts w:ascii="Times New Roman" w:hAnsi="Times New Roman" w:cs="Times New Roman"/>
          <w:b/>
          <w:iCs/>
          <w:color w:val="auto"/>
          <w:sz w:val="22"/>
          <w:szCs w:val="22"/>
        </w:rPr>
        <w:t>Coordenador de planejamento</w:t>
      </w:r>
    </w:p>
    <w:p w:rsidR="006525B3" w:rsidRPr="0086192A" w:rsidRDefault="006525B3" w:rsidP="00F60022">
      <w:pPr>
        <w:pStyle w:val="Nivel2"/>
        <w:numPr>
          <w:ilvl w:val="0"/>
          <w:numId w:val="0"/>
        </w:numPr>
        <w:spacing w:before="0" w:after="0" w:line="240" w:lineRule="auto"/>
        <w:jc w:val="center"/>
        <w:rPr>
          <w:rFonts w:ascii="Times New Roman" w:hAnsi="Times New Roman" w:cs="Times New Roman"/>
          <w:b/>
          <w:iCs/>
          <w:color w:val="auto"/>
          <w:sz w:val="22"/>
          <w:szCs w:val="22"/>
        </w:rPr>
      </w:pPr>
      <w:r w:rsidRPr="0086192A">
        <w:rPr>
          <w:rFonts w:ascii="Times New Roman" w:hAnsi="Times New Roman" w:cs="Times New Roman"/>
          <w:b/>
          <w:iCs/>
          <w:color w:val="auto"/>
          <w:sz w:val="22"/>
          <w:szCs w:val="22"/>
        </w:rPr>
        <w:t>Matrícula nº 41/7583</w:t>
      </w:r>
    </w:p>
    <w:p w:rsidR="006525B3" w:rsidRPr="0086192A" w:rsidRDefault="006525B3" w:rsidP="00F60022">
      <w:pPr>
        <w:pStyle w:val="Nivel2"/>
        <w:numPr>
          <w:ilvl w:val="0"/>
          <w:numId w:val="0"/>
        </w:numPr>
        <w:spacing w:before="0" w:after="0" w:line="240" w:lineRule="auto"/>
        <w:jc w:val="center"/>
        <w:rPr>
          <w:rFonts w:ascii="Times New Roman" w:hAnsi="Times New Roman" w:cs="Times New Roman"/>
          <w:b/>
          <w:iCs/>
          <w:color w:val="auto"/>
          <w:sz w:val="22"/>
          <w:szCs w:val="22"/>
        </w:rPr>
      </w:pPr>
      <w:r w:rsidRPr="0086192A">
        <w:rPr>
          <w:rFonts w:ascii="Times New Roman" w:hAnsi="Times New Roman" w:cs="Times New Roman"/>
          <w:b/>
          <w:iCs/>
          <w:color w:val="auto"/>
          <w:sz w:val="22"/>
          <w:szCs w:val="22"/>
        </w:rPr>
        <w:t>Responsável pela elaboração do Termo de Referência</w:t>
      </w:r>
    </w:p>
    <w:p w:rsidR="006525B3" w:rsidRPr="0086192A" w:rsidRDefault="006525B3" w:rsidP="00F60022">
      <w:pPr>
        <w:spacing w:line="360" w:lineRule="auto"/>
        <w:jc w:val="center"/>
        <w:rPr>
          <w:b/>
          <w:bCs/>
          <w:color w:val="000000"/>
        </w:rPr>
      </w:pPr>
    </w:p>
    <w:p w:rsidR="006525B3" w:rsidRDefault="006525B3"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1133ED" w:rsidRDefault="001133ED" w:rsidP="006525B3">
      <w:pPr>
        <w:spacing w:after="120" w:line="360" w:lineRule="auto"/>
        <w:jc w:val="center"/>
        <w:rPr>
          <w:rFonts w:cs="Calibri"/>
          <w:b/>
          <w:bCs/>
          <w:color w:val="000000"/>
          <w:sz w:val="30"/>
          <w:szCs w:val="30"/>
        </w:rPr>
      </w:pPr>
    </w:p>
    <w:p w:rsidR="0086192A" w:rsidRDefault="0086192A" w:rsidP="006525B3">
      <w:pPr>
        <w:spacing w:after="120" w:line="360" w:lineRule="auto"/>
        <w:jc w:val="center"/>
        <w:rPr>
          <w:rFonts w:cs="Calibri"/>
          <w:b/>
          <w:bCs/>
          <w:color w:val="000000"/>
          <w:sz w:val="30"/>
          <w:szCs w:val="30"/>
        </w:rPr>
      </w:pPr>
    </w:p>
    <w:p w:rsidR="006525B3" w:rsidRPr="0086192A" w:rsidRDefault="006525B3" w:rsidP="006525B3">
      <w:pPr>
        <w:spacing w:after="120" w:line="360" w:lineRule="auto"/>
        <w:jc w:val="center"/>
        <w:rPr>
          <w:rFonts w:cs="Calibri"/>
          <w:b/>
          <w:bCs/>
          <w:color w:val="000000"/>
          <w:sz w:val="28"/>
          <w:szCs w:val="28"/>
        </w:rPr>
      </w:pPr>
      <w:r w:rsidRPr="0086192A">
        <w:rPr>
          <w:rFonts w:cs="Calibri"/>
          <w:b/>
          <w:bCs/>
          <w:color w:val="000000"/>
          <w:sz w:val="28"/>
          <w:szCs w:val="28"/>
        </w:rPr>
        <w:lastRenderedPageBreak/>
        <w:t>ANEXO A</w:t>
      </w:r>
    </w:p>
    <w:p w:rsidR="006525B3" w:rsidRPr="0086192A" w:rsidRDefault="006525B3" w:rsidP="0086192A">
      <w:pPr>
        <w:spacing w:line="360" w:lineRule="auto"/>
        <w:jc w:val="center"/>
        <w:rPr>
          <w:b/>
          <w:sz w:val="24"/>
          <w:szCs w:val="24"/>
        </w:rPr>
      </w:pPr>
      <w:r w:rsidRPr="0086192A">
        <w:rPr>
          <w:b/>
          <w:bCs/>
          <w:color w:val="000000"/>
          <w:sz w:val="24"/>
          <w:szCs w:val="24"/>
        </w:rPr>
        <w:t>SECRETARIA MUNICIPAL DE SAÚDE</w:t>
      </w:r>
    </w:p>
    <w:p w:rsidR="006525B3" w:rsidRPr="0086192A" w:rsidRDefault="006525B3" w:rsidP="0086192A">
      <w:pPr>
        <w:spacing w:line="360" w:lineRule="auto"/>
        <w:jc w:val="center"/>
        <w:rPr>
          <w:b/>
          <w:sz w:val="24"/>
          <w:szCs w:val="24"/>
          <w:u w:val="single"/>
        </w:rPr>
      </w:pPr>
      <w:r w:rsidRPr="0086192A">
        <w:rPr>
          <w:b/>
          <w:sz w:val="24"/>
          <w:szCs w:val="24"/>
          <w:u w:val="single"/>
        </w:rPr>
        <w:t xml:space="preserve"> Endereços, horários e telefones dos setores:</w:t>
      </w:r>
    </w:p>
    <w:tbl>
      <w:tblPr>
        <w:tblW w:w="1020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SECRETARIA MUNICIPAL DE SAÚDE</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Praça Governador Roberto Silveira, n 44, 3 andar, Centro (Prédio da Prefeitura)</w:t>
            </w:r>
          </w:p>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HORÁRIO: Segunda à Sexta – 09:00 à 17:00 | TEL: (22) 2566-2766</w:t>
            </w:r>
          </w:p>
        </w:tc>
      </w:tr>
      <w:tr w:rsidR="006525B3" w:rsidRPr="00ED3713" w:rsidTr="006525B3">
        <w:trPr>
          <w:jc w:val="center"/>
        </w:trPr>
        <w:tc>
          <w:tcPr>
            <w:tcW w:w="10207" w:type="dxa"/>
            <w:shd w:val="clear" w:color="auto" w:fill="auto"/>
          </w:tcPr>
          <w:p w:rsidR="006525B3" w:rsidRPr="00ED3713" w:rsidRDefault="006525B3" w:rsidP="006525B3">
            <w:pPr>
              <w:tabs>
                <w:tab w:val="center" w:pos="4995"/>
                <w:tab w:val="left" w:pos="7200"/>
              </w:tabs>
              <w:spacing w:line="360" w:lineRule="auto"/>
              <w:rPr>
                <w:rFonts w:ascii="Ecofont_Spranq_eco_Sans" w:eastAsia="MS Mincho" w:hAnsi="Ecofont_Spranq_eco_Sans" w:cs="Tahoma"/>
                <w:b/>
                <w:bCs/>
              </w:rPr>
            </w:pPr>
            <w:r w:rsidRPr="00ED3713">
              <w:rPr>
                <w:rFonts w:ascii="Ecofont_Spranq_eco_Sans" w:eastAsia="MS Mincho" w:hAnsi="Ecofont_Spranq_eco_Sans" w:cs="Tahoma"/>
                <w:b/>
                <w:bCs/>
              </w:rPr>
              <w:tab/>
              <w:t>PSF VELOSO</w:t>
            </w:r>
            <w:r w:rsidRPr="00ED3713">
              <w:rPr>
                <w:rFonts w:ascii="Ecofont_Spranq_eco_Sans" w:eastAsia="MS Mincho" w:hAnsi="Ecofont_Spranq_eco_Sans" w:cs="Tahoma"/>
                <w:b/>
                <w:bCs/>
              </w:rPr>
              <w:tab/>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w:t>
            </w:r>
            <w:r w:rsidRPr="0090640C">
              <w:rPr>
                <w:rFonts w:ascii="Ecofont_Spranq_eco_Sans" w:eastAsia="MS Mincho" w:hAnsi="Ecofont_Spranq_eco_Sans" w:cs="Tahoma"/>
                <w:bCs/>
              </w:rPr>
              <w:t>Av. Prefeito Benedicto Coube de Carvalho, n° 560, Centro, Bom Jardim-RJ</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MIGUEL</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Maria Eugenia Merlim, s/n, São Miguel</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JARDIM BOA ESPERANÇA</w:t>
            </w:r>
          </w:p>
        </w:tc>
      </w:tr>
      <w:tr w:rsidR="006525B3" w:rsidRPr="00ED3713" w:rsidTr="006525B3">
        <w:trPr>
          <w:trHeight w:val="935"/>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Pr>
                <w:rFonts w:ascii="Ecofont_Spranq_eco_Sans" w:eastAsia="MS Mincho" w:hAnsi="Ecofont_Spranq_eco_Sans" w:cs="Tahoma"/>
                <w:bCs/>
              </w:rPr>
              <w:t>ENDEREÇO</w:t>
            </w:r>
            <w:r w:rsidRPr="00ED3713">
              <w:rPr>
                <w:rFonts w:ascii="Ecofont_Spranq_eco_Sans" w:eastAsia="MS Mincho" w:hAnsi="Ecofont_Spranq_eco_Sans" w:cs="Tahoma"/>
                <w:bCs/>
              </w:rPr>
              <w:t>: Rua Humberto Neves, n° 10, Jardim Boa Esperança</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 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ALTO DE SÃO JOSÉ</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Crésio Coelho Caetano, S/N</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JOSÉ</w:t>
            </w:r>
          </w:p>
        </w:tc>
      </w:tr>
      <w:tr w:rsidR="006525B3" w:rsidRPr="00ED3713" w:rsidTr="006525B3">
        <w:trPr>
          <w:trHeight w:val="858"/>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Serafim Gonçalves Coelho nº18 – São José</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BARRA ALEGRE</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Raul Emerick nº5 – Barra Alegre</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SUB POSTO SANTO ANTÔNIO</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4ª distrito, Barra Alegre</w:t>
            </w:r>
          </w:p>
          <w:p w:rsidR="006525B3" w:rsidRPr="00ED3713" w:rsidRDefault="006525B3" w:rsidP="0086192A">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BANQUETE</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Alclides Lima nº1 Banquete</w:t>
            </w:r>
          </w:p>
          <w:p w:rsidR="006525B3" w:rsidRPr="00ED3713" w:rsidRDefault="006525B3" w:rsidP="00630D09">
            <w:pPr>
              <w:spacing w:line="360" w:lineRule="auto"/>
              <w:jc w:val="center"/>
              <w:rPr>
                <w:rFonts w:ascii="Ecofont_Spranq_eco_Sans" w:eastAsia="MS Mincho" w:hAnsi="Ecofont_Spranq_eco_Sans" w:cs="Tahoma"/>
                <w:b/>
                <w:bCs/>
                <w:color w:val="FF0000"/>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DJALMA NEVES</w:t>
            </w:r>
          </w:p>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 (farmácia municipal; central de marcação de exames; setor de transporte)</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Avenida Venâncio Pereira Veloso, nº 78 – Centro</w:t>
            </w:r>
          </w:p>
          <w:p w:rsidR="006525B3" w:rsidRPr="00ED3713" w:rsidRDefault="006525B3" w:rsidP="00630D09">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lastRenderedPageBreak/>
              <w:t>CLINICA DA FAMÍLIA</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Maria Eugenia Merlim, s/n, São Miguel</w:t>
            </w:r>
          </w:p>
          <w:p w:rsidR="006525B3" w:rsidRPr="00ED3713" w:rsidRDefault="006525B3" w:rsidP="00630D09">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CAPS  - CENTRO DE ATENÇÃO PSICOSSOCIAL</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ATUAL : Rua Walter Vendas Rodrigues nº 188</w:t>
            </w:r>
          </w:p>
          <w:p w:rsidR="006525B3" w:rsidRPr="00ED3713" w:rsidRDefault="006525B3" w:rsidP="00630D09">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BASE DESCENTRALIZADA DO SAMU </w:t>
            </w:r>
          </w:p>
        </w:tc>
      </w:tr>
      <w:tr w:rsidR="006525B3" w:rsidRPr="00ED3713" w:rsidTr="006525B3">
        <w:trPr>
          <w:jc w:val="center"/>
        </w:trPr>
        <w:tc>
          <w:tcPr>
            <w:tcW w:w="10207" w:type="dxa"/>
            <w:shd w:val="clear" w:color="auto" w:fill="auto"/>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Rodovia Presidente João Goulart, RJ 116, Bem-Te-Vi</w:t>
            </w:r>
          </w:p>
          <w:p w:rsidR="006525B3" w:rsidRPr="00ED3713" w:rsidRDefault="006525B3" w:rsidP="006525B3">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HORÁRIO: 24h por dia, durante 7 dias da semana.</w:t>
            </w:r>
            <w:r w:rsidRPr="00ED3713">
              <w:rPr>
                <w:rFonts w:ascii="Ecofont_Spranq_eco_Sans" w:eastAsia="MS Mincho" w:hAnsi="Ecofont_Spranq_eco_Sans" w:cs="Tahoma"/>
                <w:b/>
                <w:bCs/>
              </w:rPr>
              <w:t xml:space="preserve"> </w:t>
            </w:r>
          </w:p>
        </w:tc>
      </w:tr>
      <w:tr w:rsidR="006525B3" w:rsidRPr="00ED3713" w:rsidTr="006525B3">
        <w:trPr>
          <w:jc w:val="center"/>
        </w:trPr>
        <w:tc>
          <w:tcPr>
            <w:tcW w:w="10207" w:type="dxa"/>
            <w:shd w:val="clear" w:color="auto" w:fill="auto"/>
            <w:vAlign w:val="center"/>
          </w:tcPr>
          <w:p w:rsidR="006525B3" w:rsidRPr="00ED3713" w:rsidRDefault="006525B3" w:rsidP="006525B3">
            <w:pPr>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RESIDENCIA TERAPÊUTICA</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szCs w:val="24"/>
              </w:rPr>
              <w:t>ENDEREÇO: Rua Mozrat Serpa de Carvalho, n° 43, Centro, Bom Jardim-RJ</w:t>
            </w:r>
          </w:p>
          <w:p w:rsidR="006525B3" w:rsidRPr="00ED3713" w:rsidRDefault="006525B3" w:rsidP="00630D09">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szCs w:val="24"/>
              </w:rPr>
              <w:t xml:space="preserve">HORÁRIO: Segunda à Domingo </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PONTO DE APOIO DA VIGILANCIA EM SAÚDE</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Walter Vendas Rodrigues S/N</w:t>
            </w:r>
          </w:p>
          <w:p w:rsidR="006525B3" w:rsidRPr="00ED3713" w:rsidRDefault="006525B3" w:rsidP="00630D09">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HORÁRIO: Segunda à Sexta – 08:00 à 17:00 |</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CREAPSIS - PSICOLOGIA</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Av. Tancredo Neves, n° 441, Ed. Filinho, 3° andar, Bairro Maravilha</w:t>
            </w:r>
          </w:p>
          <w:p w:rsidR="006525B3" w:rsidRPr="00ED3713" w:rsidRDefault="006525B3" w:rsidP="00630D09">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HORÁRIO: Segunda à Sexta – 08:00 à 17:00 </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CENTRO DE REABILITAÇÃO SAMUEL SOUZA - FISIOTERAPIA</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Av. Tancredo Neves, n° 441, Ed. Filinho, 2° andar, Bairro Maravilha</w:t>
            </w:r>
          </w:p>
          <w:p w:rsidR="006525B3" w:rsidRPr="00ED3713" w:rsidRDefault="006525B3" w:rsidP="00630D09">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HORÁRIO: Se</w:t>
            </w:r>
            <w:r w:rsidR="00630D09">
              <w:rPr>
                <w:rFonts w:ascii="Ecofont_Spranq_eco_Sans" w:eastAsia="MS Mincho" w:hAnsi="Ecofont_Spranq_eco_Sans" w:cs="Tahoma"/>
                <w:bCs/>
              </w:rPr>
              <w:t xml:space="preserve">gunda à Sexta – 08:00 à 17:00 </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ALMOXARIFADO DA SMS</w:t>
            </w:r>
          </w:p>
        </w:tc>
      </w:tr>
      <w:tr w:rsidR="006525B3" w:rsidRPr="00ED3713" w:rsidTr="006525B3">
        <w:trPr>
          <w:jc w:val="center"/>
        </w:trPr>
        <w:tc>
          <w:tcPr>
            <w:tcW w:w="10207" w:type="dxa"/>
            <w:shd w:val="clear" w:color="auto" w:fill="auto"/>
            <w:vAlign w:val="center"/>
          </w:tcPr>
          <w:p w:rsidR="006525B3" w:rsidRPr="00ED3713" w:rsidRDefault="006525B3" w:rsidP="006525B3">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Av. Tancredo Neves, n° 441, Ed. Filinho, 1° andar, Bairro Maravilha</w:t>
            </w:r>
          </w:p>
          <w:p w:rsidR="006525B3" w:rsidRPr="00ED3713" w:rsidRDefault="006525B3" w:rsidP="00630D09">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08:00 à 17:00 </w:t>
            </w:r>
          </w:p>
        </w:tc>
      </w:tr>
    </w:tbl>
    <w:p w:rsidR="006525B3" w:rsidRPr="00205C1D" w:rsidRDefault="006525B3" w:rsidP="006525B3">
      <w:pPr>
        <w:spacing w:after="120" w:line="360" w:lineRule="auto"/>
        <w:jc w:val="both"/>
        <w:rPr>
          <w:b/>
          <w:sz w:val="24"/>
          <w:szCs w:val="24"/>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6192A" w:rsidRPr="00B905C5" w:rsidRDefault="0086192A" w:rsidP="0086192A">
      <w:pPr>
        <w:spacing w:line="360" w:lineRule="auto"/>
        <w:ind w:left="567" w:right="850"/>
        <w:jc w:val="both"/>
      </w:pPr>
      <w:r w:rsidRPr="0086192A">
        <w:rPr>
          <w:b/>
          <w:iCs/>
        </w:rPr>
        <w:t xml:space="preserve">OBS.: </w:t>
      </w:r>
      <w:r w:rsidRPr="00B905C5">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3710EE" w:rsidRPr="0086192A" w:rsidRDefault="003710EE" w:rsidP="0086192A">
      <w:pPr>
        <w:pStyle w:val="Nivel2"/>
        <w:numPr>
          <w:ilvl w:val="0"/>
          <w:numId w:val="0"/>
        </w:numPr>
        <w:spacing w:before="0" w:after="0" w:line="240" w:lineRule="auto"/>
        <w:rPr>
          <w:rFonts w:ascii="Times New Roman" w:hAnsi="Times New Roman" w:cs="Times New Roman"/>
          <w:b/>
          <w:iCs/>
          <w:color w:val="auto"/>
          <w:sz w:val="22"/>
          <w:szCs w:val="22"/>
          <w:lang w:val="pt-PT"/>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ED6EFD" w:rsidRDefault="009F25B4" w:rsidP="003710EE">
      <w:pPr>
        <w:pStyle w:val="Corpodetexto"/>
        <w:spacing w:before="0"/>
        <w:ind w:left="426"/>
        <w:jc w:val="left"/>
        <w:rPr>
          <w:sz w:val="20"/>
        </w:rPr>
      </w:pPr>
      <w:r>
        <w:rPr>
          <w:noProof/>
          <w:sz w:val="20"/>
          <w:lang w:val="pt-BR" w:eastAsia="pt-BR"/>
        </w:rPr>
        <mc:AlternateContent>
          <mc:Choice Requires="wps">
            <w:drawing>
              <wp:inline distT="0" distB="0" distL="0" distR="0" wp14:anchorId="3E5DAEDD" wp14:editId="2B0A2DE7">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AF57EB" w:rsidRDefault="00AF57EB"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AF57EB" w:rsidRDefault="00AF57EB"/>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AF57EB" w:rsidRDefault="00AF57EB"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AF57EB" w:rsidRDefault="00AF57EB"/>
                  </w:txbxContent>
                </v:textbox>
                <w10:anchorlock/>
              </v:shape>
            </w:pict>
          </mc:Fallback>
        </mc:AlternateContent>
      </w:r>
    </w:p>
    <w:p w:rsidR="00B42CCD" w:rsidRDefault="009F25B4" w:rsidP="00B42CCD">
      <w:pPr>
        <w:spacing w:before="120" w:line="360" w:lineRule="auto"/>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1133ED">
        <w:rPr>
          <w:b/>
          <w:spacing w:val="-15"/>
          <w:sz w:val="24"/>
        </w:rPr>
        <w:t>0</w:t>
      </w:r>
      <w:r w:rsidR="00630D09">
        <w:rPr>
          <w:b/>
          <w:spacing w:val="-15"/>
          <w:sz w:val="24"/>
        </w:rPr>
        <w:t>.</w:t>
      </w:r>
      <w:r w:rsidR="001133ED">
        <w:rPr>
          <w:b/>
          <w:spacing w:val="-15"/>
          <w:sz w:val="24"/>
        </w:rPr>
        <w:t>370</w:t>
      </w:r>
      <w:r w:rsidR="008C5B84">
        <w:rPr>
          <w:b/>
          <w:sz w:val="24"/>
        </w:rPr>
        <w:t xml:space="preserve">/25 </w:t>
      </w:r>
    </w:p>
    <w:p w:rsidR="00ED6EFD" w:rsidRDefault="00457162" w:rsidP="00B42CCD">
      <w:pPr>
        <w:spacing w:before="120" w:line="360" w:lineRule="auto"/>
        <w:jc w:val="center"/>
        <w:rPr>
          <w:b/>
          <w:sz w:val="24"/>
        </w:rPr>
      </w:pPr>
      <w:r>
        <w:rPr>
          <w:b/>
          <w:sz w:val="24"/>
        </w:rPr>
        <w:t>PREGÃO ELETRÔNICO 068</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Empresa:</w:t>
            </w:r>
          </w:p>
        </w:tc>
      </w:tr>
      <w:tr w:rsidR="003710EE" w:rsidTr="003710EE">
        <w:trPr>
          <w:trHeight w:val="316"/>
        </w:trPr>
        <w:tc>
          <w:tcPr>
            <w:tcW w:w="9372" w:type="dxa"/>
          </w:tcPr>
          <w:p w:rsidR="003710EE" w:rsidRDefault="003710EE" w:rsidP="003710EE">
            <w:pPr>
              <w:pStyle w:val="TableParagraph"/>
              <w:spacing w:line="270" w:lineRule="exact"/>
              <w:ind w:left="112"/>
              <w:jc w:val="left"/>
              <w:rPr>
                <w:sz w:val="24"/>
              </w:rPr>
            </w:pPr>
            <w:r>
              <w:rPr>
                <w:spacing w:val="-2"/>
                <w:sz w:val="24"/>
              </w:rPr>
              <w:t>CNPJ:</w:t>
            </w:r>
          </w:p>
        </w:tc>
      </w:tr>
      <w:tr w:rsidR="003710EE" w:rsidTr="003710EE">
        <w:trPr>
          <w:trHeight w:val="319"/>
        </w:trPr>
        <w:tc>
          <w:tcPr>
            <w:tcW w:w="9372" w:type="dxa"/>
          </w:tcPr>
          <w:p w:rsidR="003710EE" w:rsidRDefault="003710EE" w:rsidP="003710EE">
            <w:pPr>
              <w:pStyle w:val="TableParagraph"/>
              <w:spacing w:line="271" w:lineRule="exact"/>
              <w:ind w:left="112"/>
              <w:jc w:val="left"/>
              <w:rPr>
                <w:sz w:val="24"/>
              </w:rPr>
            </w:pPr>
            <w:r>
              <w:rPr>
                <w:spacing w:val="-2"/>
                <w:sz w:val="24"/>
              </w:rPr>
              <w:t>Endereço:</w:t>
            </w:r>
          </w:p>
        </w:tc>
      </w:tr>
      <w:tr w:rsidR="003710EE" w:rsidTr="003710EE">
        <w:trPr>
          <w:trHeight w:val="316"/>
        </w:trPr>
        <w:tc>
          <w:tcPr>
            <w:tcW w:w="9372" w:type="dxa"/>
          </w:tcPr>
          <w:p w:rsidR="003710EE" w:rsidRDefault="003710EE" w:rsidP="003710EE">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t xml:space="preserve">    </w:t>
            </w:r>
            <w:r>
              <w:rPr>
                <w:spacing w:val="-4"/>
                <w:sz w:val="24"/>
              </w:rPr>
              <w:t>CEP:</w:t>
            </w:r>
          </w:p>
        </w:tc>
      </w:tr>
      <w:tr w:rsidR="003710EE" w:rsidTr="003710EE">
        <w:trPr>
          <w:trHeight w:val="316"/>
        </w:trPr>
        <w:tc>
          <w:tcPr>
            <w:tcW w:w="9372" w:type="dxa"/>
          </w:tcPr>
          <w:p w:rsidR="003710EE" w:rsidRDefault="003710EE" w:rsidP="003710EE">
            <w:pPr>
              <w:pStyle w:val="TableParagraph"/>
              <w:tabs>
                <w:tab w:val="left" w:pos="5232"/>
              </w:tabs>
              <w:spacing w:line="270" w:lineRule="exact"/>
              <w:ind w:left="112"/>
              <w:jc w:val="left"/>
              <w:rPr>
                <w:sz w:val="24"/>
              </w:rPr>
            </w:pPr>
            <w:r>
              <w:rPr>
                <w:spacing w:val="-2"/>
                <w:sz w:val="24"/>
              </w:rPr>
              <w:t>Telefone:</w:t>
            </w:r>
            <w:r>
              <w:rPr>
                <w:sz w:val="24"/>
              </w:rPr>
              <w:tab/>
            </w:r>
          </w:p>
        </w:tc>
      </w:tr>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E-mail:</w:t>
            </w:r>
          </w:p>
        </w:tc>
      </w:tr>
      <w:tr w:rsidR="003710EE" w:rsidTr="003710EE">
        <w:trPr>
          <w:trHeight w:val="635"/>
        </w:trPr>
        <w:tc>
          <w:tcPr>
            <w:tcW w:w="9372" w:type="dxa"/>
          </w:tcPr>
          <w:p w:rsidR="003710EE" w:rsidRDefault="003710EE" w:rsidP="003710EE">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3710EE" w:rsidRDefault="003710EE" w:rsidP="003710EE">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B42CCD" w:rsidRDefault="00B42CCD" w:rsidP="00630D09">
      <w:pPr>
        <w:pStyle w:val="PargrafodaLista"/>
        <w:tabs>
          <w:tab w:val="left" w:pos="851"/>
        </w:tabs>
        <w:spacing w:before="0" w:line="360" w:lineRule="auto"/>
        <w:ind w:left="851"/>
        <w:rPr>
          <w:b/>
          <w:sz w:val="24"/>
        </w:rPr>
      </w:pPr>
      <w:r w:rsidRPr="00B42CCD">
        <w:rPr>
          <w:b/>
          <w:sz w:val="24"/>
        </w:rPr>
        <w:t xml:space="preserve">2 </w:t>
      </w:r>
      <w:r w:rsidR="009B0E29">
        <w:rPr>
          <w:b/>
          <w:sz w:val="24"/>
        </w:rPr>
        <w:t>–</w:t>
      </w:r>
      <w:r w:rsidRPr="00B42CCD">
        <w:rPr>
          <w:b/>
          <w:sz w:val="24"/>
        </w:rPr>
        <w:t xml:space="preserve"> </w:t>
      </w:r>
      <w:r w:rsidR="009F25B4" w:rsidRPr="00B42CCD">
        <w:rPr>
          <w:b/>
          <w:sz w:val="24"/>
        </w:rPr>
        <w:t>VA</w:t>
      </w:r>
      <w:r w:rsidR="009B0E29">
        <w:rPr>
          <w:b/>
          <w:sz w:val="24"/>
        </w:rPr>
        <w:t>2- VA</w:t>
      </w:r>
      <w:r w:rsidR="009F25B4" w:rsidRPr="00B42CCD">
        <w:rPr>
          <w:b/>
          <w:sz w:val="24"/>
        </w:rPr>
        <w:t>LOR</w:t>
      </w:r>
      <w:r w:rsidR="009F25B4" w:rsidRPr="00B42CCD">
        <w:rPr>
          <w:b/>
          <w:spacing w:val="-14"/>
          <w:sz w:val="24"/>
        </w:rPr>
        <w:t xml:space="preserve"> </w:t>
      </w:r>
      <w:r w:rsidR="009F25B4" w:rsidRPr="00B42CCD">
        <w:rPr>
          <w:b/>
          <w:sz w:val="24"/>
        </w:rPr>
        <w:t>PROPOSTO</w:t>
      </w:r>
      <w:r w:rsidR="009F25B4" w:rsidRPr="00B42CCD">
        <w:rPr>
          <w:b/>
          <w:spacing w:val="-13"/>
          <w:sz w:val="24"/>
        </w:rPr>
        <w:t xml:space="preserve"> </w:t>
      </w:r>
      <w:r w:rsidR="009F25B4" w:rsidRPr="00B42CCD">
        <w:rPr>
          <w:b/>
          <w:sz w:val="24"/>
        </w:rPr>
        <w:t>PARA</w:t>
      </w:r>
      <w:r w:rsidR="009F25B4" w:rsidRPr="00B42CCD">
        <w:rPr>
          <w:b/>
          <w:spacing w:val="-15"/>
          <w:sz w:val="24"/>
        </w:rPr>
        <w:t xml:space="preserve"> </w:t>
      </w:r>
      <w:r w:rsidR="009F25B4" w:rsidRPr="00B42CCD">
        <w:rPr>
          <w:b/>
          <w:sz w:val="24"/>
        </w:rPr>
        <w:t>O</w:t>
      </w:r>
      <w:r w:rsidR="009F25B4" w:rsidRPr="00B42CCD">
        <w:rPr>
          <w:b/>
          <w:spacing w:val="-14"/>
          <w:sz w:val="24"/>
        </w:rPr>
        <w:t xml:space="preserve"> </w:t>
      </w:r>
      <w:r w:rsidR="009F25B4" w:rsidRPr="00B42CCD">
        <w:rPr>
          <w:b/>
          <w:spacing w:val="-2"/>
          <w:sz w:val="24"/>
        </w:rPr>
        <w:t>FORNECIMENTO</w:t>
      </w:r>
    </w:p>
    <w:p w:rsidR="00ED6EFD" w:rsidRDefault="009F25B4" w:rsidP="00630D09">
      <w:pPr>
        <w:pStyle w:val="Corpodetexto"/>
        <w:spacing w:before="0" w:line="360" w:lineRule="auto"/>
      </w:pPr>
      <w:r>
        <w:t>Apresentamos</w:t>
      </w:r>
      <w:r>
        <w:rPr>
          <w:spacing w:val="29"/>
        </w:rPr>
        <w:t xml:space="preserve"> </w:t>
      </w:r>
      <w:r>
        <w:t>nossa</w:t>
      </w:r>
      <w:r>
        <w:rPr>
          <w:spacing w:val="31"/>
        </w:rPr>
        <w:t xml:space="preserve"> </w:t>
      </w:r>
      <w:r>
        <w:t>proposta</w:t>
      </w:r>
      <w:r>
        <w:rPr>
          <w:spacing w:val="31"/>
        </w:rPr>
        <w:t xml:space="preserve"> </w:t>
      </w:r>
      <w:r>
        <w:t>para</w:t>
      </w:r>
      <w:r>
        <w:rPr>
          <w:spacing w:val="30"/>
        </w:rPr>
        <w:t xml:space="preserve"> </w:t>
      </w:r>
      <w:r>
        <w:t>f</w:t>
      </w:r>
      <w:r>
        <w:rPr>
          <w:spacing w:val="-30"/>
        </w:rPr>
        <w:t xml:space="preserve"> </w:t>
      </w:r>
      <w:r>
        <w:t>o</w:t>
      </w:r>
      <w:r>
        <w:rPr>
          <w:spacing w:val="-30"/>
        </w:rPr>
        <w:t xml:space="preserve"> </w:t>
      </w:r>
      <w:r>
        <w:t>r</w:t>
      </w:r>
      <w:r>
        <w:rPr>
          <w:spacing w:val="-30"/>
        </w:rPr>
        <w:t xml:space="preserve"> </w:t>
      </w:r>
      <w:r>
        <w:t>n</w:t>
      </w:r>
      <w:r>
        <w:rPr>
          <w:spacing w:val="-30"/>
        </w:rPr>
        <w:t xml:space="preserve"> </w:t>
      </w:r>
      <w:r>
        <w:t>e</w:t>
      </w:r>
      <w:r>
        <w:rPr>
          <w:spacing w:val="-30"/>
        </w:rPr>
        <w:t xml:space="preserve"> </w:t>
      </w:r>
      <w:r>
        <w:t>c</w:t>
      </w:r>
      <w:r>
        <w:rPr>
          <w:spacing w:val="-30"/>
        </w:rPr>
        <w:t xml:space="preserve"> </w:t>
      </w:r>
      <w:r>
        <w:t>e</w:t>
      </w:r>
      <w:r>
        <w:rPr>
          <w:spacing w:val="-30"/>
        </w:rPr>
        <w:t xml:space="preserve"> </w:t>
      </w:r>
      <w:r>
        <w:t>r</w:t>
      </w:r>
      <w:r>
        <w:rPr>
          <w:spacing w:val="40"/>
        </w:rPr>
        <w:t xml:space="preserve"> </w:t>
      </w:r>
      <w:r>
        <w:t>o</w:t>
      </w:r>
      <w:r>
        <w:rPr>
          <w:spacing w:val="40"/>
        </w:rPr>
        <w:t xml:space="preserve"> </w:t>
      </w:r>
      <w:r>
        <w:t>objeto</w:t>
      </w:r>
      <w:r>
        <w:rPr>
          <w:spacing w:val="34"/>
        </w:rPr>
        <w:t xml:space="preserve"> </w:t>
      </w:r>
      <w:r>
        <w:t>deste</w:t>
      </w:r>
      <w:r>
        <w:rPr>
          <w:spacing w:val="31"/>
        </w:rPr>
        <w:t xml:space="preserve"> </w:t>
      </w:r>
      <w:r>
        <w:t>Pregão,</w:t>
      </w:r>
      <w:r>
        <w:rPr>
          <w:spacing w:val="38"/>
        </w:rPr>
        <w:t xml:space="preserve"> </w:t>
      </w:r>
      <w:r>
        <w:t>acatando</w:t>
      </w:r>
      <w:r>
        <w:rPr>
          <w:spacing w:val="31"/>
        </w:rPr>
        <w:t xml:space="preserve"> </w:t>
      </w:r>
      <w:r>
        <w:t>todas</w:t>
      </w:r>
      <w:r>
        <w:rPr>
          <w:spacing w:val="35"/>
        </w:rPr>
        <w:t xml:space="preserve"> </w:t>
      </w:r>
      <w:r>
        <w:t>as estipulações consignadas no Edital, conforme abaixo:</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276"/>
        <w:gridCol w:w="992"/>
        <w:gridCol w:w="993"/>
        <w:gridCol w:w="1275"/>
        <w:gridCol w:w="1276"/>
      </w:tblGrid>
      <w:tr w:rsidR="00043D83" w:rsidRPr="006E79E9" w:rsidTr="00043D83">
        <w:tc>
          <w:tcPr>
            <w:tcW w:w="851" w:type="dxa"/>
            <w:shd w:val="clear" w:color="auto" w:fill="8DB3E2"/>
            <w:vAlign w:val="center"/>
          </w:tcPr>
          <w:p w:rsidR="00043D83" w:rsidRPr="006E79E9" w:rsidRDefault="00043D83" w:rsidP="000670B6">
            <w:pPr>
              <w:widowControl/>
              <w:autoSpaceDE/>
              <w:autoSpaceDN/>
              <w:jc w:val="center"/>
              <w:rPr>
                <w:rFonts w:ascii="Calibri" w:hAnsi="Calibri" w:cs="Calibri"/>
                <w:lang w:val="pt-BR" w:eastAsia="pt-BR"/>
              </w:rPr>
            </w:pPr>
            <w:r w:rsidRPr="006E79E9">
              <w:rPr>
                <w:rFonts w:ascii="Calibri" w:hAnsi="Calibri" w:cs="Calibri"/>
                <w:lang w:val="pt-BR" w:eastAsia="pt-BR"/>
              </w:rPr>
              <w:t>ITEM</w:t>
            </w:r>
          </w:p>
        </w:tc>
        <w:tc>
          <w:tcPr>
            <w:tcW w:w="4252" w:type="dxa"/>
            <w:shd w:val="clear" w:color="auto" w:fill="8DB3E2"/>
            <w:vAlign w:val="center"/>
          </w:tcPr>
          <w:p w:rsidR="00043D83" w:rsidRPr="006E79E9" w:rsidRDefault="00043D83" w:rsidP="000670B6">
            <w:pPr>
              <w:widowControl/>
              <w:autoSpaceDE/>
              <w:autoSpaceDN/>
              <w:jc w:val="center"/>
              <w:rPr>
                <w:rFonts w:ascii="Calibri" w:hAnsi="Calibri" w:cs="Calibri"/>
                <w:lang w:val="pt-BR" w:eastAsia="pt-BR"/>
              </w:rPr>
            </w:pPr>
            <w:r w:rsidRPr="006E79E9">
              <w:rPr>
                <w:rFonts w:ascii="Calibri" w:hAnsi="Calibri" w:cs="Calibri"/>
                <w:lang w:val="pt-BR" w:eastAsia="pt-BR"/>
              </w:rPr>
              <w:t>DESCRIÇÃO/ESPECIFICAÇÃO</w:t>
            </w:r>
          </w:p>
        </w:tc>
        <w:tc>
          <w:tcPr>
            <w:tcW w:w="1276" w:type="dxa"/>
            <w:shd w:val="clear" w:color="auto" w:fill="8DB3E2"/>
            <w:vAlign w:val="center"/>
          </w:tcPr>
          <w:p w:rsidR="00043D83" w:rsidRPr="006E79E9" w:rsidRDefault="00043D83" w:rsidP="000670B6">
            <w:pPr>
              <w:widowControl/>
              <w:autoSpaceDE/>
              <w:autoSpaceDN/>
              <w:jc w:val="center"/>
              <w:rPr>
                <w:rFonts w:ascii="Calibri" w:hAnsi="Calibri" w:cs="Calibri"/>
                <w:lang w:val="pt-BR" w:eastAsia="pt-BR"/>
              </w:rPr>
            </w:pPr>
            <w:r w:rsidRPr="006E79E9">
              <w:rPr>
                <w:rFonts w:ascii="Calibri" w:hAnsi="Calibri" w:cs="Calibri"/>
                <w:lang w:val="pt-BR" w:eastAsia="pt-BR"/>
              </w:rPr>
              <w:t>UNIDADE DE MEDIDA</w:t>
            </w:r>
          </w:p>
        </w:tc>
        <w:tc>
          <w:tcPr>
            <w:tcW w:w="992" w:type="dxa"/>
            <w:shd w:val="clear" w:color="auto" w:fill="8DB3E2"/>
            <w:vAlign w:val="center"/>
          </w:tcPr>
          <w:p w:rsidR="00043D83" w:rsidRPr="006E79E9" w:rsidRDefault="00043D83" w:rsidP="000670B6">
            <w:pPr>
              <w:widowControl/>
              <w:autoSpaceDE/>
              <w:autoSpaceDN/>
              <w:jc w:val="center"/>
              <w:rPr>
                <w:rFonts w:ascii="Calibri" w:hAnsi="Calibri" w:cs="Calibri"/>
                <w:lang w:val="pt-BR" w:eastAsia="pt-BR"/>
              </w:rPr>
            </w:pPr>
            <w:r>
              <w:rPr>
                <w:rFonts w:ascii="Calibri" w:hAnsi="Calibri" w:cs="Calibri"/>
                <w:lang w:val="pt-BR" w:eastAsia="pt-BR"/>
              </w:rPr>
              <w:t>QUANT.</w:t>
            </w:r>
          </w:p>
          <w:p w:rsidR="00043D83" w:rsidRPr="006E79E9" w:rsidRDefault="00043D83" w:rsidP="000670B6">
            <w:pPr>
              <w:widowControl/>
              <w:autoSpaceDE/>
              <w:autoSpaceDN/>
              <w:jc w:val="center"/>
              <w:rPr>
                <w:rFonts w:ascii="Calibri" w:hAnsi="Calibri" w:cs="Calibri"/>
                <w:lang w:val="pt-BR" w:eastAsia="pt-BR"/>
              </w:rPr>
            </w:pPr>
          </w:p>
        </w:tc>
        <w:tc>
          <w:tcPr>
            <w:tcW w:w="993" w:type="dxa"/>
            <w:shd w:val="clear" w:color="auto" w:fill="8DB3E2"/>
          </w:tcPr>
          <w:p w:rsidR="00043D83" w:rsidRDefault="00043D83" w:rsidP="000670B6">
            <w:pPr>
              <w:widowControl/>
              <w:autoSpaceDE/>
              <w:autoSpaceDN/>
              <w:jc w:val="center"/>
              <w:rPr>
                <w:rFonts w:ascii="Calibri" w:hAnsi="Calibri" w:cs="Calibri"/>
                <w:lang w:val="pt-BR" w:eastAsia="pt-BR"/>
              </w:rPr>
            </w:pPr>
          </w:p>
          <w:p w:rsidR="00043D83" w:rsidRDefault="00043D83" w:rsidP="000670B6">
            <w:pPr>
              <w:widowControl/>
              <w:autoSpaceDE/>
              <w:autoSpaceDN/>
              <w:jc w:val="center"/>
              <w:rPr>
                <w:rFonts w:ascii="Calibri" w:hAnsi="Calibri" w:cs="Calibri"/>
                <w:lang w:val="pt-BR" w:eastAsia="pt-BR"/>
              </w:rPr>
            </w:pPr>
            <w:r>
              <w:rPr>
                <w:rFonts w:ascii="Calibri" w:hAnsi="Calibri" w:cs="Calibri"/>
                <w:lang w:val="pt-BR" w:eastAsia="pt-BR"/>
              </w:rPr>
              <w:t>MARCA</w:t>
            </w:r>
          </w:p>
        </w:tc>
        <w:tc>
          <w:tcPr>
            <w:tcW w:w="1275" w:type="dxa"/>
            <w:shd w:val="clear" w:color="auto" w:fill="8DB3E2"/>
          </w:tcPr>
          <w:p w:rsidR="00043D83" w:rsidRPr="006E79E9" w:rsidRDefault="00043D83" w:rsidP="000670B6">
            <w:pPr>
              <w:widowControl/>
              <w:autoSpaceDE/>
              <w:autoSpaceDN/>
              <w:jc w:val="center"/>
              <w:rPr>
                <w:rFonts w:ascii="Calibri" w:hAnsi="Calibri" w:cs="Calibri"/>
                <w:lang w:val="pt-BR" w:eastAsia="pt-BR"/>
              </w:rPr>
            </w:pPr>
            <w:r>
              <w:rPr>
                <w:rFonts w:ascii="Calibri" w:hAnsi="Calibri" w:cs="Calibri"/>
                <w:lang w:val="pt-BR" w:eastAsia="pt-BR"/>
              </w:rPr>
              <w:t>VALOR UNITÁRIO ESTIMADO (R$)</w:t>
            </w:r>
          </w:p>
        </w:tc>
        <w:tc>
          <w:tcPr>
            <w:tcW w:w="1276" w:type="dxa"/>
            <w:shd w:val="clear" w:color="auto" w:fill="8DB3E2"/>
          </w:tcPr>
          <w:p w:rsidR="00043D83" w:rsidRPr="006E79E9" w:rsidRDefault="00043D83" w:rsidP="000670B6">
            <w:pPr>
              <w:widowControl/>
              <w:autoSpaceDE/>
              <w:autoSpaceDN/>
              <w:jc w:val="center"/>
              <w:rPr>
                <w:rFonts w:ascii="Calibri" w:hAnsi="Calibri" w:cs="Calibri"/>
                <w:lang w:val="pt-BR" w:eastAsia="pt-BR"/>
              </w:rPr>
            </w:pPr>
            <w:r>
              <w:rPr>
                <w:rFonts w:ascii="Calibri" w:hAnsi="Calibri" w:cs="Calibri"/>
                <w:lang w:val="pt-BR" w:eastAsia="pt-BR"/>
              </w:rPr>
              <w:t>VALOR TOTAL ESTIMADO (R$)</w:t>
            </w: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Abraçadeira, material: aço carbono, tipo: "u", diâmetro amarração: 3/4.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lang w:val="pt-BR" w:eastAsia="pt-BR"/>
              </w:rPr>
            </w:pPr>
            <w:r w:rsidRPr="006E79E9">
              <w:rPr>
                <w:lang w:val="pt-BR" w:eastAsia="pt-BR"/>
              </w:rPr>
              <w:t>200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25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32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40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PVC/marrom rosca solda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PVC/marrom rosca solda 25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PVC/marrom rosca solda 32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PVC/marrom rosca solda 40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PVC/marrom rosca solda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Adaptador PVC/marrom rosca solda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Adesivo Plástico Cola Cano PVC Frasco de 175g C/pincel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lang w:val="pt-BR" w:eastAsia="pt-BR"/>
              </w:rPr>
            </w:pPr>
            <w:r w:rsidRPr="006E79E9">
              <w:rPr>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Areia lavada média -  1ª Qualidade – material livre de impurezas, tais como: pedras, tocos, matéria orgânica, graxa, óleo e quaisquer outros tipos de impurezas que comprometam a qualidade.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M³</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200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Argamassa AC II – Interior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SACO DE 20KG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Arame galvanizado nº 22 (0,71 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kg</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Bloco de concreto – Medida: 14cm x 19cm x 39cm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Bocal ampliação soquete de e27 p/ e40 de porcelana - adaptador - watts: 500w</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Bucha 10mm - Material em náilon de alta resistência, compatível com parafusos de 10mm, própria para fixações em alvenaria, com comprimento mínimo de 70mm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Bucha 4mm - Material em náilon de alta resistência, compatível com parafusos de 10mm, própria para fixações em alvenaria, com comprimento mínimo de 25mm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Bucha 6mm - Material em náilon de alta resistência, compatível com parafusos de 10mm, própria para fixações em alvenaria, com comprimento mínimo de 40mm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Cabo flexível 1,5mm - branco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Cabo flexível 1,5mm - preto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Cabo flexível 2,5mm - branco - 750v - embalagem/rolo contendo 100 metros - potência máxima em 110v - 2640w, potencia máxima em 220v - 5280w,corrente elétrica 24 ampère, tipo de condutor: fase, material do contudor: cobre.</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Cabo flexível 2,5mm - preto - 750v - embalagem/rolo contendo 100 metros - potência máxima em 110v - 2640w, potencia máxima em 220v - 5280w,corrente elétrica 24 ampère, tipo de condutor: fase, material do contudor: cobre.</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Cadeado, 30mm, 2 chaves</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Cadeado, 50mm, 2 chaves</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Caibro de madeira aparelhada 5x4 – Eucalipto tratado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Metro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250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tabs>
                <w:tab w:val="left" w:pos="984"/>
              </w:tabs>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Caibro de madeira aparelhada 8cmx10m – Eucalipto tratado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Metro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250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bCs/>
                <w:lang w:val="pt-BR" w:eastAsia="pt-BR"/>
              </w:rPr>
              <w:t>Caixa d’água Polietileno azul, capacidade 1000 litros.</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lang w:val="pt-BR" w:eastAsia="pt-BR"/>
              </w:rPr>
            </w:pPr>
            <w:r w:rsidRPr="006E79E9">
              <w:rPr>
                <w:lang w:val="pt-BR" w:eastAsia="pt-BR"/>
              </w:rPr>
              <w:t>15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Caixa d’água Polietileno azul, capacidade 2000 litros.</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05</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Caixa d’água Polietileno azul, capacidade 3000 litros.</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05</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Caixa d’água Polietileno azul, capacidade 5000 litros.</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05</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Caixa dágua – 500 litros – Polietileno – com tampa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Caixa de descarga acoplada para vaso sanitário de parede tipo PVC 6 litros branca.</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Caixonete de madeira para porta de 70cm x 210cm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Cano PVC soldável/marrom/água fria/ 6 metros 20mm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p w:rsidR="00043D83" w:rsidRPr="006E79E9" w:rsidRDefault="00043D83" w:rsidP="000670B6">
            <w:pPr>
              <w:widowControl/>
              <w:autoSpaceDE/>
              <w:autoSpaceDN/>
              <w:spacing w:line="360" w:lineRule="auto"/>
              <w:jc w:val="center"/>
              <w:rPr>
                <w:bCs/>
                <w:lang w:val="pt-BR" w:eastAsia="pt-BR"/>
              </w:rPr>
            </w:pP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Cano PVC soldável/marrom/água fria/ 6 metros 25mm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p w:rsidR="00043D83" w:rsidRPr="006E79E9" w:rsidRDefault="00043D83" w:rsidP="000670B6">
            <w:pPr>
              <w:widowControl/>
              <w:autoSpaceDE/>
              <w:autoSpaceDN/>
              <w:spacing w:line="360" w:lineRule="auto"/>
              <w:jc w:val="center"/>
              <w:rPr>
                <w:bCs/>
                <w:lang w:val="pt-BR" w:eastAsia="pt-BR"/>
              </w:rPr>
            </w:pP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Cano PVC soldável/marrom/água fria/ 6 metros 32mm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Cano PVC soldável/marrom/água fria/ 6 metros 40mm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Cano PVC soldável/marrom/água fria/ 6 metros 50mm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Cano PVC soldável/marrom/água fria/ 6 metros 60mm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15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rPr>
          <w:trHeight w:val="154"/>
        </w:trPr>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Cap PVC/soldável/marrom,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Cap PVC/soldável/marrom, 25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Cap PVC/soldável/marrom, 32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Cap PVC/soldável/marrom, 40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Cap PVC/soldável/marrom,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Cap PVC/soldável/marrom,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Chuveiro elétrico em plástico - 110V - Tipo comum, classe de eficiência energética "D", potência de 5500 W, 3 temperaturas, 1 MCA de pressão de funcionamento mínima, 40 MCX de pressão de funcionamento máxima, fixação através de cano, disjuntor 50A, acompanha desviador, 1 jato fixo, material plástico, proteção contra choques, compatível com dispositivos DR, conteúdo da embalagem: mangueira, ducha manual, suporte da ducha manual, manual de instruções.</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UNIDADE</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Cimento CP II – F32, Devendo observar norma vigente, com prazo de validade de no mínimo 3 (três) meses na data da entrega.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SACO DE 50KG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Cola para cano, 75g</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Vidro</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Conexão hidráulica, material: PVC rígido, cor: marrom, tipo: joelho 90°, tipo fixação: soldável, bitola: 20 mm x 1,2 pol</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30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Conexão hidráulica, material: pvc, tipo: niple, tipo fixação: roscável, aplicação: instalações prediais água fria, bitola: 1/2 pol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20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45º PVC/marrom/soldável 20mm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45º PVC/marrom/soldável 25mm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45º PVC/marrom/soldável 32mm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45º PVC/marrom/soldável 40mm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45º PVC/marrom/soldável 50mm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45º PVC/marrom/soldável 60mm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100mm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20mm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25mm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32mm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40mm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50mm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Curva 90º PVC soldável, marrom, 60mm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Engate hidráulico, material: PVC flexível, bitola: 1/2 pol, comprimento: 50 cm, aplicação: instalações prediais água fria.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lang w:val="pt-BR" w:eastAsia="pt-BR"/>
              </w:rPr>
            </w:pPr>
            <w:r w:rsidRPr="006E79E9">
              <w:rPr>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Engate rabicho mangueira flexível, plástica, branca para água fria, 40 cm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Engate rabicho mangueira flexível, plástica, branca para água fria, 60 cm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Extensão elétrica 10 metros bivolt, 3 tomadas tripolar</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keepNext/>
              <w:widowControl/>
              <w:shd w:val="clear" w:color="auto" w:fill="FFFFFF"/>
              <w:autoSpaceDE/>
              <w:autoSpaceDN/>
              <w:ind w:right="420"/>
              <w:outlineLvl w:val="0"/>
              <w:rPr>
                <w:kern w:val="28"/>
                <w:lang w:val="x-none" w:eastAsia="x-none"/>
              </w:rPr>
            </w:pPr>
            <w:r w:rsidRPr="006E79E9">
              <w:rPr>
                <w:kern w:val="28"/>
                <w:lang w:val="x-none" w:eastAsia="x-none"/>
              </w:rPr>
              <w:t>Fechadura Para Porta De Madeira Externa Inox 803/33</w:t>
            </w:r>
          </w:p>
          <w:p w:rsidR="00043D83" w:rsidRPr="006E79E9" w:rsidRDefault="00043D83" w:rsidP="000670B6">
            <w:pPr>
              <w:widowControl/>
              <w:autoSpaceDE/>
              <w:autoSpaceDN/>
              <w:spacing w:line="360" w:lineRule="auto"/>
              <w:jc w:val="both"/>
              <w:rPr>
                <w:bCs/>
                <w:lang w:val="pt-BR" w:eastAsia="pt-BR"/>
              </w:rPr>
            </w:pP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Filito , SACO DE 18KG</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SACO DE 18KG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Cabo flexível 10mm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Metros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Cabo flexível 4mm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Metros</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rPr>
          <w:trHeight w:val="434"/>
        </w:trPr>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Cabo flexível 6mm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Metros</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Fita veda rosca, material: teflon, comprimento: 20 m, largura: 18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30</w:t>
            </w:r>
          </w:p>
          <w:p w:rsidR="00043D83" w:rsidRPr="006E79E9" w:rsidRDefault="00043D83" w:rsidP="000670B6">
            <w:pPr>
              <w:widowControl/>
              <w:autoSpaceDE/>
              <w:autoSpaceDN/>
              <w:jc w:val="center"/>
              <w:rPr>
                <w:lang w:val="pt-BR" w:eastAsia="pt-BR"/>
              </w:rPr>
            </w:pP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Interruptor 1 seção, simples 10a 250v 4x2 - tensão elétrica 100~250v - corrente elétrica 10a ou 20a, cor: branco, não acompanha placa, tipo de acionamento: tecla, quantidades de tecla: 01 - 01 modulo, material plástico anti chama.</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Interruptor 2 seções, simples, com placa lzx010 - tipo de mecanismo: interruptor, formato da venda: conjunto montado, quantidade de interruptores, tipo de acionamento: tecla, tensão elétrica: bivolt, cor: branco, material plástico, acompanha placa, tipo da placa: 4x2, tipo de instalação: embutir</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Janela de aço - medidas: 1,00 x 1,20m , veneziana sem grade, abertura central, Batente 7cm, sem pintura, fundo primer pronto para pintar.</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45º  PVC soldável  marrom,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45º PVC soldável  marrom,32mm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45º PVC soldável marrom,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45º PVC soldável marrom, 40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45º PVC soldável marrom,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90° de PVC para esgoto, 100mm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 90° de PVC para esgoto, 75mm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Joelho 90º com bucha PVC azul rosca solda 1/2x25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Joelho45º PVC soldável  marrom,25mm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bCs/>
                <w:color w:val="000000"/>
                <w:lang w:val="pt-BR" w:eastAsia="pt-BR"/>
              </w:rPr>
              <w:t>Lâmpada</w:t>
            </w:r>
            <w:r w:rsidRPr="006E79E9">
              <w:rPr>
                <w:color w:val="000000"/>
                <w:lang w:val="pt-BR" w:eastAsia="pt-BR"/>
              </w:rPr>
              <w:t> de  LED super BULBO - voltagem do produto - bivolt (110V/220V) </w:t>
            </w:r>
            <w:r w:rsidRPr="006E79E9">
              <w:rPr>
                <w:color w:val="000000"/>
                <w:lang w:val="pt-BR" w:eastAsia="pt-BR"/>
              </w:rPr>
              <w:br/>
              <w:t>potencia do LED - 150W vapor de sódio – equivale A 65W </w:t>
            </w:r>
            <w:r w:rsidRPr="006E79E9">
              <w:rPr>
                <w:color w:val="000000"/>
                <w:lang w:val="pt-BR" w:eastAsia="pt-BR"/>
              </w:rPr>
              <w:br/>
              <w:t>fluxo luminoso 5.850 lm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355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keepNext/>
              <w:widowControl/>
              <w:shd w:val="clear" w:color="auto" w:fill="FFFFFF"/>
              <w:autoSpaceDE/>
              <w:autoSpaceDN/>
              <w:spacing w:after="120"/>
              <w:outlineLvl w:val="0"/>
              <w:rPr>
                <w:kern w:val="28"/>
                <w:lang w:val="x-none" w:eastAsia="x-none"/>
              </w:rPr>
            </w:pPr>
            <w:r w:rsidRPr="006E79E9">
              <w:rPr>
                <w:bCs/>
                <w:color w:val="000000"/>
                <w:kern w:val="28"/>
                <w:lang w:val="x-none" w:eastAsia="x-none"/>
              </w:rPr>
              <w:t>Lâmpada pera LED A-65</w:t>
            </w:r>
            <w:r w:rsidRPr="006E79E9">
              <w:rPr>
                <w:color w:val="000000"/>
                <w:kern w:val="28"/>
                <w:lang w:val="x-none" w:eastAsia="x-none"/>
              </w:rPr>
              <w:t> – 15,0 w, bivolt  base E-27 – 6.5 k branca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keepNext/>
              <w:widowControl/>
              <w:shd w:val="clear" w:color="auto" w:fill="FFFFFF"/>
              <w:autoSpaceDE/>
              <w:autoSpaceDN/>
              <w:spacing w:after="120"/>
              <w:outlineLvl w:val="0"/>
              <w:rPr>
                <w:bCs/>
                <w:color w:val="000000"/>
                <w:kern w:val="28"/>
                <w:lang w:val="pt-BR" w:eastAsia="x-none"/>
              </w:rPr>
            </w:pPr>
            <w:r w:rsidRPr="006E79E9">
              <w:rPr>
                <w:bCs/>
                <w:color w:val="000000"/>
                <w:kern w:val="28"/>
                <w:lang w:val="pt-BR" w:eastAsia="x-none"/>
              </w:rPr>
              <w:t>Limpa contato eletrônico</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Lixa, material: óxido alumínio, tipo: lixa d'água, apresentação: folha, tipo grão: 100; comprimento: 275 mm, largura: 225 mm, tipo costado: pano.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lang w:val="pt-BR" w:eastAsia="pt-BR"/>
              </w:rPr>
            </w:pPr>
            <w:r w:rsidRPr="006E79E9">
              <w:rPr>
                <w:lang w:val="pt-BR" w:eastAsia="pt-BR"/>
              </w:rPr>
              <w:t>60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Luva PVC soldável marrom,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Luva PVC soldável marrom, 25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Luva PVC soldável marrom, 32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Luva PVC soldável marrom, 40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Luva PVC soldável marrom,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Luva PVC soldável marrom,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Parafuso 10 mm - Parafuso em aço zincado, cabeça chata ou fenda Philips, compatível com bucha de 10mm, com comprimento mínimo de 70mm.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Parafuso 4 mm - Parafuso em aço zincado, cabeça chata ou fenda Philips, compatível com bucha de 4mm, com comprimento mínimo de 25mm.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Parafuso 6 mm - Parafuso em aço zincado, cabeça chata ou fenda Philips, compatível com bucha de 6mm, com comprimento mínimo de 40mm.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Parafuso auto-atarraxante, material: aço carbono, tratamento superficial: bicromatizado, tipo cabeça: chata, tipo fenda: Phillips, diâmetro corpo: 4,5 mm, comprimento: 35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lang w:val="pt-BR" w:eastAsia="pt-BR"/>
              </w:rPr>
            </w:pPr>
          </w:p>
          <w:p w:rsidR="00043D83" w:rsidRPr="006E79E9" w:rsidRDefault="00043D83" w:rsidP="000670B6">
            <w:pPr>
              <w:widowControl/>
              <w:autoSpaceDE/>
              <w:autoSpaceDN/>
              <w:spacing w:line="360" w:lineRule="auto"/>
              <w:jc w:val="center"/>
              <w:rPr>
                <w:lang w:val="pt-BR" w:eastAsia="pt-BR"/>
              </w:rPr>
            </w:pPr>
            <w:r w:rsidRPr="006E79E9">
              <w:rPr>
                <w:lang w:val="pt-BR" w:eastAsia="pt-BR"/>
              </w:rPr>
              <w:t>300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Pedra Brita nº 01</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M³</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200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Placa de Forro de PVC Frisado Branco 4,00x0,20m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keepNext/>
              <w:widowControl/>
              <w:shd w:val="clear" w:color="auto" w:fill="FFFFFF"/>
              <w:autoSpaceDE/>
              <w:autoSpaceDN/>
              <w:spacing w:after="120"/>
              <w:ind w:right="420"/>
              <w:outlineLvl w:val="0"/>
              <w:rPr>
                <w:kern w:val="28"/>
                <w:lang w:val="pt-BR" w:eastAsia="x-none"/>
              </w:rPr>
            </w:pPr>
            <w:r w:rsidRPr="006E79E9">
              <w:rPr>
                <w:kern w:val="28"/>
                <w:lang w:val="pt-BR" w:eastAsia="x-none"/>
              </w:rPr>
              <w:t>Porta De Pvc Sanfonada 100cm X 2,10m - Branca</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Porta Interna – Angelim – Medida: 70cm x 210cm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Porta Laminada de aço – Tamanho 210 x 80 x 12cm, abertura direita, sem pintura, fundo primer pronto para pintar.</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6" w:type="dxa"/>
            <w:vAlign w:val="center"/>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Prego 15 x15</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PACOTE 1kg</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6" w:type="dxa"/>
            <w:vAlign w:val="center"/>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Prego 17x27 com cabeça - para fixação em diversas superfícies, desenvolvido com aço resistente à corrosão, com corpo liso, cabeça cônica e axadrezada, ponta tipo diamante, polido - embalagem de 1kg</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PACOTE 1kg</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 xml:space="preserve">Prego telheiro 18 x 30 – 2.1/ 2 </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PACOTE 1kg</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keepNext/>
              <w:widowControl/>
              <w:shd w:val="clear" w:color="auto" w:fill="FFFFFF"/>
              <w:autoSpaceDE/>
              <w:autoSpaceDN/>
              <w:spacing w:after="60"/>
              <w:outlineLvl w:val="0"/>
              <w:rPr>
                <w:color w:val="0F1111"/>
                <w:kern w:val="28"/>
                <w:lang w:val="pt-BR" w:eastAsia="x-none"/>
              </w:rPr>
            </w:pPr>
            <w:r w:rsidRPr="006E79E9">
              <w:rPr>
                <w:bCs/>
                <w:color w:val="0F1111"/>
                <w:kern w:val="28"/>
                <w:lang w:val="x-none" w:eastAsia="x-none"/>
              </w:rPr>
              <w:t>Reator Driver Para Painel Led Embutir Sobrepor 24w Bivolt</w:t>
            </w:r>
            <w:r w:rsidRPr="006E79E9">
              <w:rPr>
                <w:bCs/>
                <w:color w:val="0F1111"/>
                <w:kern w:val="28"/>
                <w:lang w:val="pt-BR" w:eastAsia="x-none"/>
              </w:rPr>
              <w:t>, Entrada: 100-240V 50/60Hz, Saída: 65v-75v, corrente :280mA</w:t>
            </w:r>
          </w:p>
          <w:p w:rsidR="00043D83" w:rsidRPr="006E79E9" w:rsidRDefault="00043D83" w:rsidP="000670B6">
            <w:pPr>
              <w:widowControl/>
              <w:autoSpaceDE/>
              <w:autoSpaceDN/>
              <w:spacing w:after="200" w:line="276" w:lineRule="auto"/>
              <w:rPr>
                <w:lang w:val="pt-BR" w:eastAsia="pt-BR"/>
              </w:rPr>
            </w:pP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Registro esfera PVC soldável, marrom 20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Registro esfera PVC soldável, marrom 25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Registro esfera PVC soldável, marrom 32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Registro esfera PVC soldável, marrom 40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Registro esfera PVC soldável, marrom 50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Registro esfera PVC soldável, marrom 60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rPr>
          <w:trHeight w:val="571"/>
        </w:trPr>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Ripa de madeira aparelhada de 1,5 x 4cm.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Metro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300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670B6">
            <w:pPr>
              <w:widowControl/>
              <w:autoSpaceDE/>
              <w:autoSpaceDN/>
              <w:spacing w:line="360" w:lineRule="auto"/>
              <w:jc w:val="center"/>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Rolo de fita isolante, material em PVC autoextinguível, com largura de 18mm, comprimento mínimo de 20 metros, cor preta, com certificação INMETRO.</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15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Sifão flexível em PVC branco, com rosca padrão de 1.1/2”, compatível com pias e cubas, modelo ajustável e de fácil instalação.</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Tanque em PVC, grande, branco, 24L</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Tê - conexão para tubos e canos - soldável, material: PVC rígido, cor: marrom, diâmetro entrada: 20 mm, diâmetro saída: 20 mm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p>
          <w:p w:rsidR="00043D83" w:rsidRPr="006E79E9" w:rsidRDefault="00043D83" w:rsidP="000670B6">
            <w:pPr>
              <w:widowControl/>
              <w:autoSpaceDE/>
              <w:autoSpaceDN/>
              <w:jc w:val="center"/>
              <w:rPr>
                <w:lang w:val="pt-BR" w:eastAsia="pt-BR"/>
              </w:rPr>
            </w:pPr>
            <w:r w:rsidRPr="006E79E9">
              <w:rPr>
                <w:lang w:val="pt-BR" w:eastAsia="pt-BR"/>
              </w:rPr>
              <w:t>60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Tê - conexão para tubos e canos - soldável, material: PVC rígido, cor: marrom, diâmetro entrada: 20 mm, diâmetro saída: 1,2 pol</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p>
          <w:p w:rsidR="00043D83" w:rsidRPr="006E79E9" w:rsidRDefault="00043D83" w:rsidP="000670B6">
            <w:pPr>
              <w:widowControl/>
              <w:autoSpaceDE/>
              <w:autoSpaceDN/>
              <w:jc w:val="center"/>
              <w:rPr>
                <w:lang w:val="pt-BR" w:eastAsia="pt-BR"/>
              </w:rPr>
            </w:pPr>
            <w:r w:rsidRPr="006E79E9">
              <w:rPr>
                <w:lang w:val="pt-BR" w:eastAsia="pt-BR"/>
              </w:rPr>
              <w:t>20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azul rosca solda 3/4x3/4</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100mm, para esgoto sanitário</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soldável, marrom,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soldável, marrom, 25mm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soldável, marrom, 32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soldável, marrom, 40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35</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rPr>
          <w:trHeight w:val="530"/>
        </w:trPr>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soldável, marrom,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Tê PVC, soldável, marrom,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Telha em fibrocimento onduladas – Tipo convencional – medida: 244cm x 110cm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Tijolo cerâmico 9 furos – 9cm x 19cm x 29cm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5.000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Tijolos de cerâmica vedação 9x19x19mm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Tijolos de cerâmica vedação 9x19x29mm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800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Tinta esmalte sintético para parede, Cor: Branca.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BALDE DE 3,6 L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45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Tinta esmalte sintético para parede, Cor: Tons de Azul</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BALDE DE 3,6 L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45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 cor: branco, com placa de 4x2, instalação de embutir.</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25</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utoSpaceDE/>
              <w:autoSpaceDN/>
              <w:spacing w:after="200" w:line="276" w:lineRule="auto"/>
              <w:rPr>
                <w:lang w:val="pt-BR" w:eastAsia="pt-BR"/>
              </w:rPr>
            </w:pPr>
            <w:r w:rsidRPr="006E79E9">
              <w:rPr>
                <w:lang w:val="pt-BR" w:eastAsia="pt-BR"/>
              </w:rPr>
              <w:t>Torneira de plástico para tanque, média, parede, ½ pol.</w:t>
            </w:r>
          </w:p>
        </w:tc>
        <w:tc>
          <w:tcPr>
            <w:tcW w:w="1276" w:type="dxa"/>
            <w:shd w:val="clear" w:color="auto" w:fill="auto"/>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43D83" w:rsidRPr="006E79E9" w:rsidRDefault="00043D83" w:rsidP="000670B6">
            <w:pPr>
              <w:widowControl/>
              <w:autoSpaceDE/>
              <w:autoSpaceDN/>
              <w:spacing w:after="200" w:line="276" w:lineRule="auto"/>
              <w:jc w:val="center"/>
              <w:rPr>
                <w:bCs/>
                <w:lang w:val="pt-BR" w:eastAsia="pt-BR"/>
              </w:rPr>
            </w:pPr>
            <w:r w:rsidRPr="006E79E9">
              <w:rPr>
                <w:bCs/>
                <w:lang w:val="pt-BR" w:eastAsia="pt-BR"/>
              </w:rPr>
              <w:t>30</w:t>
            </w:r>
          </w:p>
        </w:tc>
        <w:tc>
          <w:tcPr>
            <w:tcW w:w="993" w:type="dxa"/>
          </w:tcPr>
          <w:p w:rsidR="00043D83" w:rsidRPr="000F30E0" w:rsidRDefault="00043D83" w:rsidP="000670B6">
            <w:pPr>
              <w:widowControl/>
              <w:autoSpaceDE/>
              <w:autoSpaceDN/>
              <w:spacing w:after="200" w:line="276"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after="200" w:line="276"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Torneira para pia de banheiro, PVC, branca/bica baixa.</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Torneira para pia de banheiro, PVC, branca/bica média.</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120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Torneira para pia de cozinha, PVC, branca/mesa/bancada.</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 xml:space="preserve">Torneira para pia de cozinha, PVC, </w:t>
            </w:r>
            <w:r w:rsidRPr="006E79E9">
              <w:rPr>
                <w:bCs/>
                <w:lang w:val="pt-BR" w:eastAsia="pt-BR"/>
              </w:rPr>
              <w:lastRenderedPageBreak/>
              <w:t>branca/parede/bica móvel.</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lastRenderedPageBreak/>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50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Torneira, material corpo: PVC, diâmetro: 1,2 pol, caraterísticas adicionais: adaptador para mangueira, aplicação: tanque, cor: branca, comprimento: 10 cm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p>
          <w:p w:rsidR="00043D83" w:rsidRPr="006E79E9" w:rsidRDefault="00043D83" w:rsidP="000670B6">
            <w:pPr>
              <w:widowControl/>
              <w:autoSpaceDE/>
              <w:autoSpaceDN/>
              <w:jc w:val="center"/>
              <w:rPr>
                <w:lang w:val="pt-BR" w:eastAsia="pt-BR"/>
              </w:rPr>
            </w:pPr>
            <w:r w:rsidRPr="006E79E9">
              <w:rPr>
                <w:lang w:val="pt-BR" w:eastAsia="pt-BR"/>
              </w:rPr>
              <w:t>60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keepNext/>
              <w:widowControl/>
              <w:shd w:val="clear" w:color="auto" w:fill="FFFFFF"/>
              <w:autoSpaceDE/>
              <w:autoSpaceDN/>
              <w:spacing w:after="60"/>
              <w:outlineLvl w:val="0"/>
              <w:rPr>
                <w:color w:val="0F1111"/>
                <w:kern w:val="28"/>
                <w:lang w:val="x-none" w:eastAsia="x-none"/>
              </w:rPr>
            </w:pPr>
            <w:r w:rsidRPr="006E79E9">
              <w:rPr>
                <w:bCs/>
                <w:color w:val="0F1111"/>
                <w:kern w:val="28"/>
                <w:lang w:val="x-none" w:eastAsia="x-none"/>
              </w:rPr>
              <w:t>Trinco Fecho Fio Redondo 12cm Cromado</w:t>
            </w:r>
          </w:p>
          <w:p w:rsidR="00043D83" w:rsidRPr="006E79E9" w:rsidRDefault="00043D83" w:rsidP="000670B6">
            <w:pPr>
              <w:widowControl/>
              <w:adjustRightInd w:val="0"/>
              <w:jc w:val="both"/>
              <w:rPr>
                <w:lang w:val="pt-BR" w:eastAsia="pt-BR"/>
              </w:rPr>
            </w:pP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p>
          <w:p w:rsidR="00043D83" w:rsidRPr="006E79E9" w:rsidRDefault="00043D83" w:rsidP="000670B6">
            <w:pPr>
              <w:widowControl/>
              <w:autoSpaceDE/>
              <w:autoSpaceDN/>
              <w:jc w:val="center"/>
              <w:rPr>
                <w:lang w:val="pt-BR" w:eastAsia="pt-BR"/>
              </w:rPr>
            </w:pPr>
            <w:r w:rsidRPr="006E79E9">
              <w:rPr>
                <w:lang w:val="pt-BR" w:eastAsia="pt-BR"/>
              </w:rPr>
              <w:t>30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Tubo de descarga tipo longo, de 1.1/2”, em PVC para caixa de descarga externa</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djustRightInd w:val="0"/>
              <w:jc w:val="both"/>
              <w:rPr>
                <w:lang w:val="pt-BR" w:eastAsia="pt-BR"/>
              </w:rPr>
            </w:pPr>
            <w:r w:rsidRPr="006E79E9">
              <w:rPr>
                <w:lang w:val="pt-BR" w:eastAsia="pt-BR"/>
              </w:rPr>
              <w:t xml:space="preserve">Tubo PVC soldável, aplicação: hidráulica, cor: marrom, diâmetro nominal: 20 mm, comprimento: 6 m, material: PVC rígido </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jc w:val="center"/>
              <w:rPr>
                <w:lang w:val="pt-BR" w:eastAsia="pt-BR"/>
              </w:rPr>
            </w:pPr>
            <w:r w:rsidRPr="006E79E9">
              <w:rPr>
                <w:lang w:val="pt-BR" w:eastAsia="pt-BR"/>
              </w:rPr>
              <w:t>30</w:t>
            </w:r>
          </w:p>
        </w:tc>
        <w:tc>
          <w:tcPr>
            <w:tcW w:w="993" w:type="dxa"/>
          </w:tcPr>
          <w:p w:rsidR="00043D83" w:rsidRPr="000F30E0" w:rsidRDefault="00043D83" w:rsidP="000670B6">
            <w:pPr>
              <w:widowControl/>
              <w:autoSpaceDE/>
              <w:autoSpaceDN/>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rPr>
                <w:rFonts w:ascii="Calibri" w:hAnsi="Calibri" w:cs="Calibri"/>
                <w:b/>
                <w:lang w:val="pt-BR" w:eastAsia="pt-BR"/>
              </w:rPr>
            </w:pPr>
          </w:p>
        </w:tc>
        <w:tc>
          <w:tcPr>
            <w:tcW w:w="1276" w:type="dxa"/>
            <w:vAlign w:val="center"/>
          </w:tcPr>
          <w:p w:rsidR="00043D83" w:rsidRPr="000F30E0" w:rsidRDefault="00043D83" w:rsidP="00043D83">
            <w:pPr>
              <w:widowControl/>
              <w:autoSpaceDE/>
              <w:autoSpaceDN/>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Tubo PVC soldável/ 3 metros/ 75mm/ esgoto</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Tubo PVC soldável/ 6 metros/ 100mm/ esgoto</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União/ PVC /soldável/ marrom 20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União/ PVC /soldável/ marrom 25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União/ PVC /soldável/ marrom 32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União/ PVC /soldável/ marrom 40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União/ PVC /soldável/ marrom 50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center"/>
              <w:rPr>
                <w:bCs/>
                <w:lang w:val="pt-BR" w:eastAsia="pt-BR"/>
              </w:rPr>
            </w:pPr>
          </w:p>
        </w:tc>
        <w:tc>
          <w:tcPr>
            <w:tcW w:w="4252" w:type="dxa"/>
            <w:shd w:val="clear" w:color="auto" w:fill="auto"/>
          </w:tcPr>
          <w:p w:rsidR="00043D83" w:rsidRPr="006E79E9" w:rsidRDefault="00043D83" w:rsidP="000670B6">
            <w:pPr>
              <w:widowControl/>
              <w:autoSpaceDE/>
              <w:autoSpaceDN/>
              <w:spacing w:line="360" w:lineRule="auto"/>
              <w:jc w:val="both"/>
              <w:rPr>
                <w:bCs/>
                <w:lang w:val="pt-BR" w:eastAsia="pt-BR"/>
              </w:rPr>
            </w:pPr>
            <w:r w:rsidRPr="006E79E9">
              <w:rPr>
                <w:bCs/>
                <w:lang w:val="pt-BR" w:eastAsia="pt-BR"/>
              </w:rPr>
              <w:t>União/ PVC /soldável/ marrom 60 mm</w:t>
            </w:r>
          </w:p>
        </w:tc>
        <w:tc>
          <w:tcPr>
            <w:tcW w:w="1276" w:type="dxa"/>
            <w:shd w:val="clear" w:color="auto" w:fill="auto"/>
          </w:tcPr>
          <w:p w:rsidR="00043D83" w:rsidRPr="006E79E9" w:rsidRDefault="00043D83" w:rsidP="000670B6">
            <w:pPr>
              <w:widowControl/>
              <w:autoSpaceDE/>
              <w:autoSpaceDN/>
              <w:jc w:val="center"/>
              <w:rPr>
                <w:lang w:val="pt-BR" w:eastAsia="pt-BR"/>
              </w:rPr>
            </w:pPr>
            <w:r w:rsidRPr="006E79E9">
              <w:rPr>
                <w:lang w:val="pt-BR" w:eastAsia="pt-BR"/>
              </w:rPr>
              <w:t>UND</w:t>
            </w:r>
          </w:p>
        </w:tc>
        <w:tc>
          <w:tcPr>
            <w:tcW w:w="992" w:type="dxa"/>
          </w:tcPr>
          <w:p w:rsidR="00043D83" w:rsidRPr="006E79E9" w:rsidRDefault="00043D83" w:rsidP="000670B6">
            <w:pPr>
              <w:widowControl/>
              <w:autoSpaceDE/>
              <w:autoSpaceDN/>
              <w:spacing w:line="360" w:lineRule="auto"/>
              <w:jc w:val="center"/>
              <w:rPr>
                <w:bCs/>
                <w:lang w:val="pt-BR" w:eastAsia="pt-BR"/>
              </w:rPr>
            </w:pPr>
            <w:r w:rsidRPr="006E79E9">
              <w:rPr>
                <w:bCs/>
                <w:lang w:val="pt-BR" w:eastAsia="pt-BR"/>
              </w:rPr>
              <w:t>20</w:t>
            </w:r>
          </w:p>
        </w:tc>
        <w:tc>
          <w:tcPr>
            <w:tcW w:w="993" w:type="dxa"/>
          </w:tcPr>
          <w:p w:rsidR="00043D83" w:rsidRPr="000F30E0" w:rsidRDefault="00043D83" w:rsidP="000670B6">
            <w:pPr>
              <w:widowControl/>
              <w:autoSpaceDE/>
              <w:autoSpaceDN/>
              <w:spacing w:line="360" w:lineRule="auto"/>
              <w:jc w:val="center"/>
              <w:rPr>
                <w:rFonts w:ascii="Calibri" w:hAnsi="Calibri" w:cs="Calibri"/>
                <w:b/>
                <w:bCs/>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bCs/>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 xml:space="preserve">Vaso sanitário de louça, convencional </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40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bCs/>
                <w:lang w:val="pt-BR" w:eastAsia="pt-BR"/>
              </w:rPr>
            </w:pPr>
          </w:p>
        </w:tc>
        <w:tc>
          <w:tcPr>
            <w:tcW w:w="4252" w:type="dxa"/>
            <w:shd w:val="clear" w:color="auto" w:fill="auto"/>
            <w:vAlign w:val="center"/>
          </w:tcPr>
          <w:p w:rsidR="00043D83" w:rsidRPr="006E79E9" w:rsidRDefault="00043D83" w:rsidP="000670B6">
            <w:pPr>
              <w:widowControl/>
              <w:adjustRightInd w:val="0"/>
              <w:jc w:val="both"/>
              <w:rPr>
                <w:lang w:val="pt-BR" w:eastAsia="pt-BR"/>
              </w:rPr>
            </w:pPr>
            <w:r w:rsidRPr="006E79E9">
              <w:rPr>
                <w:lang w:val="pt-BR" w:eastAsia="pt-BR"/>
              </w:rPr>
              <w:t>Painel Led 25W, embutido , redondo, branco frio, 6.000K, tamanho 29cm.</w:t>
            </w:r>
          </w:p>
        </w:tc>
        <w:tc>
          <w:tcPr>
            <w:tcW w:w="1276" w:type="dxa"/>
            <w:shd w:val="clear" w:color="auto" w:fill="auto"/>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unidade</w:t>
            </w:r>
          </w:p>
        </w:tc>
        <w:tc>
          <w:tcPr>
            <w:tcW w:w="992" w:type="dxa"/>
            <w:vAlign w:val="center"/>
          </w:tcPr>
          <w:p w:rsidR="00043D83" w:rsidRPr="006E79E9" w:rsidRDefault="00043D83" w:rsidP="000670B6">
            <w:pPr>
              <w:widowControl/>
              <w:autoSpaceDE/>
              <w:autoSpaceDN/>
              <w:spacing w:line="360" w:lineRule="auto"/>
              <w:jc w:val="center"/>
              <w:rPr>
                <w:lang w:val="pt-BR" w:eastAsia="pt-BR"/>
              </w:rPr>
            </w:pPr>
            <w:r w:rsidRPr="006E79E9">
              <w:rPr>
                <w:lang w:val="pt-BR" w:eastAsia="pt-BR"/>
              </w:rPr>
              <w:t>60</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2705C" w:rsidRDefault="00043D83" w:rsidP="000670B6">
            <w:pPr>
              <w:adjustRightInd w:val="0"/>
              <w:jc w:val="both"/>
              <w:rPr>
                <w:rFonts w:cs="Calibri"/>
              </w:rPr>
            </w:pPr>
            <w:r w:rsidRPr="00A55A74">
              <w:rPr>
                <w:rFonts w:cs="Calibri"/>
              </w:rPr>
              <w:t>Alicate de corte de bico fino, confeccionado em aço de alta resistência, cabo com revestimento emborrachado antideslizante e isolamento de até 1000V. Indicado para corte e manuseio de fios, cabos e componentes eletrônicos de precisão.</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2705C" w:rsidRDefault="00043D83" w:rsidP="000670B6">
            <w:pPr>
              <w:adjustRightInd w:val="0"/>
              <w:jc w:val="both"/>
              <w:rPr>
                <w:rFonts w:cs="Calibri"/>
              </w:rPr>
            </w:pPr>
            <w:r w:rsidRPr="003F34AB">
              <w:rPr>
                <w:rFonts w:cs="Calibri"/>
              </w:rPr>
              <w:t>Alicate de crimpagem metálico, com corpo em aço carbono, cabo anatômico emborrachado, indicado para terminação de conectores RJ45, RJ11 e RJ12. Deve possuir função de corte e decapagem de cabos, com sistema de catraca para melhor pressão.</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2705C" w:rsidRDefault="00043D83" w:rsidP="000670B6">
            <w:pPr>
              <w:adjustRightInd w:val="0"/>
              <w:jc w:val="both"/>
              <w:rPr>
                <w:rFonts w:cs="Calibri"/>
              </w:rPr>
            </w:pPr>
            <w:r w:rsidRPr="00A2705C">
              <w:rPr>
                <w:rFonts w:cs="Calibri"/>
              </w:rPr>
              <w:t>Kit broca para parede</w:t>
            </w:r>
            <w:r>
              <w:rPr>
                <w:rFonts w:cs="Calibri"/>
              </w:rPr>
              <w:t xml:space="preserve">- </w:t>
            </w:r>
            <w:r>
              <w:t>Jogo contendo 7 brocas para concreto e alvenaria, em aço rápido com ponta em vídea, tamanhos 3mm, 4mm, 5mm, 6mm, 7mm, 8mm e 10mm, com encaixe cilíndrico padrão, acondicionadas em estojo resistente.</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05</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tabs>
                <w:tab w:val="left" w:pos="629"/>
              </w:tabs>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066645" w:rsidRDefault="00043D83" w:rsidP="000670B6">
            <w:pPr>
              <w:adjustRightInd w:val="0"/>
              <w:jc w:val="both"/>
              <w:rPr>
                <w:rFonts w:cs="Calibri"/>
              </w:rPr>
            </w:pPr>
            <w:r w:rsidRPr="00066645">
              <w:rPr>
                <w:rFonts w:cs="Calibri"/>
              </w:rPr>
              <w:t>Kit de Ferramentas Manuais MKF132 com 132 Peças e Maleta Organizadora</w:t>
            </w:r>
          </w:p>
          <w:p w:rsidR="00043D83" w:rsidRPr="00066645" w:rsidRDefault="00043D83" w:rsidP="000670B6">
            <w:pPr>
              <w:adjustRightInd w:val="0"/>
              <w:jc w:val="both"/>
              <w:rPr>
                <w:rFonts w:cs="Calibri"/>
              </w:rPr>
            </w:pP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Default="00043D83" w:rsidP="000670B6">
            <w:pPr>
              <w:adjustRightInd w:val="0"/>
              <w:jc w:val="both"/>
            </w:pPr>
            <w:r>
              <w:rPr>
                <w:rFonts w:cs="Calibri"/>
              </w:rPr>
              <w:t xml:space="preserve">Kit Jogo De Serra Copo Bimetal - </w:t>
            </w:r>
            <w:r>
              <w:t xml:space="preserve">Conjunto de serras copo em aço bimetálico, 12 peças,  indicado para cortes em ferro, aço, alumínio, madeira e plásticos. Acompanha broca guia, </w:t>
            </w:r>
            <w:r>
              <w:lastRenderedPageBreak/>
              <w:t>mandril adaptador e estojo para acondicionamento.</w:t>
            </w:r>
          </w:p>
          <w:p w:rsidR="00043D83" w:rsidRPr="00066645" w:rsidRDefault="00043D83" w:rsidP="000670B6">
            <w:pPr>
              <w:adjustRightInd w:val="0"/>
              <w:jc w:val="both"/>
              <w:rPr>
                <w:rFonts w:cs="Calibri"/>
              </w:rPr>
            </w:pPr>
            <w:r w:rsidRPr="003F34AB">
              <w:rPr>
                <w:rFonts w:cs="Calibri"/>
              </w:rPr>
              <w:t>Diâmetros das serras copo: 3/4" (19 mm), 7/8" (22 mm), 1 1/8" (29 mm), 1 3/8" (35 mm), 1 1/2" (38 mm), 1 3/4" (44 mm), 2" (51 mm), 2 1/4" (57 mm), 2 1/2" (64 mm)</w:t>
            </w:r>
          </w:p>
        </w:tc>
        <w:tc>
          <w:tcPr>
            <w:tcW w:w="1276" w:type="dxa"/>
            <w:shd w:val="clear" w:color="auto" w:fill="auto"/>
          </w:tcPr>
          <w:p w:rsidR="00043D83" w:rsidRPr="00A2705C" w:rsidRDefault="00043D83" w:rsidP="000670B6">
            <w:pPr>
              <w:jc w:val="center"/>
              <w:rPr>
                <w:rFonts w:cs="Calibri"/>
              </w:rPr>
            </w:pPr>
            <w:r w:rsidRPr="00A2705C">
              <w:rPr>
                <w:rFonts w:cs="Calibri"/>
              </w:rPr>
              <w:lastRenderedPageBreak/>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066645" w:rsidRDefault="00043D83" w:rsidP="000670B6">
            <w:pPr>
              <w:adjustRightInd w:val="0"/>
              <w:jc w:val="both"/>
              <w:rPr>
                <w:rFonts w:cs="Calibri"/>
              </w:rPr>
            </w:pPr>
            <w:r w:rsidRPr="00066645">
              <w:rPr>
                <w:rFonts w:cs="Calibri"/>
              </w:rPr>
              <w:t>Kit Com 25 Discos Para Esmerilhadeira De Corte Fino Inox/Metal 4.1/2</w:t>
            </w:r>
            <w:r>
              <w:rPr>
                <w:rFonts w:cs="Calibri"/>
              </w:rPr>
              <w:t xml:space="preserve"> </w:t>
            </w:r>
            <w:r w:rsidRPr="00066645">
              <w:rPr>
                <w:rFonts w:cs="Calibri"/>
              </w:rPr>
              <w:t>x 1,0x7/8</w:t>
            </w:r>
            <w:r>
              <w:rPr>
                <w:rFonts w:cs="Calibri"/>
              </w:rPr>
              <w:t xml:space="preserve"> - </w:t>
            </w:r>
            <w:r>
              <w:t>Discos abrasivos para corte fino, medindo 115 mm (4.1/2”) de diâmetro, 1,0 mm de espessura e furo de 7/8”, compatíveis com esmerilhadeiras angulares. Indicado para cortes em aço inoxidável e metais em geral.</w:t>
            </w:r>
          </w:p>
          <w:p w:rsidR="00043D83" w:rsidRPr="00066645" w:rsidRDefault="00043D83" w:rsidP="000670B6">
            <w:pPr>
              <w:adjustRightInd w:val="0"/>
              <w:jc w:val="both"/>
              <w:rPr>
                <w:rFonts w:cs="Calibri"/>
              </w:rPr>
            </w:pP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2705C" w:rsidRDefault="00043D83" w:rsidP="000670B6">
            <w:pPr>
              <w:adjustRightInd w:val="0"/>
              <w:jc w:val="both"/>
              <w:rPr>
                <w:rFonts w:cs="Calibri"/>
              </w:rPr>
            </w:pPr>
            <w:r w:rsidRPr="00A2705C">
              <w:rPr>
                <w:rFonts w:cs="Calibri"/>
              </w:rPr>
              <w:t>Pinça antiestética conjunto 6 peças ESD</w:t>
            </w:r>
            <w:r>
              <w:rPr>
                <w:rFonts w:cs="Calibri"/>
              </w:rPr>
              <w:t xml:space="preserve">- </w:t>
            </w:r>
            <w:r>
              <w:t>Jogo de pinças de precisão antiestáticas (ESD), confeccionadas em aço inoxidável, revestidas para dissipação de carga eletrostática, com diferentes formatos de pontas (reta e curvada), acondicionadas em estojo.</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02</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2705C" w:rsidRDefault="00043D83" w:rsidP="000670B6">
            <w:pPr>
              <w:adjustRightInd w:val="0"/>
              <w:jc w:val="both"/>
              <w:rPr>
                <w:rFonts w:cs="Calibri"/>
              </w:rPr>
            </w:pPr>
            <w:r w:rsidRPr="00A2705C">
              <w:rPr>
                <w:rFonts w:cs="Calibri"/>
              </w:rPr>
              <w:t>Pincel antiestático (para limpeza de placas e componentes internos)</w:t>
            </w:r>
            <w:r>
              <w:rPr>
                <w:rFonts w:cs="Calibri"/>
              </w:rPr>
              <w:t xml:space="preserve">- </w:t>
            </w:r>
            <w:r>
              <w:t>Pincel de cerdas macias antiestáticas (ESD), cabo em plástico dissipativo, indicado para limpeza de placas de circuito e componentes internos sem risco de descarga eletrostática.</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2705C" w:rsidRDefault="00043D83" w:rsidP="000670B6">
            <w:pPr>
              <w:adjustRightInd w:val="0"/>
              <w:jc w:val="both"/>
              <w:rPr>
                <w:rFonts w:cs="Calibri"/>
              </w:rPr>
            </w:pPr>
            <w:r w:rsidRPr="00A2705C">
              <w:rPr>
                <w:rFonts w:cs="Calibri"/>
              </w:rPr>
              <w:t>Testador de cabo de rede (RJ45)</w:t>
            </w:r>
            <w:r>
              <w:rPr>
                <w:rFonts w:cs="Calibri"/>
              </w:rPr>
              <w:t xml:space="preserve"> - </w:t>
            </w:r>
            <w:r>
              <w:t>Testador portátil de cabos de rede RJ45 (UTP/STP), alimentação por bateria 9V, com indicadores luminosos de funcionamento, possibilitando a verificação de continuidade, falhas de crimpagem, pares trocados e curtos.</w:t>
            </w:r>
          </w:p>
        </w:tc>
        <w:tc>
          <w:tcPr>
            <w:tcW w:w="1276" w:type="dxa"/>
            <w:shd w:val="clear" w:color="auto" w:fill="auto"/>
          </w:tcPr>
          <w:p w:rsidR="00043D83" w:rsidRPr="00A2705C" w:rsidRDefault="00043D83" w:rsidP="000670B6">
            <w:pPr>
              <w:jc w:val="center"/>
              <w:rPr>
                <w:rFonts w:cs="Calibri"/>
              </w:rPr>
            </w:pPr>
            <w:r w:rsidRPr="00A2705C">
              <w:rPr>
                <w:rFonts w:cs="Calibri"/>
              </w:rPr>
              <w:t xml:space="preserve">UNIDADE </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55A74" w:rsidRDefault="00043D83" w:rsidP="000670B6">
            <w:pPr>
              <w:adjustRightInd w:val="0"/>
              <w:jc w:val="both"/>
              <w:rPr>
                <w:rFonts w:cs="Calibri"/>
              </w:rPr>
            </w:pPr>
            <w:r w:rsidRPr="00A55A74">
              <w:rPr>
                <w:rFonts w:cs="Calibri"/>
              </w:rPr>
              <w:t>Espátula plástica (para abertura de notebook)</w:t>
            </w:r>
            <w:r>
              <w:rPr>
                <w:rFonts w:cs="Calibri"/>
              </w:rPr>
              <w:t xml:space="preserve"> - </w:t>
            </w:r>
            <w:r>
              <w:t>Ferramenta confeccionada em plástico resistente (nylon ou ABS), com bordas finas e arredondadas, não condutiva, própria para abertura de notebooks, tablets e demais equipamentos eletrônicos sem causar riscos ou danos às superfícies. Dimensões aproximadas de 15 cm de comprimento, leve e de fácil manuseio, reutilizável.</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55A74" w:rsidRDefault="00043D83" w:rsidP="000670B6">
            <w:pPr>
              <w:spacing w:line="360" w:lineRule="auto"/>
              <w:jc w:val="center"/>
              <w:rPr>
                <w:rFonts w:cs="Calibri"/>
              </w:rPr>
            </w:pPr>
            <w:r w:rsidRPr="00A55A74">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55A74" w:rsidRDefault="00043D83" w:rsidP="000670B6">
            <w:pPr>
              <w:adjustRightInd w:val="0"/>
              <w:jc w:val="both"/>
              <w:rPr>
                <w:rFonts w:cs="Calibri"/>
              </w:rPr>
            </w:pPr>
            <w:r w:rsidRPr="00A55A74">
              <w:rPr>
                <w:rFonts w:cs="Calibri"/>
              </w:rPr>
              <w:t>Esmerilhadeira/Lixadeira Angular a Bateria – Equipamento portátil, sem fio, com motor de alta performance, rotação mínima de 8.000 RPM, alimentação por bateria de íons de lítio recarregável, com tensão mínima de 18V. Possuir empunhadura ergonômica, protetor de disco ajustável e dispositivo de segurança contra acionamento acidental. Compatível com discos de corte e desbaste de 4.1/2" (115 mm) ou 5" (125 mm). Acompanha 1 bateria de lítio, 1 carregador bivolt automático e manual de instruções em português. Garantia mínima de 12 meses.</w:t>
            </w:r>
          </w:p>
        </w:tc>
        <w:tc>
          <w:tcPr>
            <w:tcW w:w="1276" w:type="dxa"/>
            <w:shd w:val="clear" w:color="auto" w:fill="auto"/>
          </w:tcPr>
          <w:p w:rsidR="00043D83" w:rsidRPr="00A2705C" w:rsidRDefault="00043D83" w:rsidP="000670B6">
            <w:pPr>
              <w:jc w:val="center"/>
              <w:rPr>
                <w:rFonts w:cs="Calibri"/>
              </w:rPr>
            </w:pPr>
            <w:r w:rsidRPr="00A2705C">
              <w:rPr>
                <w:rFonts w:cs="Calibri"/>
              </w:rPr>
              <w:t>UND</w:t>
            </w:r>
          </w:p>
        </w:tc>
        <w:tc>
          <w:tcPr>
            <w:tcW w:w="992" w:type="dxa"/>
            <w:vAlign w:val="center"/>
          </w:tcPr>
          <w:p w:rsidR="00043D83" w:rsidRPr="00A55A74" w:rsidRDefault="00043D83" w:rsidP="000670B6">
            <w:pPr>
              <w:spacing w:line="360" w:lineRule="auto"/>
              <w:jc w:val="center"/>
              <w:rPr>
                <w:rFonts w:cs="Calibri"/>
              </w:rPr>
            </w:pPr>
            <w:r w:rsidRPr="00A55A74">
              <w:rPr>
                <w:rFonts w:cs="Calibri"/>
              </w:rPr>
              <w:t>02</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r w:rsidR="00043D83" w:rsidRPr="006E79E9" w:rsidTr="00043D83">
        <w:tc>
          <w:tcPr>
            <w:tcW w:w="851" w:type="dxa"/>
            <w:shd w:val="clear" w:color="auto" w:fill="auto"/>
          </w:tcPr>
          <w:p w:rsidR="00043D83" w:rsidRPr="006E79E9" w:rsidRDefault="00043D83" w:rsidP="009D4D9E">
            <w:pPr>
              <w:widowControl/>
              <w:numPr>
                <w:ilvl w:val="0"/>
                <w:numId w:val="38"/>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43D83" w:rsidRPr="00A55A74" w:rsidRDefault="00043D83" w:rsidP="000670B6">
            <w:pPr>
              <w:adjustRightInd w:val="0"/>
              <w:jc w:val="both"/>
              <w:rPr>
                <w:rFonts w:cs="Calibri"/>
              </w:rPr>
            </w:pPr>
            <w:r w:rsidRPr="00A55A74">
              <w:rPr>
                <w:rFonts w:cs="Calibri"/>
              </w:rPr>
              <w:t xml:space="preserve">Furadeira e Parafusadeira de Impacto Sem Fio 21V com LED, 2 Baterias Recarregáveis </w:t>
            </w:r>
            <w:r w:rsidRPr="00A55A74">
              <w:rPr>
                <w:rFonts w:cs="Calibri"/>
              </w:rPr>
              <w:lastRenderedPageBreak/>
              <w:t>Bivolt e 32 Acessórios - Maleta Completa para Uso Profissional e Doméstico</w:t>
            </w:r>
          </w:p>
        </w:tc>
        <w:tc>
          <w:tcPr>
            <w:tcW w:w="1276" w:type="dxa"/>
            <w:shd w:val="clear" w:color="auto" w:fill="auto"/>
          </w:tcPr>
          <w:p w:rsidR="00043D83" w:rsidRPr="00A2705C" w:rsidRDefault="00043D83" w:rsidP="000670B6">
            <w:pPr>
              <w:jc w:val="center"/>
              <w:rPr>
                <w:rFonts w:cs="Calibri"/>
              </w:rPr>
            </w:pPr>
            <w:r w:rsidRPr="00A2705C">
              <w:rPr>
                <w:rFonts w:cs="Calibri"/>
              </w:rPr>
              <w:lastRenderedPageBreak/>
              <w:t>UND</w:t>
            </w:r>
          </w:p>
        </w:tc>
        <w:tc>
          <w:tcPr>
            <w:tcW w:w="992" w:type="dxa"/>
            <w:vAlign w:val="center"/>
          </w:tcPr>
          <w:p w:rsidR="00043D83" w:rsidRPr="00A2705C" w:rsidRDefault="00043D83" w:rsidP="000670B6">
            <w:pPr>
              <w:spacing w:line="360" w:lineRule="auto"/>
              <w:jc w:val="center"/>
              <w:rPr>
                <w:rFonts w:cs="Calibri"/>
              </w:rPr>
            </w:pPr>
            <w:r w:rsidRPr="00A2705C">
              <w:rPr>
                <w:rFonts w:cs="Calibri"/>
              </w:rPr>
              <w:t>03</w:t>
            </w:r>
          </w:p>
        </w:tc>
        <w:tc>
          <w:tcPr>
            <w:tcW w:w="993" w:type="dxa"/>
          </w:tcPr>
          <w:p w:rsidR="00043D83" w:rsidRPr="000F30E0" w:rsidRDefault="00043D83" w:rsidP="000670B6">
            <w:pPr>
              <w:widowControl/>
              <w:autoSpaceDE/>
              <w:autoSpaceDN/>
              <w:spacing w:line="360" w:lineRule="auto"/>
              <w:jc w:val="center"/>
              <w:rPr>
                <w:rFonts w:ascii="Calibri" w:hAnsi="Calibri" w:cs="Calibri"/>
                <w:b/>
                <w:lang w:val="pt-BR" w:eastAsia="pt-BR"/>
              </w:rPr>
            </w:pPr>
          </w:p>
        </w:tc>
        <w:tc>
          <w:tcPr>
            <w:tcW w:w="1275"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c>
          <w:tcPr>
            <w:tcW w:w="1276" w:type="dxa"/>
            <w:vAlign w:val="center"/>
          </w:tcPr>
          <w:p w:rsidR="00043D83" w:rsidRPr="000F30E0" w:rsidRDefault="00043D83" w:rsidP="00043D83">
            <w:pPr>
              <w:widowControl/>
              <w:autoSpaceDE/>
              <w:autoSpaceDN/>
              <w:spacing w:line="360" w:lineRule="auto"/>
              <w:rPr>
                <w:rFonts w:ascii="Calibri" w:hAnsi="Calibri" w:cs="Calibri"/>
                <w:b/>
                <w:lang w:val="pt-BR" w:eastAsia="pt-BR"/>
              </w:rPr>
            </w:pPr>
          </w:p>
        </w:tc>
      </w:tr>
    </w:tbl>
    <w:p w:rsidR="00043D83" w:rsidRDefault="00043D83" w:rsidP="006553F6">
      <w:pPr>
        <w:spacing w:line="360" w:lineRule="auto"/>
        <w:ind w:left="567"/>
        <w:jc w:val="both"/>
        <w:rPr>
          <w:highlight w:val="yellow"/>
        </w:rPr>
      </w:pPr>
    </w:p>
    <w:p w:rsidR="000670B6" w:rsidRPr="00630D09" w:rsidRDefault="000670B6" w:rsidP="00630D09">
      <w:pPr>
        <w:spacing w:line="360" w:lineRule="auto"/>
        <w:ind w:left="567" w:right="425"/>
        <w:contextualSpacing/>
        <w:jc w:val="both"/>
      </w:pPr>
      <w:r w:rsidRPr="00630D09">
        <w:t xml:space="preserve">Os </w:t>
      </w:r>
      <w:r w:rsidRPr="00630D09">
        <w:rPr>
          <w:b/>
        </w:rPr>
        <w:t xml:space="preserve">itens 01 a 158 </w:t>
      </w:r>
      <w:r w:rsidRPr="00630D09">
        <w:t>correspondem ao</w:t>
      </w:r>
      <w:r w:rsidRPr="00630D09">
        <w:rPr>
          <w:b/>
          <w:bCs/>
        </w:rPr>
        <w:t xml:space="preserve"> </w:t>
      </w:r>
      <w:r w:rsidRPr="00630D09">
        <w:rPr>
          <w:b/>
        </w:rPr>
        <w:t xml:space="preserve">LOTE 01 - MATERIAIS DE CONSTRUÇÃO - ESTRUTURAL, ELÉTRICO E HIDRÁULICA </w:t>
      </w:r>
      <w:r w:rsidRPr="00630D09">
        <w:t xml:space="preserve">, e os </w:t>
      </w:r>
      <w:r w:rsidRPr="00630D09">
        <w:rPr>
          <w:b/>
        </w:rPr>
        <w:t xml:space="preserve">itens 159 a 170 </w:t>
      </w:r>
      <w:r w:rsidRPr="00630D09">
        <w:t>correspondem ao</w:t>
      </w:r>
      <w:r w:rsidRPr="00630D09">
        <w:rPr>
          <w:b/>
          <w:bCs/>
        </w:rPr>
        <w:t xml:space="preserve"> LOTE 02 – FERRAMENTAS EM GERAL,</w:t>
      </w:r>
      <w:r w:rsidRPr="00630D09">
        <w:t xml:space="preserve"> conforme disposto no item 1.2 do Termo de Referência. </w:t>
      </w:r>
    </w:p>
    <w:p w:rsidR="006553F6" w:rsidRDefault="00C87FB1" w:rsidP="00630D09">
      <w:pPr>
        <w:tabs>
          <w:tab w:val="left" w:pos="567"/>
        </w:tabs>
        <w:spacing w:line="360" w:lineRule="auto"/>
        <w:ind w:left="567" w:right="425"/>
        <w:jc w:val="both"/>
        <w:rPr>
          <w:b/>
        </w:rPr>
      </w:pPr>
      <w:r w:rsidRPr="00630D09">
        <w:rPr>
          <w:b/>
        </w:rPr>
        <w:t xml:space="preserve">3 </w:t>
      </w:r>
      <w:r w:rsidR="006553F6" w:rsidRPr="00630D09">
        <w:rPr>
          <w:b/>
        </w:rPr>
        <w:t>– DA EXEQUIBILIDADE</w:t>
      </w:r>
    </w:p>
    <w:p w:rsidR="00ED6EFD" w:rsidRPr="00C87FB1" w:rsidRDefault="00C87FB1" w:rsidP="00630D09">
      <w:pPr>
        <w:tabs>
          <w:tab w:val="left" w:pos="567"/>
        </w:tabs>
        <w:spacing w:line="360" w:lineRule="auto"/>
        <w:ind w:left="567" w:right="425"/>
        <w:jc w:val="both"/>
      </w:pPr>
      <w:r w:rsidRPr="00C87FB1">
        <w:t xml:space="preserve"> </w:t>
      </w:r>
      <w:r w:rsidR="009F25B4" w:rsidRPr="00C87FB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C87FB1" w:rsidRDefault="00C87FB1" w:rsidP="00630D09">
      <w:pPr>
        <w:pStyle w:val="PargrafodaLista"/>
        <w:tabs>
          <w:tab w:val="left" w:pos="567"/>
          <w:tab w:val="left" w:pos="1032"/>
        </w:tabs>
        <w:spacing w:before="0" w:line="360" w:lineRule="auto"/>
        <w:ind w:left="567" w:right="425"/>
        <w:rPr>
          <w:b/>
        </w:rPr>
      </w:pPr>
      <w:r w:rsidRPr="00C87FB1">
        <w:rPr>
          <w:b/>
        </w:rPr>
        <w:t xml:space="preserve">4 - </w:t>
      </w:r>
      <w:r w:rsidR="009F25B4" w:rsidRPr="00C87FB1">
        <w:rPr>
          <w:b/>
        </w:rPr>
        <w:t>CONDIÇÕES</w:t>
      </w:r>
      <w:r w:rsidR="009F25B4" w:rsidRPr="00C87FB1">
        <w:rPr>
          <w:b/>
          <w:spacing w:val="-2"/>
        </w:rPr>
        <w:t xml:space="preserve"> GERAIS:</w:t>
      </w:r>
    </w:p>
    <w:p w:rsidR="00ED6EFD" w:rsidRPr="00C87FB1" w:rsidRDefault="009F25B4" w:rsidP="00630D09">
      <w:pPr>
        <w:pStyle w:val="Corpodetexto"/>
        <w:tabs>
          <w:tab w:val="left" w:pos="567"/>
        </w:tabs>
        <w:spacing w:before="0" w:line="360" w:lineRule="auto"/>
        <w:ind w:left="567" w:right="425"/>
        <w:rPr>
          <w:sz w:val="22"/>
          <w:szCs w:val="22"/>
        </w:rPr>
      </w:pPr>
      <w:r w:rsidRPr="00C87FB1">
        <w:rPr>
          <w:sz w:val="22"/>
          <w:szCs w:val="22"/>
        </w:rPr>
        <w:t>A proponente declara conhecer os termos do instrumento convocatório que rege a presente licitação, bem como de seus anexo.</w:t>
      </w:r>
    </w:p>
    <w:p w:rsidR="00ED6EFD" w:rsidRPr="00C87FB1" w:rsidRDefault="00C87FB1" w:rsidP="00630D09">
      <w:pPr>
        <w:pStyle w:val="PargrafodaLista"/>
        <w:tabs>
          <w:tab w:val="left" w:pos="567"/>
          <w:tab w:val="left" w:pos="1032"/>
        </w:tabs>
        <w:spacing w:before="0" w:line="360" w:lineRule="auto"/>
        <w:ind w:left="567" w:right="425"/>
        <w:rPr>
          <w:b/>
        </w:rPr>
      </w:pPr>
      <w:r w:rsidRPr="00C87FB1">
        <w:rPr>
          <w:b/>
        </w:rPr>
        <w:t xml:space="preserve">5 - </w:t>
      </w:r>
      <w:r w:rsidR="009F25B4" w:rsidRPr="00C87FB1">
        <w:rPr>
          <w:b/>
        </w:rPr>
        <w:t>LOCAL</w:t>
      </w:r>
      <w:r w:rsidR="009F25B4" w:rsidRPr="00C87FB1">
        <w:rPr>
          <w:b/>
          <w:spacing w:val="-3"/>
        </w:rPr>
        <w:t xml:space="preserve"> </w:t>
      </w:r>
      <w:r w:rsidR="009F25B4" w:rsidRPr="00C87FB1">
        <w:rPr>
          <w:b/>
        </w:rPr>
        <w:t>E</w:t>
      </w:r>
      <w:r w:rsidR="009F25B4" w:rsidRPr="00C87FB1">
        <w:rPr>
          <w:b/>
          <w:spacing w:val="-1"/>
        </w:rPr>
        <w:t xml:space="preserve"> </w:t>
      </w:r>
      <w:r w:rsidR="009F25B4" w:rsidRPr="00C87FB1">
        <w:rPr>
          <w:b/>
        </w:rPr>
        <w:t>PRAZO DE</w:t>
      </w:r>
      <w:r w:rsidR="009F25B4" w:rsidRPr="00C87FB1">
        <w:rPr>
          <w:b/>
          <w:spacing w:val="-1"/>
        </w:rPr>
        <w:t xml:space="preserve"> </w:t>
      </w:r>
      <w:r w:rsidR="009F25B4" w:rsidRPr="00C87FB1">
        <w:rPr>
          <w:b/>
          <w:spacing w:val="-2"/>
        </w:rPr>
        <w:t>ENTREGA:</w:t>
      </w:r>
    </w:p>
    <w:p w:rsidR="00C87FB1" w:rsidRPr="00C87FB1" w:rsidRDefault="009F25B4" w:rsidP="00630D09">
      <w:pPr>
        <w:pStyle w:val="Corpodetexto"/>
        <w:tabs>
          <w:tab w:val="left" w:pos="567"/>
        </w:tabs>
        <w:spacing w:before="0" w:line="360" w:lineRule="auto"/>
        <w:ind w:left="567" w:right="425"/>
        <w:rPr>
          <w:sz w:val="22"/>
          <w:szCs w:val="22"/>
        </w:rPr>
      </w:pPr>
      <w:r w:rsidRPr="00C87FB1">
        <w:rPr>
          <w:sz w:val="22"/>
          <w:szCs w:val="22"/>
        </w:rPr>
        <w:t>De</w:t>
      </w:r>
      <w:r w:rsidRPr="00C87FB1">
        <w:rPr>
          <w:spacing w:val="-3"/>
          <w:sz w:val="22"/>
          <w:szCs w:val="22"/>
        </w:rPr>
        <w:t xml:space="preserve"> </w:t>
      </w:r>
      <w:r w:rsidRPr="00C87FB1">
        <w:rPr>
          <w:sz w:val="22"/>
          <w:szCs w:val="22"/>
        </w:rPr>
        <w:t>acordo</w:t>
      </w:r>
      <w:r w:rsidRPr="00C87FB1">
        <w:rPr>
          <w:spacing w:val="-1"/>
          <w:sz w:val="22"/>
          <w:szCs w:val="22"/>
        </w:rPr>
        <w:t xml:space="preserve"> </w:t>
      </w:r>
      <w:r w:rsidRPr="00C87FB1">
        <w:rPr>
          <w:sz w:val="22"/>
          <w:szCs w:val="22"/>
        </w:rPr>
        <w:t>com</w:t>
      </w:r>
      <w:r w:rsidRPr="00C87FB1">
        <w:rPr>
          <w:spacing w:val="-1"/>
          <w:sz w:val="22"/>
          <w:szCs w:val="22"/>
        </w:rPr>
        <w:t xml:space="preserve"> </w:t>
      </w:r>
      <w:r w:rsidRPr="00C87FB1">
        <w:rPr>
          <w:sz w:val="22"/>
          <w:szCs w:val="22"/>
        </w:rPr>
        <w:t>o</w:t>
      </w:r>
      <w:r w:rsidRPr="00C87FB1">
        <w:rPr>
          <w:spacing w:val="-1"/>
          <w:sz w:val="22"/>
          <w:szCs w:val="22"/>
        </w:rPr>
        <w:t xml:space="preserve"> </w:t>
      </w:r>
      <w:r w:rsidRPr="00C87FB1">
        <w:rPr>
          <w:sz w:val="22"/>
          <w:szCs w:val="22"/>
        </w:rPr>
        <w:t>especificado</w:t>
      </w:r>
      <w:r w:rsidRPr="00C87FB1">
        <w:rPr>
          <w:spacing w:val="-1"/>
          <w:sz w:val="22"/>
          <w:szCs w:val="22"/>
        </w:rPr>
        <w:t xml:space="preserve"> </w:t>
      </w:r>
      <w:r w:rsidRPr="00C87FB1">
        <w:rPr>
          <w:sz w:val="22"/>
          <w:szCs w:val="22"/>
        </w:rPr>
        <w:t>no</w:t>
      </w:r>
      <w:r w:rsidRPr="00C87FB1">
        <w:rPr>
          <w:spacing w:val="-1"/>
          <w:sz w:val="22"/>
          <w:szCs w:val="22"/>
        </w:rPr>
        <w:t xml:space="preserve"> </w:t>
      </w:r>
      <w:r w:rsidRPr="00C87FB1">
        <w:rPr>
          <w:sz w:val="22"/>
          <w:szCs w:val="22"/>
        </w:rPr>
        <w:t>Termo</w:t>
      </w:r>
      <w:r w:rsidRPr="00C87FB1">
        <w:rPr>
          <w:spacing w:val="-1"/>
          <w:sz w:val="22"/>
          <w:szCs w:val="22"/>
        </w:rPr>
        <w:t xml:space="preserve"> </w:t>
      </w:r>
      <w:r w:rsidRPr="00C87FB1">
        <w:rPr>
          <w:sz w:val="22"/>
          <w:szCs w:val="22"/>
        </w:rPr>
        <w:t>de</w:t>
      </w:r>
      <w:r w:rsidRPr="00C87FB1">
        <w:rPr>
          <w:spacing w:val="-2"/>
          <w:sz w:val="22"/>
          <w:szCs w:val="22"/>
        </w:rPr>
        <w:t xml:space="preserve"> </w:t>
      </w:r>
      <w:r w:rsidRPr="00C87FB1">
        <w:rPr>
          <w:sz w:val="22"/>
          <w:szCs w:val="22"/>
        </w:rPr>
        <w:t>Referência,</w:t>
      </w:r>
      <w:r w:rsidRPr="00C87FB1">
        <w:rPr>
          <w:spacing w:val="-1"/>
          <w:sz w:val="22"/>
          <w:szCs w:val="22"/>
        </w:rPr>
        <w:t xml:space="preserve"> </w:t>
      </w:r>
      <w:r w:rsidRPr="00C87FB1">
        <w:rPr>
          <w:sz w:val="22"/>
          <w:szCs w:val="22"/>
        </w:rPr>
        <w:t>deste</w:t>
      </w:r>
      <w:r w:rsidRPr="00C87FB1">
        <w:rPr>
          <w:spacing w:val="1"/>
          <w:sz w:val="22"/>
          <w:szCs w:val="22"/>
        </w:rPr>
        <w:t xml:space="preserve"> </w:t>
      </w:r>
      <w:r w:rsidRPr="00C87FB1">
        <w:rPr>
          <w:spacing w:val="-2"/>
          <w:sz w:val="22"/>
          <w:szCs w:val="22"/>
        </w:rPr>
        <w:t>Edital.</w:t>
      </w:r>
    </w:p>
    <w:p w:rsidR="00ED6EFD" w:rsidRPr="00AD6D2E" w:rsidRDefault="009F25B4" w:rsidP="00630D09">
      <w:pPr>
        <w:pStyle w:val="Corpodetexto"/>
        <w:tabs>
          <w:tab w:val="left" w:pos="567"/>
        </w:tabs>
        <w:spacing w:before="0" w:line="360" w:lineRule="auto"/>
        <w:ind w:left="567" w:right="425"/>
        <w:rPr>
          <w:sz w:val="22"/>
          <w:szCs w:val="22"/>
        </w:rPr>
      </w:pPr>
      <w:r w:rsidRPr="00AD6D2E">
        <w:rPr>
          <w:b/>
          <w:sz w:val="22"/>
          <w:szCs w:val="22"/>
        </w:rPr>
        <w:t>Validade da Proposta:</w:t>
      </w:r>
      <w:r w:rsidRPr="00AD6D2E">
        <w:rPr>
          <w:sz w:val="22"/>
          <w:szCs w:val="22"/>
        </w:rPr>
        <w:t xml:space="preserve"> </w:t>
      </w:r>
      <w:r w:rsidR="00C87FB1" w:rsidRPr="00AD6D2E">
        <w:rPr>
          <w:sz w:val="22"/>
          <w:szCs w:val="22"/>
        </w:rPr>
        <w:t xml:space="preserve">O prazo de validade da proposta é de </w:t>
      </w:r>
      <w:r w:rsidRPr="00AD6D2E">
        <w:rPr>
          <w:sz w:val="22"/>
          <w:szCs w:val="22"/>
        </w:rPr>
        <w:t>no</w:t>
      </w:r>
      <w:r w:rsidRPr="00AD6D2E">
        <w:rPr>
          <w:spacing w:val="36"/>
          <w:sz w:val="22"/>
          <w:szCs w:val="22"/>
        </w:rPr>
        <w:t xml:space="preserve"> </w:t>
      </w:r>
      <w:r w:rsidRPr="00AD6D2E">
        <w:rPr>
          <w:sz w:val="22"/>
          <w:szCs w:val="22"/>
        </w:rPr>
        <w:t>mínimo</w:t>
      </w:r>
      <w:r w:rsidRPr="00AD6D2E">
        <w:rPr>
          <w:spacing w:val="37"/>
          <w:sz w:val="22"/>
          <w:szCs w:val="22"/>
        </w:rPr>
        <w:t xml:space="preserve"> </w:t>
      </w:r>
      <w:r w:rsidRPr="00AD6D2E">
        <w:rPr>
          <w:sz w:val="22"/>
          <w:szCs w:val="22"/>
        </w:rPr>
        <w:t>60</w:t>
      </w:r>
      <w:r w:rsidRPr="00AD6D2E">
        <w:rPr>
          <w:spacing w:val="36"/>
          <w:sz w:val="22"/>
          <w:szCs w:val="22"/>
        </w:rPr>
        <w:t xml:space="preserve"> </w:t>
      </w:r>
      <w:r w:rsidRPr="00AD6D2E">
        <w:rPr>
          <w:sz w:val="22"/>
          <w:szCs w:val="22"/>
        </w:rPr>
        <w:t>(sessenta) dias</w:t>
      </w:r>
      <w:r w:rsidRPr="00AD6D2E">
        <w:rPr>
          <w:spacing w:val="26"/>
          <w:sz w:val="22"/>
          <w:szCs w:val="22"/>
        </w:rPr>
        <w:t xml:space="preserve"> </w:t>
      </w:r>
      <w:r w:rsidRPr="00AD6D2E">
        <w:rPr>
          <w:sz w:val="22"/>
          <w:szCs w:val="22"/>
        </w:rPr>
        <w:t>contados</w:t>
      </w:r>
      <w:r w:rsidRPr="00AD6D2E">
        <w:rPr>
          <w:spacing w:val="26"/>
          <w:sz w:val="22"/>
          <w:szCs w:val="22"/>
        </w:rPr>
        <w:t xml:space="preserve"> </w:t>
      </w:r>
      <w:r w:rsidRPr="00AD6D2E">
        <w:rPr>
          <w:sz w:val="22"/>
          <w:szCs w:val="22"/>
        </w:rPr>
        <w:t>da</w:t>
      </w:r>
      <w:r w:rsidRPr="00AD6D2E">
        <w:rPr>
          <w:spacing w:val="26"/>
          <w:sz w:val="22"/>
          <w:szCs w:val="22"/>
        </w:rPr>
        <w:t xml:space="preserve"> </w:t>
      </w:r>
      <w:r w:rsidRPr="00AD6D2E">
        <w:rPr>
          <w:sz w:val="22"/>
          <w:szCs w:val="22"/>
        </w:rPr>
        <w:t>data-limite</w:t>
      </w:r>
      <w:r w:rsidRPr="00AD6D2E">
        <w:rPr>
          <w:spacing w:val="-2"/>
          <w:sz w:val="22"/>
          <w:szCs w:val="22"/>
        </w:rPr>
        <w:t xml:space="preserve"> </w:t>
      </w:r>
      <w:r w:rsidRPr="00AD6D2E">
        <w:rPr>
          <w:sz w:val="22"/>
          <w:szCs w:val="22"/>
        </w:rPr>
        <w:t>prevista</w:t>
      </w:r>
      <w:r w:rsidRPr="00AD6D2E">
        <w:rPr>
          <w:spacing w:val="-2"/>
          <w:sz w:val="22"/>
          <w:szCs w:val="22"/>
        </w:rPr>
        <w:t xml:space="preserve"> </w:t>
      </w:r>
      <w:r w:rsidRPr="00AD6D2E">
        <w:rPr>
          <w:sz w:val="22"/>
          <w:szCs w:val="22"/>
        </w:rPr>
        <w:t>para</w:t>
      </w:r>
      <w:r w:rsidRPr="00AD6D2E">
        <w:rPr>
          <w:spacing w:val="-3"/>
          <w:sz w:val="22"/>
          <w:szCs w:val="22"/>
        </w:rPr>
        <w:t xml:space="preserve"> </w:t>
      </w:r>
      <w:r w:rsidRPr="00AD6D2E">
        <w:rPr>
          <w:sz w:val="22"/>
          <w:szCs w:val="22"/>
        </w:rPr>
        <w:t>entrega</w:t>
      </w:r>
      <w:r w:rsidRPr="00AD6D2E">
        <w:rPr>
          <w:spacing w:val="-2"/>
          <w:sz w:val="22"/>
          <w:szCs w:val="22"/>
        </w:rPr>
        <w:t xml:space="preserve"> </w:t>
      </w:r>
      <w:r w:rsidRPr="00AD6D2E">
        <w:rPr>
          <w:sz w:val="22"/>
          <w:szCs w:val="22"/>
        </w:rPr>
        <w:t>das</w:t>
      </w:r>
      <w:r w:rsidRPr="00AD6D2E">
        <w:rPr>
          <w:spacing w:val="-1"/>
          <w:sz w:val="22"/>
          <w:szCs w:val="22"/>
        </w:rPr>
        <w:t xml:space="preserve"> </w:t>
      </w:r>
      <w:r w:rsidRPr="00AD6D2E">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630D09">
      <w:pPr>
        <w:pStyle w:val="Corpodetexto"/>
        <w:spacing w:before="0" w:line="360" w:lineRule="auto"/>
        <w:ind w:left="567" w:right="862"/>
        <w:jc w:val="left"/>
        <w:rPr>
          <w:b/>
          <w:sz w:val="22"/>
          <w:szCs w:val="22"/>
        </w:rPr>
      </w:pPr>
      <w:r w:rsidRPr="00C87FB1">
        <w:rPr>
          <w:b/>
          <w:sz w:val="22"/>
          <w:szCs w:val="22"/>
        </w:rPr>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5">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630D09">
      <w:pPr>
        <w:pStyle w:val="Corpodetexto"/>
        <w:spacing w:before="0" w:line="360" w:lineRule="auto"/>
        <w:ind w:left="567"/>
        <w:jc w:val="left"/>
        <w:rPr>
          <w:sz w:val="22"/>
          <w:szCs w:val="22"/>
        </w:rPr>
      </w:pPr>
      <w:r w:rsidRPr="00C87FB1">
        <w:rPr>
          <w:sz w:val="22"/>
          <w:szCs w:val="22"/>
        </w:rPr>
        <w:t>BANCO</w:t>
      </w:r>
      <w:r w:rsidRPr="00C87FB1">
        <w:rPr>
          <w:spacing w:val="-10"/>
          <w:sz w:val="22"/>
          <w:szCs w:val="22"/>
        </w:rPr>
        <w:t>:</w:t>
      </w:r>
    </w:p>
    <w:p w:rsidR="00ED6EFD" w:rsidRPr="00C87FB1" w:rsidRDefault="009F25B4" w:rsidP="00630D09">
      <w:pPr>
        <w:pStyle w:val="Corpodetexto"/>
        <w:spacing w:before="0" w:line="360" w:lineRule="auto"/>
        <w:ind w:left="567"/>
        <w:jc w:val="left"/>
        <w:rPr>
          <w:sz w:val="22"/>
          <w:szCs w:val="22"/>
        </w:rPr>
      </w:pPr>
      <w:r w:rsidRPr="00C87FB1">
        <w:rPr>
          <w:spacing w:val="-2"/>
          <w:sz w:val="22"/>
          <w:szCs w:val="22"/>
        </w:rPr>
        <w:t>AGÊNCIA:</w:t>
      </w:r>
    </w:p>
    <w:p w:rsidR="00ED6EFD" w:rsidRPr="00C87FB1" w:rsidRDefault="009F25B4" w:rsidP="00630D09">
      <w:pPr>
        <w:pStyle w:val="Corpodetexto"/>
        <w:spacing w:before="0" w:line="360" w:lineRule="auto"/>
        <w:ind w:left="567"/>
        <w:jc w:val="left"/>
        <w:rPr>
          <w:sz w:val="22"/>
          <w:szCs w:val="22"/>
        </w:rPr>
      </w:pPr>
      <w:r w:rsidRPr="00C87FB1">
        <w:rPr>
          <w:spacing w:val="-2"/>
          <w:sz w:val="22"/>
          <w:szCs w:val="22"/>
        </w:rPr>
        <w:t>CONTA:</w:t>
      </w:r>
    </w:p>
    <w:p w:rsidR="00ED6EFD" w:rsidRPr="00C87FB1" w:rsidRDefault="009F25B4" w:rsidP="00630D09">
      <w:pPr>
        <w:pStyle w:val="Corpodetexto"/>
        <w:spacing w:before="0" w:line="360" w:lineRule="auto"/>
        <w:ind w:left="567"/>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r w:rsidRPr="00C87FB1">
        <w:rPr>
          <w:b/>
          <w:spacing w:val="-5"/>
          <w:sz w:val="22"/>
          <w:szCs w:val="22"/>
        </w:rPr>
        <w:t>de</w:t>
      </w:r>
      <w:r w:rsidRPr="00C87FB1">
        <w:rPr>
          <w:b/>
          <w:sz w:val="22"/>
          <w:szCs w:val="22"/>
          <w:u w:val="single"/>
        </w:rPr>
        <w:tab/>
      </w:r>
      <w:r w:rsidRPr="00C87FB1">
        <w:rPr>
          <w:b/>
          <w:sz w:val="22"/>
          <w:szCs w:val="22"/>
        </w:rPr>
        <w:t>de</w:t>
      </w:r>
      <w:r w:rsidRPr="00C87FB1">
        <w:rPr>
          <w:b/>
          <w:spacing w:val="-3"/>
          <w:sz w:val="22"/>
          <w:szCs w:val="22"/>
        </w:rPr>
        <w:t xml:space="preserve"> </w:t>
      </w:r>
      <w:r w:rsidRPr="00C87FB1">
        <w:rPr>
          <w:b/>
          <w:spacing w:val="-2"/>
          <w:sz w:val="22"/>
          <w:szCs w:val="22"/>
        </w:rPr>
        <w:t>2025.</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C87FB1">
      <w:pPr>
        <w:pStyle w:val="Corpodetexto"/>
        <w:spacing w:before="0" w:line="360" w:lineRule="auto"/>
        <w:ind w:left="0"/>
        <w:jc w:val="left"/>
        <w:rPr>
          <w:b/>
          <w:sz w:val="22"/>
          <w:szCs w:val="22"/>
        </w:rPr>
      </w:pPr>
    </w:p>
    <w:p w:rsidR="00ED6EFD" w:rsidRPr="00C87FB1" w:rsidRDefault="009F25B4" w:rsidP="00C87FB1">
      <w:pPr>
        <w:pStyle w:val="Corpodetexto"/>
        <w:spacing w:before="0" w:line="360" w:lineRule="auto"/>
        <w:ind w:left="0"/>
        <w:jc w:val="left"/>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408FB3AF" wp14:editId="63ED2653">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p>
    <w:p w:rsidR="00ED6EFD" w:rsidRPr="00C87FB1" w:rsidRDefault="009F25B4" w:rsidP="00C87FB1">
      <w:pPr>
        <w:pStyle w:val="Corpodetexto"/>
        <w:spacing w:before="0" w:line="360" w:lineRule="auto"/>
        <w:ind w:left="2998" w:right="2998"/>
        <w:jc w:val="center"/>
        <w:rPr>
          <w:b/>
          <w:sz w:val="22"/>
          <w:szCs w:val="22"/>
        </w:rPr>
      </w:pP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pPr>
        <w:pStyle w:val="Corpodetexto"/>
        <w:jc w:val="center"/>
        <w:rPr>
          <w:b/>
        </w:rPr>
        <w:sectPr w:rsidR="00ED6EFD" w:rsidRPr="00C87FB1" w:rsidSect="004471E3">
          <w:pgSz w:w="11920" w:h="16850"/>
          <w:pgMar w:top="1400" w:right="1147" w:bottom="820" w:left="1276" w:header="343" w:footer="621" w:gutter="0"/>
          <w:cols w:space="720"/>
        </w:sectPr>
      </w:pPr>
    </w:p>
    <w:p w:rsidR="00ED6EFD" w:rsidRDefault="00543249" w:rsidP="00F94C55">
      <w:pPr>
        <w:pStyle w:val="Ttulo1"/>
        <w:spacing w:before="0" w:line="360" w:lineRule="auto"/>
        <w:ind w:left="0"/>
        <w:jc w:val="center"/>
        <w:rPr>
          <w:spacing w:val="-2"/>
          <w:sz w:val="22"/>
          <w:szCs w:val="22"/>
        </w:rPr>
      </w:pPr>
      <w:r w:rsidRPr="004A3802">
        <w:rPr>
          <w:spacing w:val="-2"/>
          <w:sz w:val="22"/>
          <w:szCs w:val="22"/>
        </w:rPr>
        <w:lastRenderedPageBreak/>
        <w:t xml:space="preserve">MINUTA DE </w:t>
      </w:r>
      <w:r w:rsidR="009F25B4" w:rsidRPr="004A3802">
        <w:rPr>
          <w:spacing w:val="-2"/>
          <w:sz w:val="22"/>
          <w:szCs w:val="22"/>
        </w:rPr>
        <w:t>EDITAL</w:t>
      </w:r>
    </w:p>
    <w:p w:rsidR="00F94C55" w:rsidRDefault="009F25B4" w:rsidP="00F94C55">
      <w:pPr>
        <w:pStyle w:val="Ttulo2"/>
        <w:spacing w:before="0" w:line="360" w:lineRule="auto"/>
        <w:ind w:left="0"/>
        <w:jc w:val="center"/>
        <w:rPr>
          <w:sz w:val="22"/>
          <w:szCs w:val="22"/>
        </w:rPr>
      </w:pPr>
      <w:r w:rsidRPr="004A3802">
        <w:rPr>
          <w:sz w:val="22"/>
          <w:szCs w:val="22"/>
        </w:rPr>
        <w:t>PROCESSO</w:t>
      </w:r>
      <w:r w:rsidRPr="004A3802">
        <w:rPr>
          <w:spacing w:val="-15"/>
          <w:sz w:val="22"/>
          <w:szCs w:val="22"/>
        </w:rPr>
        <w:t xml:space="preserve"> </w:t>
      </w:r>
      <w:r w:rsidRPr="004A3802">
        <w:rPr>
          <w:sz w:val="22"/>
          <w:szCs w:val="22"/>
        </w:rPr>
        <w:t>LICITATÓRIO</w:t>
      </w:r>
      <w:r w:rsidRPr="004A3802">
        <w:rPr>
          <w:spacing w:val="-15"/>
          <w:sz w:val="22"/>
          <w:szCs w:val="22"/>
        </w:rPr>
        <w:t xml:space="preserve"> </w:t>
      </w:r>
      <w:r w:rsidRPr="004A3802">
        <w:rPr>
          <w:sz w:val="22"/>
          <w:szCs w:val="22"/>
        </w:rPr>
        <w:t>Nº.</w:t>
      </w:r>
      <w:r w:rsidRPr="004A3802">
        <w:rPr>
          <w:spacing w:val="-15"/>
          <w:sz w:val="22"/>
          <w:szCs w:val="22"/>
        </w:rPr>
        <w:t xml:space="preserve"> </w:t>
      </w:r>
      <w:r w:rsidR="000670B6">
        <w:rPr>
          <w:sz w:val="22"/>
          <w:szCs w:val="22"/>
        </w:rPr>
        <w:t>3127</w:t>
      </w:r>
      <w:r w:rsidR="00543249" w:rsidRPr="004A3802">
        <w:rPr>
          <w:sz w:val="22"/>
          <w:szCs w:val="22"/>
        </w:rPr>
        <w:t xml:space="preserve">/2025 </w:t>
      </w:r>
    </w:p>
    <w:p w:rsidR="004A3802" w:rsidRDefault="00543249" w:rsidP="00F94C55">
      <w:pPr>
        <w:pStyle w:val="Ttulo2"/>
        <w:spacing w:before="0" w:line="360" w:lineRule="auto"/>
        <w:ind w:left="0"/>
        <w:jc w:val="center"/>
        <w:rPr>
          <w:sz w:val="22"/>
          <w:szCs w:val="22"/>
        </w:rPr>
      </w:pPr>
      <w:r w:rsidRPr="004A3802">
        <w:rPr>
          <w:sz w:val="22"/>
          <w:szCs w:val="22"/>
        </w:rPr>
        <w:t>PREGÃO ELETRÔNICO NºXXX</w:t>
      </w:r>
      <w:r w:rsidR="009F25B4" w:rsidRPr="004A3802">
        <w:rPr>
          <w:sz w:val="22"/>
          <w:szCs w:val="22"/>
        </w:rPr>
        <w:t>/2025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4A3802" w:rsidRDefault="004A3802" w:rsidP="004A3802">
      <w:pPr>
        <w:pStyle w:val="Ttulo2"/>
        <w:spacing w:before="123" w:line="360" w:lineRule="auto"/>
        <w:ind w:left="2658" w:right="2646"/>
        <w:jc w:val="center"/>
        <w:rPr>
          <w:sz w:val="22"/>
          <w:szCs w:val="22"/>
        </w:rPr>
      </w:pPr>
    </w:p>
    <w:p w:rsidR="00ED6EFD" w:rsidRPr="00630D09" w:rsidRDefault="009F25B4" w:rsidP="00630D09">
      <w:pPr>
        <w:pStyle w:val="Corpodetexto"/>
        <w:tabs>
          <w:tab w:val="left" w:pos="1785"/>
          <w:tab w:val="left" w:pos="2563"/>
          <w:tab w:val="left" w:pos="3048"/>
          <w:tab w:val="left" w:pos="4939"/>
          <w:tab w:val="left" w:pos="5559"/>
          <w:tab w:val="left" w:pos="8505"/>
        </w:tabs>
        <w:spacing w:before="0" w:line="360" w:lineRule="auto"/>
        <w:ind w:left="0"/>
        <w:rPr>
          <w:sz w:val="22"/>
          <w:szCs w:val="22"/>
        </w:rPr>
      </w:pPr>
      <w:r w:rsidRPr="00630D09">
        <w:rPr>
          <w:sz w:val="22"/>
          <w:szCs w:val="22"/>
        </w:rPr>
        <w:t>Aos</w:t>
      </w:r>
      <w:r w:rsidRPr="00630D09">
        <w:rPr>
          <w:spacing w:val="93"/>
          <w:sz w:val="22"/>
          <w:szCs w:val="22"/>
        </w:rPr>
        <w:t xml:space="preserve"> </w:t>
      </w:r>
      <w:r w:rsidRPr="00630D09">
        <w:rPr>
          <w:sz w:val="22"/>
          <w:szCs w:val="22"/>
          <w:u w:val="single"/>
        </w:rPr>
        <w:tab/>
      </w:r>
      <w:r w:rsidRPr="00630D09">
        <w:rPr>
          <w:sz w:val="22"/>
          <w:szCs w:val="22"/>
        </w:rPr>
        <w:t>dias</w:t>
      </w:r>
      <w:r w:rsidRPr="00630D09">
        <w:rPr>
          <w:spacing w:val="93"/>
          <w:sz w:val="22"/>
          <w:szCs w:val="22"/>
        </w:rPr>
        <w:t xml:space="preserve"> </w:t>
      </w:r>
      <w:r w:rsidRPr="00630D09">
        <w:rPr>
          <w:sz w:val="22"/>
          <w:szCs w:val="22"/>
          <w:u w:val="single"/>
        </w:rPr>
        <w:tab/>
      </w:r>
      <w:r w:rsidRPr="00630D09">
        <w:rPr>
          <w:sz w:val="22"/>
          <w:szCs w:val="22"/>
          <w:u w:val="single"/>
        </w:rPr>
        <w:tab/>
      </w:r>
      <w:r w:rsidRPr="00630D09">
        <w:rPr>
          <w:sz w:val="22"/>
          <w:szCs w:val="22"/>
        </w:rPr>
        <w:t>do</w:t>
      </w:r>
      <w:r w:rsidRPr="00630D09">
        <w:rPr>
          <w:spacing w:val="40"/>
          <w:sz w:val="22"/>
          <w:szCs w:val="22"/>
        </w:rPr>
        <w:t xml:space="preserve"> </w:t>
      </w:r>
      <w:r w:rsidRPr="00630D09">
        <w:rPr>
          <w:sz w:val="22"/>
          <w:szCs w:val="22"/>
        </w:rPr>
        <w:t>mês</w:t>
      </w:r>
      <w:r w:rsidRPr="00630D09">
        <w:rPr>
          <w:spacing w:val="40"/>
          <w:sz w:val="22"/>
          <w:szCs w:val="22"/>
        </w:rPr>
        <w:t xml:space="preserve"> </w:t>
      </w:r>
      <w:r w:rsidRPr="00630D09">
        <w:rPr>
          <w:sz w:val="22"/>
          <w:szCs w:val="22"/>
        </w:rPr>
        <w:t>de</w:t>
      </w:r>
      <w:r w:rsidRPr="00630D09">
        <w:rPr>
          <w:spacing w:val="588"/>
          <w:sz w:val="22"/>
          <w:szCs w:val="22"/>
          <w:u w:val="single"/>
        </w:rPr>
        <w:t xml:space="preserve"> </w:t>
      </w:r>
      <w:r w:rsidRPr="00630D09">
        <w:rPr>
          <w:spacing w:val="38"/>
          <w:sz w:val="22"/>
          <w:szCs w:val="22"/>
        </w:rPr>
        <w:t xml:space="preserve"> </w:t>
      </w:r>
      <w:r w:rsidRPr="00630D09">
        <w:rPr>
          <w:sz w:val="22"/>
          <w:szCs w:val="22"/>
        </w:rPr>
        <w:t>do</w:t>
      </w:r>
      <w:r w:rsidRPr="00630D09">
        <w:rPr>
          <w:spacing w:val="40"/>
          <w:sz w:val="22"/>
          <w:szCs w:val="22"/>
        </w:rPr>
        <w:t xml:space="preserve"> </w:t>
      </w:r>
      <w:r w:rsidRPr="00630D09">
        <w:rPr>
          <w:sz w:val="22"/>
          <w:szCs w:val="22"/>
        </w:rPr>
        <w:t>ano</w:t>
      </w:r>
      <w:r w:rsidRPr="00630D09">
        <w:rPr>
          <w:spacing w:val="40"/>
          <w:sz w:val="22"/>
          <w:szCs w:val="22"/>
        </w:rPr>
        <w:t xml:space="preserve"> </w:t>
      </w:r>
      <w:r w:rsidRPr="00630D09">
        <w:rPr>
          <w:sz w:val="22"/>
          <w:szCs w:val="22"/>
        </w:rPr>
        <w:t>de</w:t>
      </w:r>
      <w:r w:rsidRPr="00630D09">
        <w:rPr>
          <w:spacing w:val="80"/>
          <w:w w:val="150"/>
          <w:sz w:val="22"/>
          <w:szCs w:val="22"/>
          <w:u w:val="single"/>
        </w:rPr>
        <w:t xml:space="preserve">  </w:t>
      </w:r>
      <w:r w:rsidRPr="00630D09">
        <w:rPr>
          <w:sz w:val="22"/>
          <w:szCs w:val="22"/>
        </w:rPr>
        <w:t>,</w:t>
      </w:r>
      <w:r w:rsidRPr="00630D09">
        <w:rPr>
          <w:spacing w:val="40"/>
          <w:sz w:val="22"/>
          <w:szCs w:val="22"/>
        </w:rPr>
        <w:t xml:space="preserve"> </w:t>
      </w:r>
      <w:r w:rsidRPr="00630D09">
        <w:rPr>
          <w:sz w:val="22"/>
          <w:szCs w:val="22"/>
        </w:rPr>
        <w:t>registram-se</w:t>
      </w:r>
      <w:r w:rsidRPr="00630D09">
        <w:rPr>
          <w:spacing w:val="40"/>
          <w:sz w:val="22"/>
          <w:szCs w:val="22"/>
        </w:rPr>
        <w:t xml:space="preserve"> </w:t>
      </w:r>
      <w:r w:rsidRPr="00630D09">
        <w:rPr>
          <w:sz w:val="22"/>
          <w:szCs w:val="22"/>
        </w:rPr>
        <w:t>os</w:t>
      </w:r>
      <w:r w:rsidRPr="00630D09">
        <w:rPr>
          <w:spacing w:val="40"/>
          <w:sz w:val="22"/>
          <w:szCs w:val="22"/>
        </w:rPr>
        <w:t xml:space="preserve"> </w:t>
      </w:r>
      <w:r w:rsidRPr="00630D09">
        <w:rPr>
          <w:sz w:val="22"/>
          <w:szCs w:val="22"/>
        </w:rPr>
        <w:t>preços</w:t>
      </w:r>
      <w:r w:rsidRPr="00630D09">
        <w:rPr>
          <w:spacing w:val="40"/>
          <w:sz w:val="22"/>
          <w:szCs w:val="22"/>
        </w:rPr>
        <w:t xml:space="preserve"> </w:t>
      </w:r>
      <w:r w:rsidRPr="00630D09">
        <w:rPr>
          <w:sz w:val="22"/>
          <w:szCs w:val="22"/>
        </w:rPr>
        <w:t xml:space="preserve">da </w:t>
      </w:r>
      <w:r w:rsidRPr="00630D09">
        <w:rPr>
          <w:spacing w:val="-2"/>
          <w:sz w:val="22"/>
          <w:szCs w:val="22"/>
        </w:rPr>
        <w:t>Empresa</w:t>
      </w:r>
      <w:r w:rsidRPr="00630D09">
        <w:rPr>
          <w:sz w:val="22"/>
          <w:szCs w:val="22"/>
          <w:u w:val="single"/>
        </w:rPr>
        <w:tab/>
      </w:r>
      <w:r w:rsidRPr="00630D09">
        <w:rPr>
          <w:sz w:val="22"/>
          <w:szCs w:val="22"/>
          <w:u w:val="single"/>
        </w:rPr>
        <w:tab/>
      </w:r>
      <w:r w:rsidRPr="00630D09">
        <w:rPr>
          <w:sz w:val="22"/>
          <w:szCs w:val="22"/>
        </w:rPr>
        <w:t>, inscrita no CNPJ sob o nº.</w:t>
      </w:r>
      <w:r w:rsidR="004A3802" w:rsidRPr="00630D09">
        <w:rPr>
          <w:sz w:val="22"/>
          <w:szCs w:val="22"/>
        </w:rPr>
        <w:t xml:space="preserve"> _______</w:t>
      </w:r>
      <w:r w:rsidRPr="00630D09">
        <w:rPr>
          <w:sz w:val="22"/>
          <w:szCs w:val="22"/>
        </w:rPr>
        <w:t>, com sede na</w:t>
      </w:r>
      <w:r w:rsidRPr="00630D09">
        <w:rPr>
          <w:sz w:val="22"/>
          <w:szCs w:val="22"/>
          <w:u w:val="single"/>
        </w:rPr>
        <w:tab/>
      </w:r>
      <w:r w:rsidRPr="00630D09">
        <w:rPr>
          <w:sz w:val="22"/>
          <w:szCs w:val="22"/>
        </w:rPr>
        <w:t>,</w:t>
      </w:r>
      <w:r w:rsidR="00F94C55" w:rsidRPr="00630D09">
        <w:rPr>
          <w:sz w:val="22"/>
          <w:szCs w:val="22"/>
        </w:rPr>
        <w:t xml:space="preserve"> </w:t>
      </w:r>
      <w:r w:rsidRPr="00630D09">
        <w:rPr>
          <w:sz w:val="22"/>
          <w:szCs w:val="22"/>
        </w:rPr>
        <w:t>neste ato</w:t>
      </w:r>
      <w:r w:rsidRPr="00630D09">
        <w:rPr>
          <w:spacing w:val="40"/>
          <w:sz w:val="22"/>
          <w:szCs w:val="22"/>
        </w:rPr>
        <w:t xml:space="preserve">  </w:t>
      </w:r>
      <w:r w:rsidRPr="00630D09">
        <w:rPr>
          <w:sz w:val="22"/>
          <w:szCs w:val="22"/>
        </w:rPr>
        <w:t>representada</w:t>
      </w:r>
      <w:r w:rsidRPr="00630D09">
        <w:rPr>
          <w:spacing w:val="40"/>
          <w:sz w:val="22"/>
          <w:szCs w:val="22"/>
        </w:rPr>
        <w:t xml:space="preserve">  </w:t>
      </w:r>
      <w:r w:rsidRPr="00630D09">
        <w:rPr>
          <w:sz w:val="22"/>
          <w:szCs w:val="22"/>
        </w:rPr>
        <w:t>pelo</w:t>
      </w:r>
      <w:r w:rsidRPr="00630D09">
        <w:rPr>
          <w:spacing w:val="40"/>
          <w:sz w:val="22"/>
          <w:szCs w:val="22"/>
        </w:rPr>
        <w:t xml:space="preserve">  </w:t>
      </w:r>
      <w:r w:rsidRPr="00630D09">
        <w:rPr>
          <w:sz w:val="22"/>
          <w:szCs w:val="22"/>
        </w:rPr>
        <w:t>Sr.</w:t>
      </w:r>
      <w:r w:rsidRPr="00630D09">
        <w:rPr>
          <w:spacing w:val="138"/>
          <w:sz w:val="22"/>
          <w:szCs w:val="22"/>
        </w:rPr>
        <w:t xml:space="preserve"> </w:t>
      </w:r>
      <w:r w:rsidRPr="00630D09">
        <w:rPr>
          <w:sz w:val="22"/>
          <w:szCs w:val="22"/>
          <w:u w:val="single"/>
        </w:rPr>
        <w:tab/>
      </w:r>
      <w:r w:rsidRPr="00630D09">
        <w:rPr>
          <w:sz w:val="22"/>
          <w:szCs w:val="22"/>
        </w:rPr>
        <w:t>,</w:t>
      </w:r>
      <w:r w:rsidRPr="00630D09">
        <w:rPr>
          <w:spacing w:val="38"/>
          <w:sz w:val="22"/>
          <w:szCs w:val="22"/>
        </w:rPr>
        <w:t xml:space="preserve">  </w:t>
      </w:r>
      <w:r w:rsidRPr="00630D09">
        <w:rPr>
          <w:sz w:val="22"/>
          <w:szCs w:val="22"/>
        </w:rPr>
        <w:t>portador</w:t>
      </w:r>
      <w:r w:rsidRPr="00630D09">
        <w:rPr>
          <w:spacing w:val="38"/>
          <w:sz w:val="22"/>
          <w:szCs w:val="22"/>
        </w:rPr>
        <w:t xml:space="preserve">  </w:t>
      </w:r>
      <w:r w:rsidRPr="00630D09">
        <w:rPr>
          <w:sz w:val="22"/>
          <w:szCs w:val="22"/>
        </w:rPr>
        <w:t>da</w:t>
      </w:r>
      <w:r w:rsidRPr="00630D09">
        <w:rPr>
          <w:spacing w:val="39"/>
          <w:sz w:val="22"/>
          <w:szCs w:val="22"/>
        </w:rPr>
        <w:t xml:space="preserve">  </w:t>
      </w:r>
      <w:r w:rsidRPr="00630D09">
        <w:rPr>
          <w:sz w:val="22"/>
          <w:szCs w:val="22"/>
        </w:rPr>
        <w:t>Carteira</w:t>
      </w:r>
      <w:r w:rsidRPr="00630D09">
        <w:rPr>
          <w:spacing w:val="39"/>
          <w:sz w:val="22"/>
          <w:szCs w:val="22"/>
        </w:rPr>
        <w:t xml:space="preserve">  </w:t>
      </w:r>
      <w:r w:rsidRPr="00630D09">
        <w:rPr>
          <w:sz w:val="22"/>
          <w:szCs w:val="22"/>
        </w:rPr>
        <w:t>de</w:t>
      </w:r>
      <w:r w:rsidRPr="00630D09">
        <w:rPr>
          <w:spacing w:val="39"/>
          <w:sz w:val="22"/>
          <w:szCs w:val="22"/>
        </w:rPr>
        <w:t xml:space="preserve">  </w:t>
      </w:r>
      <w:r w:rsidRPr="00630D09">
        <w:rPr>
          <w:sz w:val="22"/>
          <w:szCs w:val="22"/>
        </w:rPr>
        <w:t>Identidade</w:t>
      </w:r>
      <w:r w:rsidRPr="00630D09">
        <w:rPr>
          <w:spacing w:val="38"/>
          <w:sz w:val="22"/>
          <w:szCs w:val="22"/>
        </w:rPr>
        <w:t xml:space="preserve">  </w:t>
      </w:r>
      <w:r w:rsidRPr="00630D09">
        <w:rPr>
          <w:spacing w:val="-5"/>
          <w:sz w:val="22"/>
          <w:szCs w:val="22"/>
        </w:rPr>
        <w:t>nº.</w:t>
      </w:r>
      <w:r w:rsidR="00F94C55" w:rsidRPr="00630D09">
        <w:rPr>
          <w:spacing w:val="-5"/>
          <w:sz w:val="22"/>
          <w:szCs w:val="22"/>
        </w:rPr>
        <w:t xml:space="preserve"> </w:t>
      </w:r>
      <w:r w:rsidRPr="00630D09">
        <w:rPr>
          <w:sz w:val="22"/>
          <w:szCs w:val="22"/>
          <w:u w:val="single"/>
        </w:rPr>
        <w:tab/>
      </w:r>
      <w:r w:rsidRPr="00630D09">
        <w:rPr>
          <w:sz w:val="22"/>
          <w:szCs w:val="22"/>
        </w:rPr>
        <w:t>,</w:t>
      </w:r>
      <w:r w:rsidRPr="00630D09">
        <w:rPr>
          <w:spacing w:val="80"/>
          <w:sz w:val="22"/>
          <w:szCs w:val="22"/>
        </w:rPr>
        <w:t xml:space="preserve">  </w:t>
      </w:r>
      <w:r w:rsidR="004A3802" w:rsidRPr="00630D09">
        <w:rPr>
          <w:sz w:val="22"/>
          <w:szCs w:val="22"/>
        </w:rPr>
        <w:t>expedida pelo</w:t>
      </w:r>
      <w:r w:rsidRPr="00630D09">
        <w:rPr>
          <w:spacing w:val="177"/>
          <w:sz w:val="22"/>
          <w:szCs w:val="22"/>
        </w:rPr>
        <w:t xml:space="preserve"> </w:t>
      </w:r>
      <w:r w:rsidRPr="00630D09">
        <w:rPr>
          <w:sz w:val="22"/>
          <w:szCs w:val="22"/>
          <w:u w:val="single"/>
        </w:rPr>
        <w:tab/>
      </w:r>
      <w:r w:rsidRPr="00630D09">
        <w:rPr>
          <w:sz w:val="22"/>
          <w:szCs w:val="22"/>
        </w:rPr>
        <w:t>,</w:t>
      </w:r>
      <w:r w:rsidRPr="00630D09">
        <w:rPr>
          <w:spacing w:val="59"/>
          <w:sz w:val="22"/>
          <w:szCs w:val="22"/>
        </w:rPr>
        <w:t xml:space="preserve">  </w:t>
      </w:r>
      <w:r w:rsidRPr="00630D09">
        <w:rPr>
          <w:sz w:val="22"/>
          <w:szCs w:val="22"/>
        </w:rPr>
        <w:t>inscrito</w:t>
      </w:r>
      <w:r w:rsidRPr="00630D09">
        <w:rPr>
          <w:spacing w:val="58"/>
          <w:sz w:val="22"/>
          <w:szCs w:val="22"/>
        </w:rPr>
        <w:t xml:space="preserve">  </w:t>
      </w:r>
      <w:r w:rsidRPr="00630D09">
        <w:rPr>
          <w:sz w:val="22"/>
          <w:szCs w:val="22"/>
        </w:rPr>
        <w:t>no</w:t>
      </w:r>
      <w:r w:rsidRPr="00630D09">
        <w:rPr>
          <w:spacing w:val="59"/>
          <w:sz w:val="22"/>
          <w:szCs w:val="22"/>
        </w:rPr>
        <w:t xml:space="preserve">  </w:t>
      </w:r>
      <w:r w:rsidRPr="00630D09">
        <w:rPr>
          <w:sz w:val="22"/>
          <w:szCs w:val="22"/>
        </w:rPr>
        <w:t>CPF/MF</w:t>
      </w:r>
      <w:r w:rsidRPr="00630D09">
        <w:rPr>
          <w:spacing w:val="57"/>
          <w:sz w:val="22"/>
          <w:szCs w:val="22"/>
        </w:rPr>
        <w:t xml:space="preserve">  </w:t>
      </w:r>
      <w:r w:rsidRPr="00630D09">
        <w:rPr>
          <w:sz w:val="22"/>
          <w:szCs w:val="22"/>
        </w:rPr>
        <w:t>sob</w:t>
      </w:r>
      <w:r w:rsidRPr="00630D09">
        <w:rPr>
          <w:spacing w:val="58"/>
          <w:sz w:val="22"/>
          <w:szCs w:val="22"/>
        </w:rPr>
        <w:t xml:space="preserve">  </w:t>
      </w:r>
      <w:r w:rsidRPr="00630D09">
        <w:rPr>
          <w:sz w:val="22"/>
          <w:szCs w:val="22"/>
        </w:rPr>
        <w:t>o</w:t>
      </w:r>
      <w:r w:rsidRPr="00630D09">
        <w:rPr>
          <w:spacing w:val="59"/>
          <w:sz w:val="22"/>
          <w:szCs w:val="22"/>
        </w:rPr>
        <w:t xml:space="preserve">  </w:t>
      </w:r>
      <w:r w:rsidRPr="00630D09">
        <w:rPr>
          <w:spacing w:val="-5"/>
          <w:sz w:val="22"/>
          <w:szCs w:val="22"/>
        </w:rPr>
        <w:t>nº</w:t>
      </w:r>
      <w:r w:rsidR="00F94C55" w:rsidRPr="00630D09">
        <w:rPr>
          <w:spacing w:val="-5"/>
          <w:sz w:val="22"/>
          <w:szCs w:val="22"/>
        </w:rPr>
        <w:t xml:space="preserve">. </w:t>
      </w:r>
      <w:r w:rsidRPr="00630D09">
        <w:rPr>
          <w:sz w:val="22"/>
          <w:szCs w:val="22"/>
          <w:u w:val="single"/>
        </w:rPr>
        <w:tab/>
      </w:r>
      <w:r w:rsidRPr="00630D09">
        <w:rPr>
          <w:sz w:val="22"/>
          <w:szCs w:val="22"/>
        </w:rPr>
        <w:t>, considerando o julgamento da licitação na modalidade de pregão, na</w:t>
      </w:r>
      <w:r w:rsidRPr="00630D09">
        <w:rPr>
          <w:spacing w:val="40"/>
          <w:sz w:val="22"/>
          <w:szCs w:val="22"/>
        </w:rPr>
        <w:t xml:space="preserve"> </w:t>
      </w:r>
      <w:r w:rsidRPr="00630D09">
        <w:rPr>
          <w:sz w:val="22"/>
          <w:szCs w:val="22"/>
        </w:rPr>
        <w:t>forma</w:t>
      </w:r>
      <w:r w:rsidRPr="00630D09">
        <w:rPr>
          <w:spacing w:val="15"/>
          <w:sz w:val="22"/>
          <w:szCs w:val="22"/>
        </w:rPr>
        <w:t xml:space="preserve"> </w:t>
      </w:r>
      <w:r w:rsidRPr="00630D09">
        <w:rPr>
          <w:sz w:val="22"/>
          <w:szCs w:val="22"/>
        </w:rPr>
        <w:t>eletrônica,</w:t>
      </w:r>
      <w:r w:rsidRPr="00630D09">
        <w:rPr>
          <w:spacing w:val="17"/>
          <w:sz w:val="22"/>
          <w:szCs w:val="22"/>
        </w:rPr>
        <w:t xml:space="preserve"> </w:t>
      </w:r>
      <w:r w:rsidRPr="00630D09">
        <w:rPr>
          <w:sz w:val="22"/>
          <w:szCs w:val="22"/>
        </w:rPr>
        <w:t>para</w:t>
      </w:r>
      <w:r w:rsidRPr="00630D09">
        <w:rPr>
          <w:spacing w:val="15"/>
          <w:sz w:val="22"/>
          <w:szCs w:val="22"/>
        </w:rPr>
        <w:t xml:space="preserve"> </w:t>
      </w:r>
      <w:r w:rsidRPr="00630D09">
        <w:rPr>
          <w:sz w:val="22"/>
          <w:szCs w:val="22"/>
        </w:rPr>
        <w:t>Registro</w:t>
      </w:r>
      <w:r w:rsidRPr="00630D09">
        <w:rPr>
          <w:spacing w:val="17"/>
          <w:sz w:val="22"/>
          <w:szCs w:val="22"/>
        </w:rPr>
        <w:t xml:space="preserve"> </w:t>
      </w:r>
      <w:r w:rsidRPr="00630D09">
        <w:rPr>
          <w:sz w:val="22"/>
          <w:szCs w:val="22"/>
        </w:rPr>
        <w:t>de</w:t>
      </w:r>
      <w:r w:rsidRPr="00630D09">
        <w:rPr>
          <w:spacing w:val="14"/>
          <w:sz w:val="22"/>
          <w:szCs w:val="22"/>
        </w:rPr>
        <w:t xml:space="preserve"> </w:t>
      </w:r>
      <w:r w:rsidRPr="00630D09">
        <w:rPr>
          <w:sz w:val="22"/>
          <w:szCs w:val="22"/>
        </w:rPr>
        <w:t>Preços</w:t>
      </w:r>
      <w:r w:rsidRPr="00630D09">
        <w:rPr>
          <w:spacing w:val="18"/>
          <w:sz w:val="22"/>
          <w:szCs w:val="22"/>
        </w:rPr>
        <w:t xml:space="preserve"> </w:t>
      </w:r>
      <w:r w:rsidRPr="00630D09">
        <w:rPr>
          <w:sz w:val="22"/>
          <w:szCs w:val="22"/>
        </w:rPr>
        <w:t>nº</w:t>
      </w:r>
      <w:r w:rsidRPr="00630D09">
        <w:rPr>
          <w:spacing w:val="74"/>
          <w:w w:val="150"/>
          <w:sz w:val="22"/>
          <w:szCs w:val="22"/>
        </w:rPr>
        <w:t xml:space="preserve">   </w:t>
      </w:r>
      <w:r w:rsidRPr="00630D09">
        <w:rPr>
          <w:sz w:val="22"/>
          <w:szCs w:val="22"/>
        </w:rPr>
        <w:t>/2025,</w:t>
      </w:r>
      <w:r w:rsidRPr="00630D09">
        <w:rPr>
          <w:spacing w:val="17"/>
          <w:sz w:val="22"/>
          <w:szCs w:val="22"/>
        </w:rPr>
        <w:t xml:space="preserve"> </w:t>
      </w:r>
      <w:r w:rsidRPr="00630D09">
        <w:rPr>
          <w:sz w:val="22"/>
          <w:szCs w:val="22"/>
        </w:rPr>
        <w:t>conforme</w:t>
      </w:r>
      <w:r w:rsidRPr="00630D09">
        <w:rPr>
          <w:spacing w:val="17"/>
          <w:sz w:val="22"/>
          <w:szCs w:val="22"/>
        </w:rPr>
        <w:t xml:space="preserve"> </w:t>
      </w:r>
      <w:r w:rsidRPr="00630D09">
        <w:rPr>
          <w:sz w:val="22"/>
          <w:szCs w:val="22"/>
        </w:rPr>
        <w:t>Processo</w:t>
      </w:r>
      <w:r w:rsidRPr="00630D09">
        <w:rPr>
          <w:spacing w:val="1"/>
          <w:sz w:val="22"/>
          <w:szCs w:val="22"/>
        </w:rPr>
        <w:t xml:space="preserve"> </w:t>
      </w:r>
      <w:r w:rsidRPr="00630D09">
        <w:rPr>
          <w:sz w:val="22"/>
          <w:szCs w:val="22"/>
        </w:rPr>
        <w:t>Administrativo</w:t>
      </w:r>
      <w:r w:rsidRPr="00630D09">
        <w:rPr>
          <w:spacing w:val="16"/>
          <w:sz w:val="22"/>
          <w:szCs w:val="22"/>
        </w:rPr>
        <w:t xml:space="preserve"> </w:t>
      </w:r>
      <w:r w:rsidRPr="00630D09">
        <w:rPr>
          <w:spacing w:val="-5"/>
          <w:sz w:val="22"/>
          <w:szCs w:val="22"/>
        </w:rPr>
        <w:t>nº.</w:t>
      </w:r>
      <w:r w:rsidR="00F94C55" w:rsidRPr="00630D09">
        <w:rPr>
          <w:spacing w:val="-5"/>
          <w:sz w:val="22"/>
          <w:szCs w:val="22"/>
        </w:rPr>
        <w:t xml:space="preserve"> </w:t>
      </w:r>
      <w:r w:rsidR="006553F6" w:rsidRPr="00630D09">
        <w:rPr>
          <w:sz w:val="22"/>
          <w:szCs w:val="22"/>
        </w:rPr>
        <w:t xml:space="preserve"> 3127</w:t>
      </w:r>
      <w:r w:rsidRPr="00630D09">
        <w:rPr>
          <w:sz w:val="22"/>
          <w:szCs w:val="22"/>
        </w:rPr>
        <w:t>/2025,</w:t>
      </w:r>
      <w:r w:rsidR="000670B6" w:rsidRPr="00630D09">
        <w:rPr>
          <w:sz w:val="22"/>
          <w:szCs w:val="22"/>
        </w:rPr>
        <w:t xml:space="preserve"> </w:t>
      </w:r>
      <w:r w:rsidR="000670B6" w:rsidRPr="00630D09">
        <w:rPr>
          <w:color w:val="000000" w:themeColor="text1"/>
          <w:sz w:val="22"/>
          <w:szCs w:val="22"/>
        </w:rPr>
        <w:t xml:space="preserve">apenso ao processo administrativo nº. 5475/2023, </w:t>
      </w:r>
      <w:r w:rsidRPr="00630D09">
        <w:rPr>
          <w:sz w:val="22"/>
          <w:szCs w:val="22"/>
        </w:rPr>
        <w:t>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006553F6" w:rsidRPr="00630D09">
        <w:rPr>
          <w:sz w:val="22"/>
          <w:szCs w:val="22"/>
        </w:rPr>
        <w:t xml:space="preserve"> </w:t>
      </w:r>
      <w:r w:rsidR="000670B6" w:rsidRPr="00630D09">
        <w:rPr>
          <w:sz w:val="22"/>
          <w:szCs w:val="22"/>
        </w:rPr>
        <w:t xml:space="preserve">eventual e futura </w:t>
      </w:r>
      <w:r w:rsidR="000670B6" w:rsidRPr="00630D09">
        <w:rPr>
          <w:sz w:val="22"/>
          <w:szCs w:val="22"/>
          <w:u w:val="single"/>
        </w:rPr>
        <w:t xml:space="preserve">aquisição de </w:t>
      </w:r>
      <w:r w:rsidR="000670B6" w:rsidRPr="00630D09">
        <w:rPr>
          <w:b/>
          <w:sz w:val="22"/>
          <w:szCs w:val="22"/>
          <w:u w:val="single"/>
        </w:rPr>
        <w:t>MATERIAIS DE CONSTRUÇÃO (estrutural, elétrico e hidráulico) e FERRAMENTAS EM GERAL</w:t>
      </w:r>
      <w:r w:rsidR="000670B6" w:rsidRPr="00630D09">
        <w:rPr>
          <w:sz w:val="22"/>
          <w:szCs w:val="22"/>
          <w:u w:val="single"/>
        </w:rPr>
        <w:t xml:space="preserve">, para atender às demandas da Secretaria Municipal de Saúde – SMS </w:t>
      </w:r>
      <w:r w:rsidRPr="00630D09">
        <w:rPr>
          <w:sz w:val="22"/>
          <w:szCs w:val="22"/>
        </w:rPr>
        <w:t>, independente de transcrição.</w:t>
      </w:r>
    </w:p>
    <w:p w:rsidR="00ED6EFD" w:rsidRPr="00630D09" w:rsidRDefault="009F25B4" w:rsidP="00630D09">
      <w:pPr>
        <w:pStyle w:val="Corpodetexto"/>
        <w:spacing w:before="0" w:line="360" w:lineRule="auto"/>
        <w:ind w:left="0"/>
        <w:rPr>
          <w:sz w:val="22"/>
          <w:szCs w:val="22"/>
        </w:rPr>
      </w:pPr>
      <w:r w:rsidRPr="00630D09">
        <w:rPr>
          <w:sz w:val="22"/>
          <w:szCs w:val="22"/>
        </w:rPr>
        <w:t>O preço registrado, as especificações do objeto, as quantidades mínimas e m</w:t>
      </w:r>
      <w:r w:rsidR="004A3802" w:rsidRPr="00630D09">
        <w:rPr>
          <w:sz w:val="22"/>
          <w:szCs w:val="22"/>
        </w:rPr>
        <w:t>áximas de cada item, fornecedor</w:t>
      </w:r>
      <w:r w:rsidRPr="00630D09">
        <w:rPr>
          <w:sz w:val="22"/>
          <w:szCs w:val="22"/>
        </w:rPr>
        <w:t xml:space="preserve"> e as demais condições ofertadas na proposta são as que seguem:</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276"/>
        <w:gridCol w:w="992"/>
        <w:gridCol w:w="1843"/>
      </w:tblGrid>
      <w:tr w:rsidR="000670B6" w:rsidRPr="006E79E9" w:rsidTr="000670B6">
        <w:tc>
          <w:tcPr>
            <w:tcW w:w="851" w:type="dxa"/>
            <w:shd w:val="clear" w:color="auto" w:fill="8DB3E2"/>
            <w:vAlign w:val="center"/>
          </w:tcPr>
          <w:p w:rsidR="000670B6" w:rsidRPr="006E79E9" w:rsidRDefault="000670B6" w:rsidP="000670B6">
            <w:pPr>
              <w:widowControl/>
              <w:autoSpaceDE/>
              <w:autoSpaceDN/>
              <w:jc w:val="center"/>
              <w:rPr>
                <w:rFonts w:ascii="Calibri" w:hAnsi="Calibri" w:cs="Calibri"/>
                <w:lang w:val="pt-BR" w:eastAsia="pt-BR"/>
              </w:rPr>
            </w:pPr>
            <w:r w:rsidRPr="006E79E9">
              <w:rPr>
                <w:rFonts w:ascii="Calibri" w:hAnsi="Calibri" w:cs="Calibri"/>
                <w:lang w:val="pt-BR" w:eastAsia="pt-BR"/>
              </w:rPr>
              <w:t>ITEM</w:t>
            </w:r>
          </w:p>
        </w:tc>
        <w:tc>
          <w:tcPr>
            <w:tcW w:w="4252" w:type="dxa"/>
            <w:shd w:val="clear" w:color="auto" w:fill="8DB3E2"/>
            <w:vAlign w:val="center"/>
          </w:tcPr>
          <w:p w:rsidR="000670B6" w:rsidRPr="006E79E9" w:rsidRDefault="000670B6" w:rsidP="000670B6">
            <w:pPr>
              <w:widowControl/>
              <w:autoSpaceDE/>
              <w:autoSpaceDN/>
              <w:jc w:val="center"/>
              <w:rPr>
                <w:rFonts w:ascii="Calibri" w:hAnsi="Calibri" w:cs="Calibri"/>
                <w:lang w:val="pt-BR" w:eastAsia="pt-BR"/>
              </w:rPr>
            </w:pPr>
            <w:r w:rsidRPr="006E79E9">
              <w:rPr>
                <w:rFonts w:ascii="Calibri" w:hAnsi="Calibri" w:cs="Calibri"/>
                <w:lang w:val="pt-BR" w:eastAsia="pt-BR"/>
              </w:rPr>
              <w:t>DESCRIÇÃO/ESPECIFICAÇÃO</w:t>
            </w:r>
          </w:p>
        </w:tc>
        <w:tc>
          <w:tcPr>
            <w:tcW w:w="1276" w:type="dxa"/>
            <w:shd w:val="clear" w:color="auto" w:fill="8DB3E2"/>
            <w:vAlign w:val="center"/>
          </w:tcPr>
          <w:p w:rsidR="000670B6" w:rsidRPr="006E79E9" w:rsidRDefault="000670B6" w:rsidP="000670B6">
            <w:pPr>
              <w:widowControl/>
              <w:autoSpaceDE/>
              <w:autoSpaceDN/>
              <w:jc w:val="center"/>
              <w:rPr>
                <w:rFonts w:ascii="Calibri" w:hAnsi="Calibri" w:cs="Calibri"/>
                <w:lang w:val="pt-BR" w:eastAsia="pt-BR"/>
              </w:rPr>
            </w:pPr>
            <w:r w:rsidRPr="006E79E9">
              <w:rPr>
                <w:rFonts w:ascii="Calibri" w:hAnsi="Calibri" w:cs="Calibri"/>
                <w:lang w:val="pt-BR" w:eastAsia="pt-BR"/>
              </w:rPr>
              <w:t>UNIDADE DE MEDIDA</w:t>
            </w:r>
          </w:p>
        </w:tc>
        <w:tc>
          <w:tcPr>
            <w:tcW w:w="992" w:type="dxa"/>
            <w:shd w:val="clear" w:color="auto" w:fill="8DB3E2"/>
            <w:vAlign w:val="center"/>
          </w:tcPr>
          <w:p w:rsidR="000670B6" w:rsidRPr="006E79E9" w:rsidRDefault="000670B6" w:rsidP="000670B6">
            <w:pPr>
              <w:widowControl/>
              <w:autoSpaceDE/>
              <w:autoSpaceDN/>
              <w:jc w:val="center"/>
              <w:rPr>
                <w:rFonts w:ascii="Calibri" w:hAnsi="Calibri" w:cs="Calibri"/>
                <w:lang w:val="pt-BR" w:eastAsia="pt-BR"/>
              </w:rPr>
            </w:pPr>
            <w:r>
              <w:rPr>
                <w:rFonts w:ascii="Calibri" w:hAnsi="Calibri" w:cs="Calibri"/>
                <w:lang w:val="pt-BR" w:eastAsia="pt-BR"/>
              </w:rPr>
              <w:t>QUANT.</w:t>
            </w:r>
          </w:p>
          <w:p w:rsidR="000670B6" w:rsidRPr="006E79E9" w:rsidRDefault="000670B6" w:rsidP="000670B6">
            <w:pPr>
              <w:widowControl/>
              <w:autoSpaceDE/>
              <w:autoSpaceDN/>
              <w:jc w:val="center"/>
              <w:rPr>
                <w:rFonts w:ascii="Calibri" w:hAnsi="Calibri" w:cs="Calibri"/>
                <w:lang w:val="pt-BR" w:eastAsia="pt-BR"/>
              </w:rPr>
            </w:pPr>
          </w:p>
        </w:tc>
        <w:tc>
          <w:tcPr>
            <w:tcW w:w="1843" w:type="dxa"/>
            <w:shd w:val="clear" w:color="auto" w:fill="8DB3E2"/>
          </w:tcPr>
          <w:p w:rsidR="000670B6" w:rsidRPr="006E79E9" w:rsidRDefault="000670B6" w:rsidP="000670B6">
            <w:pPr>
              <w:widowControl/>
              <w:autoSpaceDE/>
              <w:autoSpaceDN/>
              <w:jc w:val="center"/>
              <w:rPr>
                <w:rFonts w:ascii="Calibri" w:hAnsi="Calibri" w:cs="Calibri"/>
                <w:lang w:val="pt-BR" w:eastAsia="pt-BR"/>
              </w:rPr>
            </w:pPr>
            <w:r>
              <w:rPr>
                <w:rFonts w:ascii="Calibri" w:hAnsi="Calibri" w:cs="Calibri"/>
                <w:lang w:val="pt-BR" w:eastAsia="pt-BR"/>
              </w:rPr>
              <w:t>VALOR UNITÁRIO REGISTRADO (R$)</w:t>
            </w: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Abraçadeira, material: aço carbono, tipo: "u", diâmetro amarração: 3/4.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lang w:val="pt-BR" w:eastAsia="pt-BR"/>
              </w:rPr>
            </w:pPr>
            <w:r w:rsidRPr="006E79E9">
              <w:rPr>
                <w:lang w:val="pt-BR" w:eastAsia="pt-BR"/>
              </w:rPr>
              <w:t>200</w:t>
            </w:r>
          </w:p>
        </w:tc>
        <w:tc>
          <w:tcPr>
            <w:tcW w:w="1843" w:type="dxa"/>
            <w:vAlign w:val="center"/>
          </w:tcPr>
          <w:p w:rsidR="000670B6" w:rsidRPr="000F30E0" w:rsidRDefault="000670B6" w:rsidP="000670B6">
            <w:pPr>
              <w:widowControl/>
              <w:autoSpaceDE/>
              <w:autoSpaceDN/>
              <w:spacing w:line="360" w:lineRule="auto"/>
              <w:jc w:val="center"/>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25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32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40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flange para caixa d’água/ soldável, cor marrom/ PVC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Adaptador flange para caixa d’água/ </w:t>
            </w:r>
            <w:r w:rsidRPr="006E79E9">
              <w:rPr>
                <w:bCs/>
                <w:lang w:val="pt-BR" w:eastAsia="pt-BR"/>
              </w:rPr>
              <w:lastRenderedPageBreak/>
              <w:t>soldável, cor marrom/ PVC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lastRenderedPageBreak/>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PVC/marrom rosca solda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PVC/marrom rosca solda 25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PVC/marrom rosca solda 32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PVC/marrom rosca solda 40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PVC/marrom rosca solda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Adaptador PVC/marrom rosca solda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Adesivo Plástico Cola Cano PVC Frasco de 175g C/pincel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lang w:val="pt-BR" w:eastAsia="pt-BR"/>
              </w:rPr>
            </w:pPr>
            <w:r w:rsidRPr="006E79E9">
              <w:rPr>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Areia lavada média -  1ª Qualidade – material livre de impurezas, tais como: pedras, tocos, matéria orgânica, graxa, óleo e quaisquer outros tipos de impurezas que comprometam a qualidade.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M³</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200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Argamassa AC II – Interior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SACO DE 20KG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Arame galvanizado nº 22 (0,71 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kg</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Bloco de concreto – Medida: 14cm x 19cm x 39cm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Bocal ampliação soquete de e27 p/ e40 de porcelana - adaptador - watts: 500w</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Bucha 10mm - Material em náilon de alta resistência, compatível com parafusos de 10mm, própria para fixações em alvenaria, com comprimento mínimo de 70mm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Bucha 4mm - Material em náilon de alta resistência, compatível com parafusos de 10mm, própria para fixações em alvenaria, com comprimento mínimo de 25mm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Bucha 6mm - Material em náilon de alta resistência, compatível com parafusos de 10mm, própria para fixações em alvenaria, com comprimento mínimo de 40mm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Cabo flexível 1,5mm - branco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 xml:space="preserve">Cabo flexível 1,5mm - preto - 750v - embalagem/rolo com 100 metros. Potência máxima em 110v - 1925w, potência máxima em 220v - 3850w, corrente elétrica: 17,5 a, tipo do condutor: fase, material do condutor: </w:t>
            </w:r>
            <w:r w:rsidRPr="006E79E9">
              <w:rPr>
                <w:lang w:val="pt-BR" w:eastAsia="pt-BR"/>
              </w:rPr>
              <w:lastRenderedPageBreak/>
              <w:t>cobre.</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lastRenderedPageBreak/>
              <w:t>ROLO 100M</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Cabo flexível 2,5mm - branco - 750v - embalagem/rolo contendo 100 metros - potência máxima em 110v - 2640w, potencia máxima em 220v - 5280w,corrente elétrica 24 ampère, tipo de condutor: fase, material do contudor: cobre.</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Cabo flexível 2,5mm - preto - 750v - embalagem/rolo contendo 100 metros - potência máxima em 110v - 2640w, potencia máxima em 220v - 5280w,corrente elétrica 24 ampère, tipo de condutor: fase, material do contudor: cobre.</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ROLO 100M</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Cadeado, 30mm, 2 chaves</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Cadeado, 50mm, 2 chaves</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Caibro de madeira aparelhada 5x4 – Eucalipto tratado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Metro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250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Caibro de madeira aparelhada 8cmx10m – Eucalipto tratado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Metro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250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bCs/>
                <w:lang w:val="pt-BR" w:eastAsia="pt-BR"/>
              </w:rPr>
              <w:t>Caixa d’água Polietileno azul, capacidade 1000 litros.</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lang w:val="pt-BR" w:eastAsia="pt-BR"/>
              </w:rPr>
            </w:pPr>
            <w:r w:rsidRPr="006E79E9">
              <w:rPr>
                <w:lang w:val="pt-BR" w:eastAsia="pt-BR"/>
              </w:rPr>
              <w:t>15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Caixa d’água Polietileno azul, capacidade 2000 litros.</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05</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Caixa d’água Polietileno azul, capacidade 3000 litros.</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05</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Caixa d’água Polietileno azul, capacidade 5000 litros.</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05</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Caixa dágua – 500 litros – Polietileno – com tampa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Caixa de descarga acoplada para vaso sanitário de parede tipo PVC 6 litros branca.</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Caixonete de madeira para porta de 70cm x 210cm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Cano PVC soldável/marrom/água fria/ 6 metros 20mm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p w:rsidR="000670B6" w:rsidRPr="006E79E9" w:rsidRDefault="000670B6" w:rsidP="000670B6">
            <w:pPr>
              <w:widowControl/>
              <w:autoSpaceDE/>
              <w:autoSpaceDN/>
              <w:spacing w:line="360" w:lineRule="auto"/>
              <w:jc w:val="center"/>
              <w:rPr>
                <w:bCs/>
                <w:lang w:val="pt-BR" w:eastAsia="pt-BR"/>
              </w:rPr>
            </w:pP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Cano PVC soldável/marrom/água fria/ 6 metros 25mm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p w:rsidR="000670B6" w:rsidRPr="006E79E9" w:rsidRDefault="000670B6" w:rsidP="000670B6">
            <w:pPr>
              <w:widowControl/>
              <w:autoSpaceDE/>
              <w:autoSpaceDN/>
              <w:spacing w:line="360" w:lineRule="auto"/>
              <w:jc w:val="center"/>
              <w:rPr>
                <w:bCs/>
                <w:lang w:val="pt-BR" w:eastAsia="pt-BR"/>
              </w:rPr>
            </w:pP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Cano PVC soldável/marrom/água fria/ 6 metros 32mm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Cano PVC soldável/marrom/água fria/ 6 metros 40mm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Cano PVC soldável/marrom/água fria/ 6 metros 50mm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Cano PVC soldável/marrom/água fria/ 6 metros 60mm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15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rPr>
          <w:trHeight w:val="154"/>
        </w:trPr>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Cap PVC/soldável/marrom,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Cap PVC/soldável/marrom, 25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Cap PVC/soldável/marrom, 32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Cap PVC/soldável/marrom, 40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Cap PVC/soldável/marrom,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Cap PVC/soldável/marrom,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Chuveiro elétrico em plástico - 110V - Tipo comum, classe de eficiência energética "D", potência de 5500 W, 3 temperaturas, 1 MCA de pressão de funcionamento mínima, 40 MCX de pressão de funcionamento máxima, fixação através de cano, disjuntor 50A, acompanha desviador, 1 jato fixo, material plástico, proteção contra choques, compatível com dispositivos DR, conteúdo da embalagem: mangueira, ducha manual, suporte da ducha manual, manual de instruções.</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UNIDADE</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Cimento CP II – F32, Devendo observar norma vigente, com prazo de validade de no mínimo 3 (três) meses na data da entrega.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SACO DE 50KG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Cola para cano, 75g</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Vidro</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Conexão hidráulica, material: PVC rígido, cor: marrom, tipo: joelho 90°, tipo fixação: soldável, bitola: 20 mm x 1,2 pol</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30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Conexão hidráulica, material: pvc, tipo: niple, tipo fixação: roscável, aplicação: instalações prediais água fria, bitola: 1/2 pol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20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45º PVC/marrom/soldável 20mm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45º PVC/marrom/soldável 25mm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45º PVC/marrom/soldável 32mm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45º PVC/marrom/soldável 40mm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45º PVC/marrom/soldável 50mm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45º PVC/marrom/soldável 60mm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100mm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20mm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25mm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32mm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40mm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50mm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Curva 90º PVC soldável, marrom, 60mm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Engate hidráulico, material: PVC flexível, bitola: 1/2 pol, comprimento: 50 cm, aplicação: instalações prediais água fria.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lang w:val="pt-BR" w:eastAsia="pt-BR"/>
              </w:rPr>
            </w:pPr>
            <w:r w:rsidRPr="006E79E9">
              <w:rPr>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Engate rabicho mangueira flexível, plástica, branca para água fria, 40 cm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Engate rabicho mangueira flexível, plástica, branca para água fria, 60 cm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Extensão elétrica 10 metros bivolt, 3 tomadas tripolar</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keepNext/>
              <w:widowControl/>
              <w:shd w:val="clear" w:color="auto" w:fill="FFFFFF"/>
              <w:autoSpaceDE/>
              <w:autoSpaceDN/>
              <w:ind w:right="420"/>
              <w:outlineLvl w:val="0"/>
              <w:rPr>
                <w:kern w:val="28"/>
                <w:lang w:val="x-none" w:eastAsia="x-none"/>
              </w:rPr>
            </w:pPr>
            <w:r w:rsidRPr="006E79E9">
              <w:rPr>
                <w:kern w:val="28"/>
                <w:lang w:val="x-none" w:eastAsia="x-none"/>
              </w:rPr>
              <w:t>Fechadura Para Porta De Madeira Externa Inox 803/33</w:t>
            </w:r>
          </w:p>
          <w:p w:rsidR="000670B6" w:rsidRPr="006E79E9" w:rsidRDefault="000670B6" w:rsidP="000670B6">
            <w:pPr>
              <w:widowControl/>
              <w:autoSpaceDE/>
              <w:autoSpaceDN/>
              <w:spacing w:line="360" w:lineRule="auto"/>
              <w:jc w:val="both"/>
              <w:rPr>
                <w:bCs/>
                <w:lang w:val="pt-BR" w:eastAsia="pt-BR"/>
              </w:rPr>
            </w:pP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Filito , SACO DE 18KG</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SACO DE 18KG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Cabo flexível 10mm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Metros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Cabo flexível 4mm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Metros</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rPr>
          <w:trHeight w:val="434"/>
        </w:trPr>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Cabo flexível 6mm - 750v - embalagem/rolo com 100 metros. Potência máxima em 110v - 1925w, potência máxima em 220v - 3850w, corrente elétrica: 17,5 a, tipo do condutor: fase, material do condutor: cobre.</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Metros</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Fita veda rosca, material: teflon, comprimento: 20 m, largura: 18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30</w:t>
            </w:r>
          </w:p>
          <w:p w:rsidR="000670B6" w:rsidRPr="006E79E9" w:rsidRDefault="000670B6" w:rsidP="000670B6">
            <w:pPr>
              <w:widowControl/>
              <w:autoSpaceDE/>
              <w:autoSpaceDN/>
              <w:jc w:val="center"/>
              <w:rPr>
                <w:lang w:val="pt-BR" w:eastAsia="pt-BR"/>
              </w:rPr>
            </w:pP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Interruptor 1 seção, simples 10a 250v 4x2 - tensão elétrica 100~250v - corrente elétrica 10a ou 20a, cor: branco, não acompanha placa, tipo de acionamento: tecla, quantidades de tecla: 01 - 01 modulo, material plástico anti chama.</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 xml:space="preserve">Interruptor 2 seções, simples, com placa lzx010 - tipo de mecanismo: interruptor, formato da venda: conjunto montado, quantidade de interruptores, tipo de acionamento: tecla, tensão elétrica: bivolt, </w:t>
            </w:r>
            <w:r w:rsidRPr="006E79E9">
              <w:rPr>
                <w:lang w:val="pt-BR" w:eastAsia="pt-BR"/>
              </w:rPr>
              <w:lastRenderedPageBreak/>
              <w:t>cor: branco, material plástico, acompanha placa, tipo da placa: 4x2, tipo de instalação: embutir</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lastRenderedPageBreak/>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Janela de aço - medidas: 1,00 x 1,20m , veneziana sem grade, abertura central, Batente 7cm, sem pintura, fundo primer pronto para pintar.</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45º  PVC soldável  marrom,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45º PVC soldável  marrom,32mm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45º PVC soldável marrom,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45º PVC soldável marrom, 40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45º PVC soldável marrom,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90° de PVC para esgoto, 100mm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 90° de PVC para esgoto, 75mm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Joelho 90º com bucha PVC azul rosca solda 1/2x25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Joelho45º PVC soldável  marrom,25mm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bCs/>
                <w:color w:val="000000"/>
                <w:lang w:val="pt-BR" w:eastAsia="pt-BR"/>
              </w:rPr>
              <w:t>Lâmpada</w:t>
            </w:r>
            <w:r w:rsidRPr="006E79E9">
              <w:rPr>
                <w:color w:val="000000"/>
                <w:lang w:val="pt-BR" w:eastAsia="pt-BR"/>
              </w:rPr>
              <w:t> de  LED super BULBO - voltagem do produto - bivolt (110V/220V) </w:t>
            </w:r>
            <w:r w:rsidRPr="006E79E9">
              <w:rPr>
                <w:color w:val="000000"/>
                <w:lang w:val="pt-BR" w:eastAsia="pt-BR"/>
              </w:rPr>
              <w:br/>
              <w:t>potencia do LED - 150W vapor de sódio – equivale A 65W </w:t>
            </w:r>
            <w:r w:rsidRPr="006E79E9">
              <w:rPr>
                <w:color w:val="000000"/>
                <w:lang w:val="pt-BR" w:eastAsia="pt-BR"/>
              </w:rPr>
              <w:br/>
              <w:t>fluxo luminoso 5.850 lm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355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keepNext/>
              <w:widowControl/>
              <w:shd w:val="clear" w:color="auto" w:fill="FFFFFF"/>
              <w:autoSpaceDE/>
              <w:autoSpaceDN/>
              <w:spacing w:after="120"/>
              <w:outlineLvl w:val="0"/>
              <w:rPr>
                <w:kern w:val="28"/>
                <w:lang w:val="x-none" w:eastAsia="x-none"/>
              </w:rPr>
            </w:pPr>
            <w:r w:rsidRPr="006E79E9">
              <w:rPr>
                <w:bCs/>
                <w:color w:val="000000"/>
                <w:kern w:val="28"/>
                <w:lang w:val="x-none" w:eastAsia="x-none"/>
              </w:rPr>
              <w:t>Lâmpada pera LED A-65</w:t>
            </w:r>
            <w:r w:rsidRPr="006E79E9">
              <w:rPr>
                <w:color w:val="000000"/>
                <w:kern w:val="28"/>
                <w:lang w:val="x-none" w:eastAsia="x-none"/>
              </w:rPr>
              <w:t> – 15,0 w, bivolt  base E-27 – 6.5 k branca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keepNext/>
              <w:widowControl/>
              <w:shd w:val="clear" w:color="auto" w:fill="FFFFFF"/>
              <w:autoSpaceDE/>
              <w:autoSpaceDN/>
              <w:spacing w:after="120"/>
              <w:outlineLvl w:val="0"/>
              <w:rPr>
                <w:bCs/>
                <w:color w:val="000000"/>
                <w:kern w:val="28"/>
                <w:lang w:val="pt-BR" w:eastAsia="x-none"/>
              </w:rPr>
            </w:pPr>
            <w:r w:rsidRPr="006E79E9">
              <w:rPr>
                <w:bCs/>
                <w:color w:val="000000"/>
                <w:kern w:val="28"/>
                <w:lang w:val="pt-BR" w:eastAsia="x-none"/>
              </w:rPr>
              <w:t>Limpa contato eletrônico</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Lixa, material: óxido alumínio, tipo: lixa d'água, apresentação: folha, tipo grão: 100; comprimento: 275 mm, largura: 225 mm, tipo costado: pano.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lang w:val="pt-BR" w:eastAsia="pt-BR"/>
              </w:rPr>
            </w:pPr>
            <w:r w:rsidRPr="006E79E9">
              <w:rPr>
                <w:lang w:val="pt-BR" w:eastAsia="pt-BR"/>
              </w:rPr>
              <w:t>60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Luva PVC soldável marrom,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Luva PVC soldável marrom, 25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Luva PVC soldável marrom, 32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Luva PVC soldável marrom, 40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Luva PVC soldável marrom,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Luva PVC soldável marrom,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Parafuso 10 mm - Parafuso em aço zincado, cabeça chata ou fenda Philips, compatível com bucha de 10mm, com comprimento mínimo de 70mm.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Parafuso 4 mm - Parafuso em aço zincado, cabeça chata ou fenda Philips, compatível </w:t>
            </w:r>
            <w:r w:rsidRPr="006E79E9">
              <w:rPr>
                <w:lang w:val="pt-BR" w:eastAsia="pt-BR"/>
              </w:rPr>
              <w:lastRenderedPageBreak/>
              <w:t>com bucha de 4mm, com comprimento mínimo de 25mm.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lastRenderedPageBreak/>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Parafuso 6 mm - Parafuso em aço zincado, cabeça chata ou fenda Philips, compatível com bucha de 6mm, com comprimento mínimo de 40mm.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Parafuso auto-atarraxante, material: aço carbono, tratamento superficial: bicromatizado, tipo cabeça: chata, tipo fenda: Phillips, diâmetro corpo: 4,5 mm, comprimento: 35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lang w:val="pt-BR" w:eastAsia="pt-BR"/>
              </w:rPr>
            </w:pPr>
          </w:p>
          <w:p w:rsidR="000670B6" w:rsidRPr="006E79E9" w:rsidRDefault="000670B6" w:rsidP="000670B6">
            <w:pPr>
              <w:widowControl/>
              <w:autoSpaceDE/>
              <w:autoSpaceDN/>
              <w:spacing w:line="360" w:lineRule="auto"/>
              <w:jc w:val="center"/>
              <w:rPr>
                <w:lang w:val="pt-BR" w:eastAsia="pt-BR"/>
              </w:rPr>
            </w:pPr>
            <w:r w:rsidRPr="006E79E9">
              <w:rPr>
                <w:lang w:val="pt-BR" w:eastAsia="pt-BR"/>
              </w:rPr>
              <w:t>300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Pedra Brita nº 01</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M³</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200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Placa de Forro de PVC Frisado Branco 4,00x0,20m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keepNext/>
              <w:widowControl/>
              <w:shd w:val="clear" w:color="auto" w:fill="FFFFFF"/>
              <w:autoSpaceDE/>
              <w:autoSpaceDN/>
              <w:spacing w:after="120"/>
              <w:ind w:right="420"/>
              <w:outlineLvl w:val="0"/>
              <w:rPr>
                <w:kern w:val="28"/>
                <w:lang w:val="pt-BR" w:eastAsia="x-none"/>
              </w:rPr>
            </w:pPr>
            <w:r w:rsidRPr="006E79E9">
              <w:rPr>
                <w:kern w:val="28"/>
                <w:lang w:val="pt-BR" w:eastAsia="x-none"/>
              </w:rPr>
              <w:t>Porta De Pvc Sanfonada 100cm X 2,10m - Branca</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Porta Interna – Angelim – Medida: 70cm x 210cm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Porta Laminada de aço – Tamanho 210 x 80 x 12cm, abertura direita, sem pintura, fundo primer pronto para pintar.</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after="200" w:line="276"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Prego 15 x15</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PACOTE 1kg</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after="200" w:line="276"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Prego 17x27 com cabeça - para fixação em diversas superfícies, desenvolvido com aço resistente à corrosão, com corpo liso, cabeça cônica e axadrezada, ponta tipo diamante, polido - embalagem de 1kg</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PACOTE 1kg</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after="200" w:line="276"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 xml:space="preserve">Prego telheiro 18 x 30 – 2.1/ 2 </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PACOTE 1kg</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keepNext/>
              <w:widowControl/>
              <w:shd w:val="clear" w:color="auto" w:fill="FFFFFF"/>
              <w:autoSpaceDE/>
              <w:autoSpaceDN/>
              <w:spacing w:after="60"/>
              <w:outlineLvl w:val="0"/>
              <w:rPr>
                <w:color w:val="0F1111"/>
                <w:kern w:val="28"/>
                <w:lang w:val="pt-BR" w:eastAsia="x-none"/>
              </w:rPr>
            </w:pPr>
            <w:r w:rsidRPr="006E79E9">
              <w:rPr>
                <w:bCs/>
                <w:color w:val="0F1111"/>
                <w:kern w:val="28"/>
                <w:lang w:val="x-none" w:eastAsia="x-none"/>
              </w:rPr>
              <w:t>Reator Driver Para Painel Led Embutir Sobrepor 24w Bivolt</w:t>
            </w:r>
            <w:r w:rsidRPr="006E79E9">
              <w:rPr>
                <w:bCs/>
                <w:color w:val="0F1111"/>
                <w:kern w:val="28"/>
                <w:lang w:val="pt-BR" w:eastAsia="x-none"/>
              </w:rPr>
              <w:t>, Entrada: 100-240V 50/60Hz, Saída: 65v-75v, corrente :280mA</w:t>
            </w:r>
          </w:p>
          <w:p w:rsidR="000670B6" w:rsidRPr="006E79E9" w:rsidRDefault="000670B6" w:rsidP="000670B6">
            <w:pPr>
              <w:widowControl/>
              <w:autoSpaceDE/>
              <w:autoSpaceDN/>
              <w:spacing w:after="200" w:line="276" w:lineRule="auto"/>
              <w:rPr>
                <w:lang w:val="pt-BR" w:eastAsia="pt-BR"/>
              </w:rPr>
            </w:pP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Registro esfera PVC soldável, marrom 20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Registro esfera PVC soldável, marrom 25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Registro esfera PVC soldável, marrom 32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Registro esfera PVC soldável, marrom 40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Registro esfera PVC soldável, marrom 50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 xml:space="preserve">Registro esfera PVC soldável, marrom 60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rPr>
          <w:trHeight w:val="571"/>
        </w:trPr>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Ripa de madeira aparelhada de 1,5 x 4cm.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Metro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300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Rolo de fita isolante, material em PVC autoextinguível, com largura de 18mm, comprimento mínimo de 20 metros, cor preta, com certificação INMETRO.</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15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Sifão flexível em PVC branco, com rosca padrão de 1.1/2”, compatível com pias e cubas, modelo ajustável e de fácil instalação.</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UND</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Tanque em PVC, grande, branco, 24L</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Tê - conexão para tubos e canos - soldável, material: PVC rígido, cor: marrom, diâmetro entrada: 20 mm, diâmetro saída: 20 mm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p>
          <w:p w:rsidR="000670B6" w:rsidRPr="006E79E9" w:rsidRDefault="000670B6" w:rsidP="000670B6">
            <w:pPr>
              <w:widowControl/>
              <w:autoSpaceDE/>
              <w:autoSpaceDN/>
              <w:jc w:val="center"/>
              <w:rPr>
                <w:lang w:val="pt-BR" w:eastAsia="pt-BR"/>
              </w:rPr>
            </w:pPr>
            <w:r w:rsidRPr="006E79E9">
              <w:rPr>
                <w:lang w:val="pt-BR" w:eastAsia="pt-BR"/>
              </w:rPr>
              <w:t>60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Tê - conexão para tubos e canos - soldável, material: PVC rígido, cor: marrom, diâmetro entrada: 20 mm, diâmetro saída: 1,2 pol</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p>
          <w:p w:rsidR="000670B6" w:rsidRPr="006E79E9" w:rsidRDefault="000670B6" w:rsidP="000670B6">
            <w:pPr>
              <w:widowControl/>
              <w:autoSpaceDE/>
              <w:autoSpaceDN/>
              <w:jc w:val="center"/>
              <w:rPr>
                <w:lang w:val="pt-BR" w:eastAsia="pt-BR"/>
              </w:rPr>
            </w:pPr>
            <w:r w:rsidRPr="006E79E9">
              <w:rPr>
                <w:lang w:val="pt-BR" w:eastAsia="pt-BR"/>
              </w:rPr>
              <w:t>20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azul rosca solda 3/4x3/4</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100mm, para esgoto sanitário</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soldável, marrom,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soldável, marrom, 25mm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soldável, marrom, 32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soldável, marrom, 40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35</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rPr>
          <w:trHeight w:val="530"/>
        </w:trPr>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soldável, marrom,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Tê PVC, soldável, marrom,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line="360" w:lineRule="auto"/>
              <w:jc w:val="center"/>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Telha em fibrocimento onduladas – Tipo convencional – medida: 244cm x 110cm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Tijolo cerâmico 9 furos – 9cm x 19cm x 29cm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5.000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Tijolos de cerâmica vedação 9x19x19mm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Tijolos de cerâmica vedação 9x19x29mm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800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Tinta esmalte sintético para parede, Cor: Branca.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BALDE DE 3,6 L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45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Tinta esmalte sintético para parede, Cor: Tons de Azul</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BALDE DE 3,6 L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45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 xml:space="preserve">Tomada simples 1 seção - 10a - tomada de energia com plugues de pinos menores (4mm de diâmetro). Capacidade de corrente total dos equipamentos conectados não deve </w:t>
            </w:r>
            <w:r w:rsidRPr="006E79E9">
              <w:rPr>
                <w:lang w:val="pt-BR" w:eastAsia="pt-BR"/>
              </w:rPr>
              <w:lastRenderedPageBreak/>
              <w:t>exceder a 10 amperes. Potência máxima em 127v é de 1270w e para 220v, 2200w. Formato da venda: conjunto montado, sem interruptor, com tomada, corrente de carga: 2+terra, tensão elétrica 110v, cor: branco, com placa de 4x2, instalação de embutir.</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lastRenderedPageBreak/>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25</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utoSpaceDE/>
              <w:autoSpaceDN/>
              <w:spacing w:after="200" w:line="276" w:lineRule="auto"/>
              <w:rPr>
                <w:lang w:val="pt-BR" w:eastAsia="pt-BR"/>
              </w:rPr>
            </w:pPr>
            <w:r w:rsidRPr="006E79E9">
              <w:rPr>
                <w:lang w:val="pt-BR" w:eastAsia="pt-BR"/>
              </w:rPr>
              <w:t>Torneira de plástico para tanque, média, parede, ½ pol.</w:t>
            </w:r>
          </w:p>
        </w:tc>
        <w:tc>
          <w:tcPr>
            <w:tcW w:w="1276" w:type="dxa"/>
            <w:shd w:val="clear" w:color="auto" w:fill="auto"/>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UNIDADE</w:t>
            </w:r>
          </w:p>
        </w:tc>
        <w:tc>
          <w:tcPr>
            <w:tcW w:w="992" w:type="dxa"/>
            <w:vAlign w:val="center"/>
          </w:tcPr>
          <w:p w:rsidR="000670B6" w:rsidRPr="006E79E9" w:rsidRDefault="000670B6" w:rsidP="000670B6">
            <w:pPr>
              <w:widowControl/>
              <w:autoSpaceDE/>
              <w:autoSpaceDN/>
              <w:spacing w:after="200" w:line="276" w:lineRule="auto"/>
              <w:jc w:val="center"/>
              <w:rPr>
                <w:bCs/>
                <w:lang w:val="pt-BR" w:eastAsia="pt-BR"/>
              </w:rPr>
            </w:pPr>
            <w:r w:rsidRPr="006E79E9">
              <w:rPr>
                <w:bCs/>
                <w:lang w:val="pt-BR" w:eastAsia="pt-BR"/>
              </w:rPr>
              <w:t>30</w:t>
            </w:r>
          </w:p>
        </w:tc>
        <w:tc>
          <w:tcPr>
            <w:tcW w:w="1843" w:type="dxa"/>
            <w:vAlign w:val="center"/>
          </w:tcPr>
          <w:p w:rsidR="000670B6" w:rsidRPr="000F30E0" w:rsidRDefault="000670B6" w:rsidP="000670B6">
            <w:pPr>
              <w:widowControl/>
              <w:autoSpaceDE/>
              <w:autoSpaceDN/>
              <w:spacing w:after="200" w:line="276"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Torneira para pia de banheiro, PVC, branca/bica baixa.</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Torneira para pia de banheiro, PVC, branca/bica média.</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120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Torneira para pia de cozinha, PVC, branca/mesa/bancada.</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Torneira para pia de cozinha, PVC, branca/parede/bica móvel.</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50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Torneira, material corpo: PVC, diâmetro: 1,2 pol, caraterísticas adicionais: adaptador para mangueira, aplicação: tanque, cor: branca, comprimento: 10 cm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p>
          <w:p w:rsidR="000670B6" w:rsidRPr="006E79E9" w:rsidRDefault="000670B6" w:rsidP="000670B6">
            <w:pPr>
              <w:widowControl/>
              <w:autoSpaceDE/>
              <w:autoSpaceDN/>
              <w:jc w:val="center"/>
              <w:rPr>
                <w:lang w:val="pt-BR" w:eastAsia="pt-BR"/>
              </w:rPr>
            </w:pPr>
            <w:r w:rsidRPr="006E79E9">
              <w:rPr>
                <w:lang w:val="pt-BR" w:eastAsia="pt-BR"/>
              </w:rPr>
              <w:t>60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keepNext/>
              <w:widowControl/>
              <w:shd w:val="clear" w:color="auto" w:fill="FFFFFF"/>
              <w:autoSpaceDE/>
              <w:autoSpaceDN/>
              <w:spacing w:after="60"/>
              <w:outlineLvl w:val="0"/>
              <w:rPr>
                <w:color w:val="0F1111"/>
                <w:kern w:val="28"/>
                <w:lang w:val="x-none" w:eastAsia="x-none"/>
              </w:rPr>
            </w:pPr>
            <w:r w:rsidRPr="006E79E9">
              <w:rPr>
                <w:bCs/>
                <w:color w:val="0F1111"/>
                <w:kern w:val="28"/>
                <w:lang w:val="x-none" w:eastAsia="x-none"/>
              </w:rPr>
              <w:t>Trinco Fecho Fio Redondo 12cm Cromado</w:t>
            </w:r>
          </w:p>
          <w:p w:rsidR="000670B6" w:rsidRPr="006E79E9" w:rsidRDefault="000670B6" w:rsidP="000670B6">
            <w:pPr>
              <w:widowControl/>
              <w:adjustRightInd w:val="0"/>
              <w:jc w:val="both"/>
              <w:rPr>
                <w:lang w:val="pt-BR" w:eastAsia="pt-BR"/>
              </w:rPr>
            </w:pP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p>
          <w:p w:rsidR="000670B6" w:rsidRPr="006E79E9" w:rsidRDefault="000670B6" w:rsidP="000670B6">
            <w:pPr>
              <w:widowControl/>
              <w:autoSpaceDE/>
              <w:autoSpaceDN/>
              <w:jc w:val="center"/>
              <w:rPr>
                <w:lang w:val="pt-BR" w:eastAsia="pt-BR"/>
              </w:rPr>
            </w:pPr>
            <w:r w:rsidRPr="006E79E9">
              <w:rPr>
                <w:lang w:val="pt-BR" w:eastAsia="pt-BR"/>
              </w:rPr>
              <w:t>30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Tubo de descarga tipo longo, de 1.1/2”, em PVC para caixa de descarga externa</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djustRightInd w:val="0"/>
              <w:jc w:val="both"/>
              <w:rPr>
                <w:lang w:val="pt-BR" w:eastAsia="pt-BR"/>
              </w:rPr>
            </w:pPr>
            <w:r w:rsidRPr="006E79E9">
              <w:rPr>
                <w:lang w:val="pt-BR" w:eastAsia="pt-BR"/>
              </w:rPr>
              <w:t xml:space="preserve">Tubo PVC soldável, aplicação: hidráulica, cor: marrom, diâmetro nominal: 20 mm, comprimento: 6 m, material: PVC rígido </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jc w:val="center"/>
              <w:rPr>
                <w:lang w:val="pt-BR" w:eastAsia="pt-BR"/>
              </w:rPr>
            </w:pPr>
            <w:r w:rsidRPr="006E79E9">
              <w:rPr>
                <w:lang w:val="pt-BR" w:eastAsia="pt-BR"/>
              </w:rPr>
              <w:t>30</w:t>
            </w:r>
          </w:p>
        </w:tc>
        <w:tc>
          <w:tcPr>
            <w:tcW w:w="1843" w:type="dxa"/>
            <w:vAlign w:val="center"/>
          </w:tcPr>
          <w:p w:rsidR="000670B6" w:rsidRPr="000F30E0" w:rsidRDefault="000670B6" w:rsidP="000670B6">
            <w:pPr>
              <w:widowControl/>
              <w:autoSpaceDE/>
              <w:autoSpaceDN/>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Tubo PVC soldável/ 3 metros/ 75mm/ esgoto</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Tubo PVC soldável/ 6 metros/ 100mm/ esgoto</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União/ PVC /soldável/ marrom 20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União/ PVC /soldável/ marrom 25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União/ PVC /soldável/ marrom 32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União/ PVC /soldável/ marrom 40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União/ PVC /soldável/ marrom 50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center"/>
              <w:rPr>
                <w:bCs/>
                <w:lang w:val="pt-BR" w:eastAsia="pt-BR"/>
              </w:rPr>
            </w:pPr>
          </w:p>
        </w:tc>
        <w:tc>
          <w:tcPr>
            <w:tcW w:w="4252" w:type="dxa"/>
            <w:shd w:val="clear" w:color="auto" w:fill="auto"/>
          </w:tcPr>
          <w:p w:rsidR="000670B6" w:rsidRPr="006E79E9" w:rsidRDefault="000670B6" w:rsidP="000670B6">
            <w:pPr>
              <w:widowControl/>
              <w:autoSpaceDE/>
              <w:autoSpaceDN/>
              <w:spacing w:line="360" w:lineRule="auto"/>
              <w:jc w:val="both"/>
              <w:rPr>
                <w:bCs/>
                <w:lang w:val="pt-BR" w:eastAsia="pt-BR"/>
              </w:rPr>
            </w:pPr>
            <w:r w:rsidRPr="006E79E9">
              <w:rPr>
                <w:bCs/>
                <w:lang w:val="pt-BR" w:eastAsia="pt-BR"/>
              </w:rPr>
              <w:t>União/ PVC /soldável/ marrom 60 mm</w:t>
            </w:r>
          </w:p>
        </w:tc>
        <w:tc>
          <w:tcPr>
            <w:tcW w:w="1276" w:type="dxa"/>
            <w:shd w:val="clear" w:color="auto" w:fill="auto"/>
          </w:tcPr>
          <w:p w:rsidR="000670B6" w:rsidRPr="006E79E9" w:rsidRDefault="000670B6" w:rsidP="000670B6">
            <w:pPr>
              <w:widowControl/>
              <w:autoSpaceDE/>
              <w:autoSpaceDN/>
              <w:jc w:val="center"/>
              <w:rPr>
                <w:lang w:val="pt-BR" w:eastAsia="pt-BR"/>
              </w:rPr>
            </w:pPr>
            <w:r w:rsidRPr="006E79E9">
              <w:rPr>
                <w:lang w:val="pt-BR" w:eastAsia="pt-BR"/>
              </w:rPr>
              <w:t>UND</w:t>
            </w:r>
          </w:p>
        </w:tc>
        <w:tc>
          <w:tcPr>
            <w:tcW w:w="992" w:type="dxa"/>
          </w:tcPr>
          <w:p w:rsidR="000670B6" w:rsidRPr="006E79E9" w:rsidRDefault="000670B6" w:rsidP="000670B6">
            <w:pPr>
              <w:widowControl/>
              <w:autoSpaceDE/>
              <w:autoSpaceDN/>
              <w:spacing w:line="360" w:lineRule="auto"/>
              <w:jc w:val="center"/>
              <w:rPr>
                <w:bCs/>
                <w:lang w:val="pt-BR" w:eastAsia="pt-BR"/>
              </w:rPr>
            </w:pPr>
            <w:r w:rsidRPr="006E79E9">
              <w:rPr>
                <w:bCs/>
                <w:lang w:val="pt-BR" w:eastAsia="pt-BR"/>
              </w:rPr>
              <w:t>20</w:t>
            </w:r>
          </w:p>
        </w:tc>
        <w:tc>
          <w:tcPr>
            <w:tcW w:w="1843" w:type="dxa"/>
            <w:vAlign w:val="center"/>
          </w:tcPr>
          <w:p w:rsidR="000670B6" w:rsidRPr="000F30E0" w:rsidRDefault="000670B6" w:rsidP="000670B6">
            <w:pPr>
              <w:widowControl/>
              <w:autoSpaceDE/>
              <w:autoSpaceDN/>
              <w:spacing w:line="360" w:lineRule="auto"/>
              <w:rPr>
                <w:rFonts w:ascii="Calibri" w:hAnsi="Calibri" w:cs="Calibri"/>
                <w:b/>
                <w:bCs/>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 xml:space="preserve">Vaso sanitário de louça, convencional </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 xml:space="preserve">Unidade </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40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bCs/>
                <w:lang w:val="pt-BR" w:eastAsia="pt-BR"/>
              </w:rPr>
            </w:pPr>
          </w:p>
        </w:tc>
        <w:tc>
          <w:tcPr>
            <w:tcW w:w="4252" w:type="dxa"/>
            <w:shd w:val="clear" w:color="auto" w:fill="auto"/>
            <w:vAlign w:val="center"/>
          </w:tcPr>
          <w:p w:rsidR="000670B6" w:rsidRPr="006E79E9" w:rsidRDefault="000670B6" w:rsidP="000670B6">
            <w:pPr>
              <w:widowControl/>
              <w:adjustRightInd w:val="0"/>
              <w:jc w:val="both"/>
              <w:rPr>
                <w:lang w:val="pt-BR" w:eastAsia="pt-BR"/>
              </w:rPr>
            </w:pPr>
            <w:r w:rsidRPr="006E79E9">
              <w:rPr>
                <w:lang w:val="pt-BR" w:eastAsia="pt-BR"/>
              </w:rPr>
              <w:t>Painel Led 25W, embutido , redondo, branco frio, 6.000K, tamanho 29cm.</w:t>
            </w:r>
          </w:p>
        </w:tc>
        <w:tc>
          <w:tcPr>
            <w:tcW w:w="1276" w:type="dxa"/>
            <w:shd w:val="clear" w:color="auto" w:fill="auto"/>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unidade</w:t>
            </w:r>
          </w:p>
        </w:tc>
        <w:tc>
          <w:tcPr>
            <w:tcW w:w="992" w:type="dxa"/>
            <w:vAlign w:val="center"/>
          </w:tcPr>
          <w:p w:rsidR="000670B6" w:rsidRPr="006E79E9" w:rsidRDefault="000670B6" w:rsidP="000670B6">
            <w:pPr>
              <w:widowControl/>
              <w:autoSpaceDE/>
              <w:autoSpaceDN/>
              <w:spacing w:line="360" w:lineRule="auto"/>
              <w:jc w:val="center"/>
              <w:rPr>
                <w:lang w:val="pt-BR" w:eastAsia="pt-BR"/>
              </w:rPr>
            </w:pPr>
            <w:r w:rsidRPr="006E79E9">
              <w:rPr>
                <w:lang w:val="pt-BR" w:eastAsia="pt-BR"/>
              </w:rPr>
              <w:t>60</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2705C" w:rsidRDefault="000670B6" w:rsidP="000670B6">
            <w:pPr>
              <w:adjustRightInd w:val="0"/>
              <w:jc w:val="both"/>
              <w:rPr>
                <w:rFonts w:cs="Calibri"/>
              </w:rPr>
            </w:pPr>
            <w:r w:rsidRPr="00A55A74">
              <w:rPr>
                <w:rFonts w:cs="Calibri"/>
              </w:rPr>
              <w:t xml:space="preserve">Alicate de corte de bico fino, confeccionado </w:t>
            </w:r>
            <w:r w:rsidRPr="00A55A74">
              <w:rPr>
                <w:rFonts w:cs="Calibri"/>
              </w:rPr>
              <w:lastRenderedPageBreak/>
              <w:t>em aço de alta resistência, cabo com revestimento emborrachado antideslizante e isolamento de até 1000V. Indicado para corte e manuseio de fios, cabos e componentes eletrônicos de precisão.</w:t>
            </w:r>
          </w:p>
        </w:tc>
        <w:tc>
          <w:tcPr>
            <w:tcW w:w="1276" w:type="dxa"/>
            <w:shd w:val="clear" w:color="auto" w:fill="auto"/>
          </w:tcPr>
          <w:p w:rsidR="000670B6" w:rsidRPr="00A2705C" w:rsidRDefault="000670B6" w:rsidP="000670B6">
            <w:pPr>
              <w:jc w:val="center"/>
              <w:rPr>
                <w:rFonts w:cs="Calibri"/>
              </w:rPr>
            </w:pPr>
            <w:r w:rsidRPr="00A2705C">
              <w:rPr>
                <w:rFonts w:cs="Calibri"/>
              </w:rPr>
              <w:lastRenderedPageBreak/>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2705C" w:rsidRDefault="000670B6" w:rsidP="000670B6">
            <w:pPr>
              <w:adjustRightInd w:val="0"/>
              <w:jc w:val="both"/>
              <w:rPr>
                <w:rFonts w:cs="Calibri"/>
              </w:rPr>
            </w:pPr>
            <w:r w:rsidRPr="003F34AB">
              <w:rPr>
                <w:rFonts w:cs="Calibri"/>
              </w:rPr>
              <w:t>Alicate de crimpagem metálico, com corpo em aço carbono, cabo anatômico emborrachado, indicado para terminação de conectores RJ45, RJ11 e RJ12. Deve possuir função de corte e decapagem de cabos, com sistema de catraca para melhor pressão.</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2705C" w:rsidRDefault="000670B6" w:rsidP="000670B6">
            <w:pPr>
              <w:adjustRightInd w:val="0"/>
              <w:jc w:val="both"/>
              <w:rPr>
                <w:rFonts w:cs="Calibri"/>
              </w:rPr>
            </w:pPr>
            <w:r w:rsidRPr="00A2705C">
              <w:rPr>
                <w:rFonts w:cs="Calibri"/>
              </w:rPr>
              <w:t>Kit broca para parede</w:t>
            </w:r>
            <w:r>
              <w:rPr>
                <w:rFonts w:cs="Calibri"/>
              </w:rPr>
              <w:t xml:space="preserve">- </w:t>
            </w:r>
            <w:r>
              <w:t>Jogo contendo 7 brocas para concreto e alvenaria, em aço rápido com ponta em vídea, tamanhos 3mm, 4mm, 5mm, 6mm, 7mm, 8mm e 10mm, com encaixe cilíndrico padrão, acondicionadas em estojo resistente.</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05</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066645" w:rsidRDefault="000670B6" w:rsidP="000670B6">
            <w:pPr>
              <w:adjustRightInd w:val="0"/>
              <w:jc w:val="both"/>
              <w:rPr>
                <w:rFonts w:cs="Calibri"/>
              </w:rPr>
            </w:pPr>
            <w:r w:rsidRPr="00066645">
              <w:rPr>
                <w:rFonts w:cs="Calibri"/>
              </w:rPr>
              <w:t>Kit de Ferramentas Manuais MKF132 com 132 Peças e Maleta Organizadora</w:t>
            </w:r>
          </w:p>
          <w:p w:rsidR="000670B6" w:rsidRPr="00066645" w:rsidRDefault="000670B6" w:rsidP="000670B6">
            <w:pPr>
              <w:adjustRightInd w:val="0"/>
              <w:jc w:val="both"/>
              <w:rPr>
                <w:rFonts w:cs="Calibri"/>
              </w:rPr>
            </w:pP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Default="000670B6" w:rsidP="000670B6">
            <w:pPr>
              <w:adjustRightInd w:val="0"/>
              <w:jc w:val="both"/>
            </w:pPr>
            <w:r>
              <w:rPr>
                <w:rFonts w:cs="Calibri"/>
              </w:rPr>
              <w:t xml:space="preserve">Kit Jogo De Serra Copo Bimetal - </w:t>
            </w:r>
            <w:r>
              <w:t>Conjunto de serras copo em aço bimetálico, 12 peças,  indicado para cortes em ferro, aço, alumínio, madeira e plásticos. Acompanha broca guia, mandril adaptador e estojo para acondicionamento.</w:t>
            </w:r>
          </w:p>
          <w:p w:rsidR="000670B6" w:rsidRPr="00066645" w:rsidRDefault="000670B6" w:rsidP="000670B6">
            <w:pPr>
              <w:adjustRightInd w:val="0"/>
              <w:jc w:val="both"/>
              <w:rPr>
                <w:rFonts w:cs="Calibri"/>
              </w:rPr>
            </w:pPr>
            <w:r w:rsidRPr="003F34AB">
              <w:rPr>
                <w:rFonts w:cs="Calibri"/>
              </w:rPr>
              <w:t>Diâmetros das serras copo: 3/4" (19 mm), 7/8" (22 mm), 1 1/8" (29 mm), 1 3/8" (35 mm), 1 1/2" (38 mm), 1 3/4" (44 mm), 2" (51 mm), 2 1/4" (57 mm), 2 1/2" (64 mm)</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066645" w:rsidRDefault="000670B6" w:rsidP="000670B6">
            <w:pPr>
              <w:adjustRightInd w:val="0"/>
              <w:jc w:val="both"/>
              <w:rPr>
                <w:rFonts w:cs="Calibri"/>
              </w:rPr>
            </w:pPr>
            <w:r w:rsidRPr="00066645">
              <w:rPr>
                <w:rFonts w:cs="Calibri"/>
              </w:rPr>
              <w:t>Kit Com 25 Discos Para Esmerilhadeira De Corte Fino Inox/Metal 4.1/2</w:t>
            </w:r>
            <w:r>
              <w:rPr>
                <w:rFonts w:cs="Calibri"/>
              </w:rPr>
              <w:t xml:space="preserve"> </w:t>
            </w:r>
            <w:r w:rsidRPr="00066645">
              <w:rPr>
                <w:rFonts w:cs="Calibri"/>
              </w:rPr>
              <w:t>x 1,0x7/8</w:t>
            </w:r>
            <w:r>
              <w:rPr>
                <w:rFonts w:cs="Calibri"/>
              </w:rPr>
              <w:t xml:space="preserve"> - </w:t>
            </w:r>
            <w:r>
              <w:t>Discos abrasivos para corte fino, medindo 115 mm (4.1/2”) de diâmetro, 1,0 mm de espessura e furo de 7/8”, compatíveis com esmerilhadeiras angulares. Indicado para cortes em aço inoxidável e metais em geral.</w:t>
            </w:r>
          </w:p>
          <w:p w:rsidR="000670B6" w:rsidRPr="00066645" w:rsidRDefault="000670B6" w:rsidP="000670B6">
            <w:pPr>
              <w:adjustRightInd w:val="0"/>
              <w:jc w:val="both"/>
              <w:rPr>
                <w:rFonts w:cs="Calibri"/>
              </w:rPr>
            </w:pP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2705C" w:rsidRDefault="000670B6" w:rsidP="000670B6">
            <w:pPr>
              <w:adjustRightInd w:val="0"/>
              <w:jc w:val="both"/>
              <w:rPr>
                <w:rFonts w:cs="Calibri"/>
              </w:rPr>
            </w:pPr>
            <w:r w:rsidRPr="00A2705C">
              <w:rPr>
                <w:rFonts w:cs="Calibri"/>
              </w:rPr>
              <w:t>Pinça antiestética conjunto 6 peças ESD</w:t>
            </w:r>
            <w:r>
              <w:rPr>
                <w:rFonts w:cs="Calibri"/>
              </w:rPr>
              <w:t xml:space="preserve">- </w:t>
            </w:r>
            <w:r>
              <w:t>Jogo de pinças de precisão antiestáticas (ESD), confeccionadas em aço inoxidável, revestidas para dissipação de carga eletrostática, com diferentes formatos de pontas (reta e curvada), acondicionadas em estojo.</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02</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2705C" w:rsidRDefault="000670B6" w:rsidP="000670B6">
            <w:pPr>
              <w:adjustRightInd w:val="0"/>
              <w:jc w:val="both"/>
              <w:rPr>
                <w:rFonts w:cs="Calibri"/>
              </w:rPr>
            </w:pPr>
            <w:r w:rsidRPr="00A2705C">
              <w:rPr>
                <w:rFonts w:cs="Calibri"/>
              </w:rPr>
              <w:t>Pincel antiestático (para limpeza de placas e componentes internos)</w:t>
            </w:r>
            <w:r>
              <w:rPr>
                <w:rFonts w:cs="Calibri"/>
              </w:rPr>
              <w:t xml:space="preserve">- </w:t>
            </w:r>
            <w:r>
              <w:t>Pincel de cerdas macias antiestáticas (ESD), cabo em plástico dissipativo, indicado para limpeza de placas de circuito e componentes internos sem risco de descarga eletrostática.</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2705C" w:rsidRDefault="000670B6" w:rsidP="000670B6">
            <w:pPr>
              <w:adjustRightInd w:val="0"/>
              <w:jc w:val="both"/>
              <w:rPr>
                <w:rFonts w:cs="Calibri"/>
              </w:rPr>
            </w:pPr>
            <w:r w:rsidRPr="00A2705C">
              <w:rPr>
                <w:rFonts w:cs="Calibri"/>
              </w:rPr>
              <w:t>Testador de cabo de rede (RJ45)</w:t>
            </w:r>
            <w:r>
              <w:rPr>
                <w:rFonts w:cs="Calibri"/>
              </w:rPr>
              <w:t xml:space="preserve"> - </w:t>
            </w:r>
            <w:r>
              <w:t xml:space="preserve">Testador portátil de cabos de rede RJ45 (UTP/STP), alimentação por bateria 9V, com indicadores </w:t>
            </w:r>
            <w:r>
              <w:lastRenderedPageBreak/>
              <w:t>luminosos de funcionamento, possibilitando a verificação de continuidade, falhas de crimpagem, pares trocados e curtos.</w:t>
            </w:r>
          </w:p>
        </w:tc>
        <w:tc>
          <w:tcPr>
            <w:tcW w:w="1276" w:type="dxa"/>
            <w:shd w:val="clear" w:color="auto" w:fill="auto"/>
          </w:tcPr>
          <w:p w:rsidR="000670B6" w:rsidRPr="00A2705C" w:rsidRDefault="000670B6" w:rsidP="000670B6">
            <w:pPr>
              <w:jc w:val="center"/>
              <w:rPr>
                <w:rFonts w:cs="Calibri"/>
              </w:rPr>
            </w:pPr>
            <w:r w:rsidRPr="00A2705C">
              <w:rPr>
                <w:rFonts w:cs="Calibri"/>
              </w:rPr>
              <w:lastRenderedPageBreak/>
              <w:t xml:space="preserve">UNIDADE </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55A74" w:rsidRDefault="000670B6" w:rsidP="000670B6">
            <w:pPr>
              <w:adjustRightInd w:val="0"/>
              <w:jc w:val="both"/>
              <w:rPr>
                <w:rFonts w:cs="Calibri"/>
              </w:rPr>
            </w:pPr>
            <w:r w:rsidRPr="00A55A74">
              <w:rPr>
                <w:rFonts w:cs="Calibri"/>
              </w:rPr>
              <w:t>Espátula plástica (para abertura de notebook)</w:t>
            </w:r>
            <w:r>
              <w:rPr>
                <w:rFonts w:cs="Calibri"/>
              </w:rPr>
              <w:t xml:space="preserve"> - </w:t>
            </w:r>
            <w:r>
              <w:t>Ferramenta confeccionada em plástico resistente (nylon ou ABS), com bordas finas e arredondadas, não condutiva, própria para abertura de notebooks, tablets e demais equipamentos eletrônicos sem causar riscos ou danos às superfícies. Dimensões aproximadas de 15 cm de comprimento, leve e de fácil manuseio, reutilizável.</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55A74" w:rsidRDefault="000670B6" w:rsidP="000670B6">
            <w:pPr>
              <w:spacing w:line="360" w:lineRule="auto"/>
              <w:jc w:val="center"/>
              <w:rPr>
                <w:rFonts w:cs="Calibri"/>
              </w:rPr>
            </w:pPr>
            <w:r w:rsidRPr="00A55A74">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55A74" w:rsidRDefault="000670B6" w:rsidP="000670B6">
            <w:pPr>
              <w:adjustRightInd w:val="0"/>
              <w:jc w:val="both"/>
              <w:rPr>
                <w:rFonts w:cs="Calibri"/>
              </w:rPr>
            </w:pPr>
            <w:r w:rsidRPr="00A55A74">
              <w:rPr>
                <w:rFonts w:cs="Calibri"/>
              </w:rPr>
              <w:t>Esmerilhadeira/Lixadeira Angular a Bateria – Equipamento portátil, sem fio, com motor de alta performance, rotação mínima de 8.000 RPM, alimentação por bateria de íons de lítio recarregável, com tensão mínima de 18V. Possuir empunhadura ergonômica, protetor de disco ajustável e dispositivo de segurança contra acionamento acidental. Compatível com discos de corte e desbaste de 4.1/2" (115 mm) ou 5" (125 mm). Acompanha 1 bateria de lítio, 1 carregador bivolt automático e manual de instruções em português. Garantia mínima de 12 meses.</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55A74" w:rsidRDefault="000670B6" w:rsidP="000670B6">
            <w:pPr>
              <w:spacing w:line="360" w:lineRule="auto"/>
              <w:jc w:val="center"/>
              <w:rPr>
                <w:rFonts w:cs="Calibri"/>
              </w:rPr>
            </w:pPr>
            <w:r w:rsidRPr="00A55A74">
              <w:rPr>
                <w:rFonts w:cs="Calibri"/>
              </w:rPr>
              <w:t>02</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r w:rsidR="000670B6" w:rsidRPr="006E79E9" w:rsidTr="000670B6">
        <w:tc>
          <w:tcPr>
            <w:tcW w:w="851" w:type="dxa"/>
            <w:shd w:val="clear" w:color="auto" w:fill="auto"/>
          </w:tcPr>
          <w:p w:rsidR="000670B6" w:rsidRPr="006E79E9" w:rsidRDefault="000670B6" w:rsidP="009D4D9E">
            <w:pPr>
              <w:widowControl/>
              <w:numPr>
                <w:ilvl w:val="0"/>
                <w:numId w:val="39"/>
              </w:numPr>
              <w:autoSpaceDE/>
              <w:autoSpaceDN/>
              <w:spacing w:after="200" w:line="360" w:lineRule="auto"/>
              <w:contextualSpacing/>
              <w:jc w:val="both"/>
              <w:rPr>
                <w:rFonts w:ascii="Calibri" w:hAnsi="Calibri" w:cs="Calibri"/>
                <w:bCs/>
                <w:lang w:val="pt-BR" w:eastAsia="pt-BR"/>
              </w:rPr>
            </w:pPr>
          </w:p>
        </w:tc>
        <w:tc>
          <w:tcPr>
            <w:tcW w:w="4252" w:type="dxa"/>
            <w:shd w:val="clear" w:color="auto" w:fill="auto"/>
          </w:tcPr>
          <w:p w:rsidR="000670B6" w:rsidRPr="00A55A74" w:rsidRDefault="000670B6" w:rsidP="000670B6">
            <w:pPr>
              <w:adjustRightInd w:val="0"/>
              <w:jc w:val="both"/>
              <w:rPr>
                <w:rFonts w:cs="Calibri"/>
              </w:rPr>
            </w:pPr>
            <w:r w:rsidRPr="00A55A74">
              <w:rPr>
                <w:rFonts w:cs="Calibri"/>
              </w:rPr>
              <w:t>Furadeira e Parafusadeira de Impacto Sem Fio 21V com LED, 2 Baterias Recarregáveis Bivolt e 32 Acessórios - Maleta Completa para Uso Profissional e Doméstico</w:t>
            </w:r>
          </w:p>
        </w:tc>
        <w:tc>
          <w:tcPr>
            <w:tcW w:w="1276" w:type="dxa"/>
            <w:shd w:val="clear" w:color="auto" w:fill="auto"/>
          </w:tcPr>
          <w:p w:rsidR="000670B6" w:rsidRPr="00A2705C" w:rsidRDefault="000670B6" w:rsidP="000670B6">
            <w:pPr>
              <w:jc w:val="center"/>
              <w:rPr>
                <w:rFonts w:cs="Calibri"/>
              </w:rPr>
            </w:pPr>
            <w:r w:rsidRPr="00A2705C">
              <w:rPr>
                <w:rFonts w:cs="Calibri"/>
              </w:rPr>
              <w:t>UND</w:t>
            </w:r>
          </w:p>
        </w:tc>
        <w:tc>
          <w:tcPr>
            <w:tcW w:w="992" w:type="dxa"/>
            <w:vAlign w:val="center"/>
          </w:tcPr>
          <w:p w:rsidR="000670B6" w:rsidRPr="00A2705C" w:rsidRDefault="000670B6" w:rsidP="000670B6">
            <w:pPr>
              <w:spacing w:line="360" w:lineRule="auto"/>
              <w:jc w:val="center"/>
              <w:rPr>
                <w:rFonts w:cs="Calibri"/>
              </w:rPr>
            </w:pPr>
            <w:r w:rsidRPr="00A2705C">
              <w:rPr>
                <w:rFonts w:cs="Calibri"/>
              </w:rPr>
              <w:t>03</w:t>
            </w:r>
          </w:p>
        </w:tc>
        <w:tc>
          <w:tcPr>
            <w:tcW w:w="1843" w:type="dxa"/>
            <w:vAlign w:val="center"/>
          </w:tcPr>
          <w:p w:rsidR="000670B6" w:rsidRPr="000F30E0" w:rsidRDefault="000670B6" w:rsidP="000670B6">
            <w:pPr>
              <w:widowControl/>
              <w:autoSpaceDE/>
              <w:autoSpaceDN/>
              <w:spacing w:line="360" w:lineRule="auto"/>
              <w:rPr>
                <w:rFonts w:ascii="Calibri" w:hAnsi="Calibri" w:cs="Calibri"/>
                <w:b/>
                <w:lang w:val="pt-BR" w:eastAsia="pt-BR"/>
              </w:rPr>
            </w:pPr>
          </w:p>
        </w:tc>
      </w:tr>
    </w:tbl>
    <w:p w:rsidR="00295627" w:rsidRDefault="00295627" w:rsidP="00295627">
      <w:pPr>
        <w:ind w:left="567" w:right="1559"/>
        <w:contextualSpacing/>
        <w:jc w:val="both"/>
        <w:rPr>
          <w:highlight w:val="yellow"/>
        </w:rPr>
      </w:pPr>
    </w:p>
    <w:p w:rsidR="004A3802" w:rsidRDefault="00B71F4A" w:rsidP="00630D09">
      <w:pPr>
        <w:tabs>
          <w:tab w:val="left" w:pos="6804"/>
        </w:tabs>
        <w:ind w:left="567" w:right="3"/>
        <w:contextualSpacing/>
        <w:jc w:val="both"/>
      </w:pPr>
      <w:r>
        <w:t xml:space="preserve">Obs: </w:t>
      </w:r>
      <w:r w:rsidR="00295627" w:rsidRPr="00295627">
        <w:t xml:space="preserve">Os </w:t>
      </w:r>
      <w:r w:rsidR="00295627" w:rsidRPr="00295627">
        <w:rPr>
          <w:b/>
        </w:rPr>
        <w:t xml:space="preserve">itens 01 a 158 </w:t>
      </w:r>
      <w:r w:rsidR="00295627" w:rsidRPr="00295627">
        <w:t>correspondem ao</w:t>
      </w:r>
      <w:r w:rsidR="00295627" w:rsidRPr="00295627">
        <w:rPr>
          <w:b/>
          <w:bCs/>
        </w:rPr>
        <w:t xml:space="preserve">  </w:t>
      </w:r>
      <w:r w:rsidR="00295627" w:rsidRPr="00295627">
        <w:rPr>
          <w:b/>
        </w:rPr>
        <w:t xml:space="preserve">LOTE 01 - MATERIAIS DE CONSTRUÇÃO - ESTRUTURAL, ELÉTRICO E HIDRÁULICA </w:t>
      </w:r>
      <w:r w:rsidR="00295627" w:rsidRPr="00295627">
        <w:t xml:space="preserve">, e os </w:t>
      </w:r>
      <w:r w:rsidR="00295627" w:rsidRPr="00295627">
        <w:rPr>
          <w:b/>
        </w:rPr>
        <w:t xml:space="preserve">itens 159 a 170 </w:t>
      </w:r>
      <w:r w:rsidR="00295627" w:rsidRPr="00295627">
        <w:t>correspondem ao</w:t>
      </w:r>
      <w:r w:rsidR="00295627" w:rsidRPr="00295627">
        <w:rPr>
          <w:b/>
          <w:bCs/>
        </w:rPr>
        <w:t xml:space="preserve"> LOTE 02 – FERRAMENTAS EM GERAL,</w:t>
      </w:r>
      <w:r w:rsidR="00295627" w:rsidRPr="00295627">
        <w:t xml:space="preserve"> conforme disposto no item 1.2 do Termo de Referência. </w:t>
      </w:r>
    </w:p>
    <w:p w:rsidR="00ED6EFD" w:rsidRDefault="00D31713" w:rsidP="00D31713">
      <w:pPr>
        <w:pStyle w:val="Ttulo1"/>
        <w:tabs>
          <w:tab w:val="left" w:pos="142"/>
        </w:tabs>
        <w:spacing w:before="120"/>
        <w:ind w:left="142"/>
        <w:rPr>
          <w:spacing w:val="-2"/>
        </w:rPr>
      </w:pPr>
      <w:r>
        <w:t xml:space="preserve">1 - </w:t>
      </w:r>
      <w:r w:rsidR="009F25B4">
        <w:t>DETALHAMENTO</w:t>
      </w:r>
      <w:r w:rsidR="009F25B4">
        <w:rPr>
          <w:spacing w:val="-3"/>
        </w:rPr>
        <w:t xml:space="preserve"> </w:t>
      </w:r>
      <w:r w:rsidR="009F25B4">
        <w:t xml:space="preserve">DO </w:t>
      </w:r>
      <w:r w:rsidR="009F25B4">
        <w:rPr>
          <w:spacing w:val="-2"/>
        </w:rPr>
        <w:t>OBJETO</w:t>
      </w:r>
    </w:p>
    <w:p w:rsidR="00295627" w:rsidRDefault="00295627" w:rsidP="009D4D9E">
      <w:pPr>
        <w:pStyle w:val="PargrafodaLista"/>
        <w:numPr>
          <w:ilvl w:val="0"/>
          <w:numId w:val="40"/>
        </w:numPr>
        <w:contextualSpacing/>
        <w:rPr>
          <w:b/>
        </w:rPr>
      </w:pPr>
      <w:r w:rsidRPr="00295627">
        <w:rPr>
          <w:b/>
        </w:rPr>
        <w:t xml:space="preserve">LOTE 01 - MATERIAIS DE CONSTRUÇÃO - ESTRUTURAL, ELÉTRICO E HIDRÁULICA: </w:t>
      </w:r>
    </w:p>
    <w:p w:rsidR="00295627" w:rsidRDefault="00295627" w:rsidP="00295627">
      <w:pPr>
        <w:pStyle w:val="PargrafodaLista"/>
        <w:ind w:left="720"/>
        <w:contextualSpacing/>
        <w:rPr>
          <w:b/>
        </w:rPr>
      </w:pPr>
    </w:p>
    <w:tbl>
      <w:tblPr>
        <w:tblW w:w="1049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1"/>
        <w:gridCol w:w="1112"/>
        <w:gridCol w:w="99"/>
        <w:gridCol w:w="1206"/>
        <w:gridCol w:w="1389"/>
        <w:gridCol w:w="1275"/>
      </w:tblGrid>
      <w:tr w:rsidR="00295627" w:rsidRPr="00630D09" w:rsidTr="00630D09">
        <w:tc>
          <w:tcPr>
            <w:tcW w:w="738" w:type="dxa"/>
            <w:shd w:val="clear" w:color="auto" w:fill="8DB3E2"/>
            <w:vAlign w:val="center"/>
          </w:tcPr>
          <w:p w:rsidR="00295627" w:rsidRPr="00630D09" w:rsidRDefault="00295627" w:rsidP="00295627">
            <w:pPr>
              <w:jc w:val="center"/>
              <w:rPr>
                <w:rFonts w:cs="Calibri"/>
                <w:sz w:val="20"/>
                <w:szCs w:val="20"/>
              </w:rPr>
            </w:pPr>
            <w:r w:rsidRPr="00630D09">
              <w:rPr>
                <w:rFonts w:cs="Calibri"/>
                <w:sz w:val="20"/>
                <w:szCs w:val="20"/>
              </w:rPr>
              <w:t>ITEM</w:t>
            </w:r>
          </w:p>
        </w:tc>
        <w:tc>
          <w:tcPr>
            <w:tcW w:w="4671" w:type="dxa"/>
            <w:shd w:val="clear" w:color="auto" w:fill="8DB3E2"/>
            <w:vAlign w:val="center"/>
          </w:tcPr>
          <w:p w:rsidR="00295627" w:rsidRPr="00630D09" w:rsidRDefault="00295627" w:rsidP="00295627">
            <w:pPr>
              <w:jc w:val="center"/>
              <w:rPr>
                <w:rFonts w:cs="Calibri"/>
                <w:sz w:val="20"/>
                <w:szCs w:val="20"/>
              </w:rPr>
            </w:pPr>
            <w:r w:rsidRPr="00630D09">
              <w:rPr>
                <w:rFonts w:cs="Calibri"/>
                <w:sz w:val="20"/>
                <w:szCs w:val="20"/>
              </w:rPr>
              <w:t>DESCRIÇÃO/ESPECIFICAÇÃO</w:t>
            </w:r>
          </w:p>
        </w:tc>
        <w:tc>
          <w:tcPr>
            <w:tcW w:w="1211" w:type="dxa"/>
            <w:gridSpan w:val="2"/>
            <w:shd w:val="clear" w:color="auto" w:fill="8DB3E2"/>
            <w:vAlign w:val="center"/>
          </w:tcPr>
          <w:p w:rsidR="00295627" w:rsidRPr="00630D09" w:rsidRDefault="00295627" w:rsidP="00295627">
            <w:pPr>
              <w:jc w:val="center"/>
              <w:rPr>
                <w:rFonts w:cs="Calibri"/>
                <w:sz w:val="20"/>
                <w:szCs w:val="20"/>
              </w:rPr>
            </w:pPr>
            <w:r w:rsidRPr="00630D09">
              <w:rPr>
                <w:rFonts w:cs="Calibri"/>
                <w:sz w:val="20"/>
                <w:szCs w:val="20"/>
              </w:rPr>
              <w:t>CATMAT</w:t>
            </w:r>
            <w:r w:rsidR="00630D09" w:rsidRPr="00630D09">
              <w:rPr>
                <w:rFonts w:cs="Calibri"/>
                <w:sz w:val="20"/>
                <w:szCs w:val="20"/>
              </w:rPr>
              <w:t>/</w:t>
            </w:r>
          </w:p>
          <w:p w:rsidR="00295627" w:rsidRPr="00630D09" w:rsidRDefault="00295627" w:rsidP="00295627">
            <w:pPr>
              <w:jc w:val="center"/>
              <w:rPr>
                <w:rFonts w:cs="Calibri"/>
                <w:sz w:val="20"/>
                <w:szCs w:val="20"/>
              </w:rPr>
            </w:pPr>
            <w:r w:rsidRPr="00630D09">
              <w:rPr>
                <w:rFonts w:cs="Calibri"/>
                <w:sz w:val="20"/>
                <w:szCs w:val="20"/>
              </w:rPr>
              <w:t>CATSER</w:t>
            </w:r>
          </w:p>
        </w:tc>
        <w:tc>
          <w:tcPr>
            <w:tcW w:w="1206" w:type="dxa"/>
            <w:shd w:val="clear" w:color="auto" w:fill="8DB3E2"/>
            <w:vAlign w:val="center"/>
          </w:tcPr>
          <w:p w:rsidR="00295627" w:rsidRPr="00630D09" w:rsidRDefault="00295627" w:rsidP="00295627">
            <w:pPr>
              <w:jc w:val="center"/>
              <w:rPr>
                <w:rFonts w:cs="Calibri"/>
                <w:sz w:val="20"/>
                <w:szCs w:val="20"/>
              </w:rPr>
            </w:pPr>
            <w:r w:rsidRPr="00630D09">
              <w:rPr>
                <w:rFonts w:cs="Calibri"/>
                <w:sz w:val="20"/>
                <w:szCs w:val="20"/>
              </w:rPr>
              <w:t>UNIDADE DE MEDIDA</w:t>
            </w:r>
          </w:p>
        </w:tc>
        <w:tc>
          <w:tcPr>
            <w:tcW w:w="1389" w:type="dxa"/>
            <w:shd w:val="clear" w:color="auto" w:fill="8DB3E2"/>
            <w:vAlign w:val="center"/>
          </w:tcPr>
          <w:p w:rsidR="00295627" w:rsidRPr="00630D09" w:rsidRDefault="00295627" w:rsidP="00295627">
            <w:pPr>
              <w:jc w:val="center"/>
              <w:rPr>
                <w:rFonts w:cs="Calibri"/>
                <w:sz w:val="20"/>
                <w:szCs w:val="20"/>
              </w:rPr>
            </w:pPr>
            <w:r w:rsidRPr="00630D09">
              <w:rPr>
                <w:rFonts w:cs="Calibri"/>
                <w:sz w:val="20"/>
                <w:szCs w:val="20"/>
              </w:rPr>
              <w:t>Q</w:t>
            </w:r>
            <w:r w:rsidR="00630D09" w:rsidRPr="00630D09">
              <w:rPr>
                <w:rFonts w:cs="Calibri"/>
                <w:sz w:val="20"/>
                <w:szCs w:val="20"/>
              </w:rPr>
              <w:t xml:space="preserve">UANT. </w:t>
            </w:r>
            <w:r w:rsidRPr="00630D09">
              <w:rPr>
                <w:rFonts w:cs="Calibri"/>
                <w:sz w:val="20"/>
                <w:szCs w:val="20"/>
              </w:rPr>
              <w:t>MÍNIMA</w:t>
            </w:r>
          </w:p>
          <w:p w:rsidR="00295627" w:rsidRPr="00630D09" w:rsidRDefault="00295627" w:rsidP="00295627">
            <w:pPr>
              <w:jc w:val="center"/>
              <w:rPr>
                <w:rFonts w:cs="Calibri"/>
                <w:sz w:val="20"/>
                <w:szCs w:val="20"/>
              </w:rPr>
            </w:pPr>
          </w:p>
        </w:tc>
        <w:tc>
          <w:tcPr>
            <w:tcW w:w="1275" w:type="dxa"/>
            <w:shd w:val="clear" w:color="auto" w:fill="8DB3E2"/>
          </w:tcPr>
          <w:p w:rsidR="00295627" w:rsidRPr="00630D09" w:rsidRDefault="00295627" w:rsidP="00295627">
            <w:pPr>
              <w:jc w:val="center"/>
              <w:rPr>
                <w:rFonts w:cs="Calibri"/>
                <w:sz w:val="20"/>
                <w:szCs w:val="20"/>
              </w:rPr>
            </w:pPr>
            <w:r w:rsidRPr="00630D09">
              <w:rPr>
                <w:rFonts w:cs="Calibri"/>
                <w:sz w:val="20"/>
                <w:szCs w:val="20"/>
              </w:rPr>
              <w:t>Q</w:t>
            </w:r>
            <w:r w:rsidR="00630D09" w:rsidRPr="00630D09">
              <w:rPr>
                <w:rFonts w:cs="Calibri"/>
                <w:sz w:val="20"/>
                <w:szCs w:val="20"/>
              </w:rPr>
              <w:t>UAN</w:t>
            </w:r>
            <w:r w:rsidRPr="00630D09">
              <w:rPr>
                <w:rFonts w:cs="Calibri"/>
                <w:sz w:val="20"/>
                <w:szCs w:val="20"/>
              </w:rPr>
              <w:t>T</w:t>
            </w:r>
            <w:r w:rsidR="00630D09" w:rsidRPr="00630D09">
              <w:rPr>
                <w:rFonts w:cs="Calibri"/>
                <w:sz w:val="20"/>
                <w:szCs w:val="20"/>
              </w:rPr>
              <w:t>.</w:t>
            </w:r>
          </w:p>
          <w:p w:rsidR="00295627" w:rsidRPr="00630D09" w:rsidRDefault="00295627" w:rsidP="00295627">
            <w:pPr>
              <w:jc w:val="center"/>
              <w:rPr>
                <w:rFonts w:cs="Calibri"/>
                <w:sz w:val="20"/>
                <w:szCs w:val="20"/>
              </w:rPr>
            </w:pPr>
            <w:r w:rsidRPr="00630D09">
              <w:rPr>
                <w:rFonts w:cs="Calibri"/>
                <w:sz w:val="20"/>
                <w:szCs w:val="20"/>
              </w:rPr>
              <w:t>MÁXIMA</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Abraçadeira, material: aço carbono, tipo: "u", diâmetro amarração: 3/4. </w:t>
            </w:r>
          </w:p>
        </w:tc>
        <w:tc>
          <w:tcPr>
            <w:tcW w:w="1112" w:type="dxa"/>
            <w:shd w:val="clear" w:color="auto" w:fill="auto"/>
          </w:tcPr>
          <w:p w:rsidR="00295627" w:rsidRPr="00A2705C" w:rsidRDefault="00295627" w:rsidP="00295627">
            <w:pPr>
              <w:jc w:val="center"/>
              <w:rPr>
                <w:rFonts w:cs="Calibri"/>
              </w:rPr>
            </w:pPr>
            <w:r w:rsidRPr="00A2705C">
              <w:rPr>
                <w:rFonts w:cs="Calibri"/>
              </w:rPr>
              <w:t>240893</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rPr>
            </w:pPr>
            <w:r w:rsidRPr="00A2705C">
              <w:rPr>
                <w:rFonts w:cs="Calibri"/>
              </w:rPr>
              <w:t>200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flange para caixa d’água/ soldável, cor marrom/ PVC 20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flange para caixa d’água/ soldável, cor marrom/ PVC 25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flange para caixa d’água/ soldável, cor marrom/ PVC 32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Adaptador flange para caixa d’água/ soldável, cor </w:t>
            </w:r>
            <w:r w:rsidRPr="00A2705C">
              <w:rPr>
                <w:rFonts w:cs="Calibri"/>
                <w:bCs/>
              </w:rPr>
              <w:lastRenderedPageBreak/>
              <w:t>marrom/ PVC 40 mm</w:t>
            </w:r>
          </w:p>
        </w:tc>
        <w:tc>
          <w:tcPr>
            <w:tcW w:w="1112" w:type="dxa"/>
            <w:shd w:val="clear" w:color="auto" w:fill="auto"/>
          </w:tcPr>
          <w:p w:rsidR="00295627" w:rsidRPr="00A2705C" w:rsidRDefault="00295627" w:rsidP="00295627">
            <w:pPr>
              <w:jc w:val="center"/>
              <w:rPr>
                <w:rFonts w:cs="Calibri"/>
              </w:rPr>
            </w:pPr>
            <w:r w:rsidRPr="00A2705C">
              <w:rPr>
                <w:rFonts w:cs="Calibri"/>
                <w:bCs/>
              </w:rPr>
              <w:lastRenderedPageBreak/>
              <w:t>Não localizad</w:t>
            </w:r>
            <w:r w:rsidRPr="00A2705C">
              <w:rPr>
                <w:rFonts w:cs="Calibri"/>
                <w:bCs/>
              </w:rPr>
              <w:lastRenderedPageBreak/>
              <w:t>o</w:t>
            </w:r>
          </w:p>
        </w:tc>
        <w:tc>
          <w:tcPr>
            <w:tcW w:w="1305" w:type="dxa"/>
            <w:gridSpan w:val="2"/>
            <w:shd w:val="clear" w:color="auto" w:fill="auto"/>
          </w:tcPr>
          <w:p w:rsidR="00295627" w:rsidRPr="00A2705C" w:rsidRDefault="00295627" w:rsidP="00295627">
            <w:pPr>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flange para caixa d’água/ soldável, cor marrom/ PVC 50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flange para caixa d’água/ soldável, cor marrom/ PVC 60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PVC/marrom rosca solda 20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PVC/marrom rosca solda 25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PVC/marrom rosca solda 32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PVC/marrom rosca solda 40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PVC/marrom rosca solda 50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Adaptador PVC/marrom rosca solda 60 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Adesivo Plástico Cola Cano PVC Frasco de 175g C/pincel </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rPr>
            </w:pPr>
            <w:r w:rsidRPr="00A2705C">
              <w:rPr>
                <w:rFonts w:cs="Calibri"/>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Areia lavada média -  1ª Qualidade – material livre de impurezas, tais como: pedras, tocos, matéria orgânica, graxa, óleo e quaisquer outros tipos de impurezas que comprometam a qualidade.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216954</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M³</w:t>
            </w:r>
          </w:p>
        </w:tc>
        <w:tc>
          <w:tcPr>
            <w:tcW w:w="1389" w:type="dxa"/>
            <w:shd w:val="clear" w:color="auto" w:fill="auto"/>
          </w:tcPr>
          <w:p w:rsidR="00295627" w:rsidRPr="00A2705C" w:rsidRDefault="00295627" w:rsidP="00295627">
            <w:pPr>
              <w:spacing w:line="360" w:lineRule="auto"/>
              <w:jc w:val="center"/>
              <w:rPr>
                <w:rFonts w:cs="Calibri"/>
                <w:bCs/>
              </w:rPr>
            </w:pPr>
          </w:p>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200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Argamassa AC II – Interior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shd w:val="clear" w:color="auto" w:fill="FFFFFF"/>
              </w:rPr>
              <w:t>441237</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SACO DE 20KG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Arame galvanizado nº 22 (0,71 mm)</w:t>
            </w:r>
          </w:p>
        </w:tc>
        <w:tc>
          <w:tcPr>
            <w:tcW w:w="1112" w:type="dxa"/>
            <w:shd w:val="clear" w:color="auto" w:fill="auto"/>
            <w:vAlign w:val="center"/>
          </w:tcPr>
          <w:p w:rsidR="00295627" w:rsidRPr="00A2705C" w:rsidRDefault="00295627" w:rsidP="00295627">
            <w:pPr>
              <w:spacing w:line="360" w:lineRule="auto"/>
              <w:jc w:val="center"/>
              <w:rPr>
                <w:rFonts w:cs="Calibri"/>
                <w:shd w:val="clear" w:color="auto" w:fill="FFFFFF"/>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kg</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Bloco de concreto – Medida: 14cm x 19cm x 39cm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shd w:val="clear" w:color="auto" w:fill="FFFFFF"/>
              </w:rPr>
              <w:t>478212</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Bocal ampliação soquete de e27 p/ e40 de porcelana - adaptador - watts: 500w</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Bucha 10mm</w:t>
            </w:r>
            <w:r>
              <w:rPr>
                <w:rFonts w:cs="Calibri"/>
              </w:rPr>
              <w:t xml:space="preserve"> - </w:t>
            </w:r>
            <w:r w:rsidRPr="004601B0">
              <w:rPr>
                <w:rFonts w:cs="Calibri"/>
              </w:rPr>
              <w:t>Material em náilon de alta resistência, compatível com parafusos de 10mm, pró</w:t>
            </w:r>
            <w:r>
              <w:rPr>
                <w:rFonts w:cs="Calibri"/>
              </w:rPr>
              <w:t xml:space="preserve">pria para fixações em alvenaria, </w:t>
            </w:r>
            <w:r>
              <w:t>com comprimento mínimo de 70mm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Bucha 4mm</w:t>
            </w:r>
            <w:r>
              <w:rPr>
                <w:rFonts w:cs="Calibri"/>
              </w:rPr>
              <w:t xml:space="preserve"> - </w:t>
            </w:r>
            <w:r w:rsidRPr="004601B0">
              <w:rPr>
                <w:rFonts w:cs="Calibri"/>
              </w:rPr>
              <w:t>Material em náilon de alta resistência, compatível com parafusos de 10mm, pró</w:t>
            </w:r>
            <w:r>
              <w:rPr>
                <w:rFonts w:cs="Calibri"/>
              </w:rPr>
              <w:t xml:space="preserve">pria para fixações em alvenaria, </w:t>
            </w:r>
            <w:r>
              <w:t>com comprimento mínimo de 25mm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w:t>
            </w:r>
            <w:r w:rsidRPr="00A2705C">
              <w:rPr>
                <w:rFonts w:cs="Calibri"/>
                <w:bCs/>
              </w:rPr>
              <w:lastRenderedPageBreak/>
              <w:t>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Bucha 6mm</w:t>
            </w:r>
            <w:r>
              <w:rPr>
                <w:rFonts w:cs="Calibri"/>
              </w:rPr>
              <w:t xml:space="preserve"> - </w:t>
            </w:r>
            <w:r w:rsidRPr="004601B0">
              <w:rPr>
                <w:rFonts w:cs="Calibri"/>
              </w:rPr>
              <w:t>Material em náilon de alta resistência, compatível com parafusos de 10mm, pró</w:t>
            </w:r>
            <w:r>
              <w:rPr>
                <w:rFonts w:cs="Calibri"/>
              </w:rPr>
              <w:t xml:space="preserve">pria para fixações em alvenaria, </w:t>
            </w:r>
            <w:r>
              <w:t>com comprimento mínimo de 40mm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Cabo flexível 1,5mm - branco - 750v - embalagem/rolo com 100 metros. Potência máxima em 110v - 1925w, potência máxima em 220v - 3850w, corrente elétrica: 17,5 a, tipo do condutor: fase, material do condutor: cobre.</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ROLO 100M</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Cabo flexível 1,5mm - preto - 750v - embalagem/rolo com 100 metros. Potência máxima em 110v - 1925w, potência máxima em 220v - 3850w, corrente elétrica: 17,5 a, tipo do condutor: fase, material do condutor: cobre.</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ROLO 100M</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Cabo flexível 2,5mm - branco - 750v - embalagem/rolo contendo 100 metros - potência máxima em 110v - 2640w, potencia máxima em 220v - 5280w,corrente elétrica 24 ampère, tipo de condutor: fase, material do contudor: cobre.</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ROLO 100M</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Cabo flexível 2,5mm - preto - 750v - embalagem/rolo contendo 100 metros - potência máxima em 110v - 2640w, potencia máxima em 220v - 5280w,corrente elétrica 24 ampère, tipo de condutor: fase, material do contudor: cobre.</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ROLO 100M</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Cadeado, 30mm, 2 chaves</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Cadeado, 50mm, 2 chaves</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Caibro de madeira aparelhada 5x4 – Eucalipto tratado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Metro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250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Pr>
                <w:rFonts w:cs="Calibri"/>
              </w:rPr>
              <w:t>Caibro de madeira aparelhada 8cmx10m</w:t>
            </w:r>
            <w:r w:rsidRPr="00A2705C">
              <w:rPr>
                <w:rFonts w:cs="Calibri"/>
              </w:rPr>
              <w:t xml:space="preserve"> – Eucalipto tratado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Metro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250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bCs/>
              </w:rPr>
              <w:t>Caixa d’água Polietileno azul, capacidade 1000 litros.</w:t>
            </w:r>
          </w:p>
        </w:tc>
        <w:tc>
          <w:tcPr>
            <w:tcW w:w="1112" w:type="dxa"/>
            <w:shd w:val="clear" w:color="auto" w:fill="auto"/>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rPr>
            </w:pPr>
            <w:r w:rsidRPr="00A2705C">
              <w:rPr>
                <w:rFonts w:cs="Calibri"/>
              </w:rPr>
              <w:t>15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Caixa d’água Polietileno azul, capacidade 2000 litros.</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441749</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05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Caixa d’água Polietileno azul, capacidade 3000 litros.</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343621</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05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Caixa d’água Polietileno azul, capacidade 5000 </w:t>
            </w:r>
            <w:r w:rsidRPr="00A2705C">
              <w:rPr>
                <w:rFonts w:cs="Calibri"/>
                <w:bCs/>
              </w:rPr>
              <w:lastRenderedPageBreak/>
              <w:t>litros.</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lastRenderedPageBreak/>
              <w:t>353858</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05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Caixa dágua – 500 litros – Polietileno – com tampa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290081</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Caixa de descarga acoplada para vaso sanitário de parede tipo PVC 6 litros branca.</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Caixonete de madeira para porta de 70cm x 210cm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Cano PVC soldável/marrom/água fria/ 6 metros 20mm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p w:rsidR="00295627" w:rsidRPr="00A2705C" w:rsidRDefault="00295627" w:rsidP="00295627">
            <w:pPr>
              <w:spacing w:line="360" w:lineRule="auto"/>
              <w:jc w:val="center"/>
              <w:rPr>
                <w:rFonts w:cs="Calibri"/>
                <w:bCs/>
              </w:rPr>
            </w:pP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Cano PVC soldável/marrom/água fria/ 6 metros 25mm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p w:rsidR="00295627" w:rsidRPr="00A2705C" w:rsidRDefault="00295627" w:rsidP="00295627">
            <w:pPr>
              <w:spacing w:line="360" w:lineRule="auto"/>
              <w:jc w:val="center"/>
              <w:rPr>
                <w:rFonts w:cs="Calibri"/>
                <w:bCs/>
              </w:rPr>
            </w:pP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Cano PVC soldável/marrom/água fria/ 6 metros 32mm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Cano PVC soldável/marrom/água fria/ 6 metros 40mm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Cano PVC soldável/marrom/água fria/ 6 metros 50mm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Cano PVC soldável/marrom/água fria/ 6 metros 60mm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15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Cap PVC/soldável/marrom, 20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Cap PVC/soldável/marrom, 25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Cap PVC/soldável/marrom, 32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Cap PVC/soldável/marrom, 40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 xml:space="preserve">Não </w:t>
            </w:r>
            <w:r w:rsidRPr="00A2705C">
              <w:rPr>
                <w:rFonts w:cs="Calibri"/>
                <w:bCs/>
              </w:rPr>
              <w:lastRenderedPageBreak/>
              <w:t>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Cap PVC/soldável/marrom, 50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Cap PVC/soldável/marrom, 60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Chuveiro elétrico em plástico - 110V - Tipo comum, classe de eficiência energética "D", potência de 5500 W, 3 temperaturas, 1 MCA de pressão de funcionamento mínima, 40 MCX de pressão de funcionamento máxima, fixação através de cano, disjuntor 50A, acompanha desviador, 1 jato fixo, material plástico, proteção contra choques, compatível com dispositivos DR, conteúdo da embalagem: mangueira, ducha manual, suporte da ducha manual, manual de instruções.</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452534</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UNIDADE</w:t>
            </w:r>
          </w:p>
        </w:tc>
        <w:tc>
          <w:tcPr>
            <w:tcW w:w="1389"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Cimento CP II – F32, Devendo observar norma vigente, com prazo de validade de no mínimo 3 (três) meses na data da entrega.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454500</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SACO DE 50KG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Cola para cano</w:t>
            </w:r>
            <w:r>
              <w:rPr>
                <w:rFonts w:cs="Calibri"/>
              </w:rPr>
              <w:t>, 75g</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Vidro</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Conexão hidráulica, material: PVC rígido, cor: marrom, tipo: joelho 90°, tipo fixação: soldável, bitola: 20 mm x 1,2 pol</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Conexão hidráulica, material: pvc, tipo: niple, tipo fixação: roscável, aplicação: instalações prediais água fria, bitola: 1/2 pol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45º PVC/marrom/soldável 20mm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45º PVC/marrom/soldável 25mm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45º PVC/marrom/soldável 32mm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45º PVC/marrom/soldável 40mm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45º PVC/marrom/soldável 50mm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45º PVC/marrom/soldável 60mm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100mm</w:t>
            </w:r>
          </w:p>
        </w:tc>
        <w:tc>
          <w:tcPr>
            <w:tcW w:w="1112" w:type="dxa"/>
            <w:shd w:val="clear" w:color="auto" w:fill="auto"/>
          </w:tcPr>
          <w:p w:rsidR="00295627" w:rsidRPr="00A2705C" w:rsidRDefault="00295627" w:rsidP="00295627">
            <w:pPr>
              <w:jc w:val="center"/>
              <w:rPr>
                <w:rFonts w:cs="Calibri"/>
                <w:bCs/>
              </w:rPr>
            </w:pP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20mm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25mm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32mm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40mm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50mm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Curva 90º PVC soldável, marrom, 60mm</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Engate hidráulico, material: PVC flexível, bitola: 1/2 pol, comprimento: 50 cm, aplicação: instalações prediais água fria.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rPr>
            </w:pPr>
            <w:r w:rsidRPr="00A2705C">
              <w:rPr>
                <w:rFonts w:cs="Calibri"/>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Engate rabicho mangueira flexível, plástica, branca para água fria, 40 cm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Engate rabicho mangueira flexível, plástica, branca para água fria, 60 cm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Extensão elétrica 10 metros bivolt, 3 tomadas tripolar</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keepNext/>
              <w:shd w:val="clear" w:color="auto" w:fill="FFFFFF"/>
              <w:ind w:right="420"/>
              <w:outlineLvl w:val="0"/>
              <w:rPr>
                <w:rFonts w:cs="Calibri"/>
                <w:kern w:val="28"/>
                <w:lang w:val="x-none" w:eastAsia="x-none"/>
              </w:rPr>
            </w:pPr>
            <w:r w:rsidRPr="00A2705C">
              <w:rPr>
                <w:rFonts w:cs="Calibri"/>
                <w:kern w:val="28"/>
                <w:lang w:val="x-none" w:eastAsia="x-none"/>
              </w:rPr>
              <w:t>Fechadura Para Porta De Madeira Externa Inox 803/33</w:t>
            </w:r>
          </w:p>
          <w:p w:rsidR="00295627" w:rsidRPr="00A2705C" w:rsidRDefault="00295627" w:rsidP="00295627">
            <w:pPr>
              <w:spacing w:line="360" w:lineRule="auto"/>
              <w:jc w:val="both"/>
              <w:rPr>
                <w:rFonts w:cs="Calibri"/>
                <w:bCs/>
              </w:rPr>
            </w:pP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Filito </w:t>
            </w:r>
            <w:r>
              <w:rPr>
                <w:rFonts w:cs="Calibri"/>
              </w:rPr>
              <w:t xml:space="preserve">, </w:t>
            </w:r>
            <w:r w:rsidRPr="00A2705C">
              <w:rPr>
                <w:rFonts w:cs="Calibri"/>
              </w:rPr>
              <w:t>SACO DE 18KG</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150496</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SACO DE 18KG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Pr>
                <w:rFonts w:cs="Calibri"/>
              </w:rPr>
              <w:t>Cabo flexível 10</w:t>
            </w:r>
            <w:r w:rsidRPr="00A2705C">
              <w:rPr>
                <w:rFonts w:cs="Calibri"/>
              </w:rPr>
              <w:t>mm - 750v - embalagem/rolo com 100 metros. Potência máxima em 110v - 1925w, potência máxima em 220v - 3850w, corrente elétrica: 17,5 a, tipo do condutor: fase, material do condutor: cobre.</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Metros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Pr>
                <w:rFonts w:cs="Calibri"/>
              </w:rPr>
              <w:t>Cabo flexível 4</w:t>
            </w:r>
            <w:r w:rsidRPr="00A2705C">
              <w:rPr>
                <w:rFonts w:cs="Calibri"/>
              </w:rPr>
              <w:t xml:space="preserve">mm - 750v - embalagem/rolo com </w:t>
            </w:r>
            <w:r w:rsidRPr="00A2705C">
              <w:rPr>
                <w:rFonts w:cs="Calibri"/>
              </w:rPr>
              <w:lastRenderedPageBreak/>
              <w:t>100 metros. Potência máxima em 110v - 1925w, potência máxima em 220v - 3850w, corrente elétrica: 17,5 a, tipo do condutor: fase, material do condutor: cobre.</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bCs/>
              </w:rPr>
              <w:lastRenderedPageBreak/>
              <w:t xml:space="preserve">Não </w:t>
            </w:r>
            <w:r w:rsidRPr="00A2705C">
              <w:rPr>
                <w:rFonts w:cs="Calibri"/>
                <w:bCs/>
              </w:rPr>
              <w:lastRenderedPageBreak/>
              <w:t>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lastRenderedPageBreak/>
              <w:t>Metros</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300</w:t>
            </w:r>
          </w:p>
        </w:tc>
      </w:tr>
      <w:tr w:rsidR="00295627" w:rsidRPr="00A2705C" w:rsidTr="00630D09">
        <w:trPr>
          <w:trHeight w:val="434"/>
        </w:trPr>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Pr>
                <w:rFonts w:cs="Calibri"/>
              </w:rPr>
              <w:t>Cabo flexível 6</w:t>
            </w:r>
            <w:r w:rsidRPr="00A2705C">
              <w:rPr>
                <w:rFonts w:cs="Calibri"/>
              </w:rPr>
              <w:t>mm - 750v - embalagem/rolo com 100 metros. Potência máxima em 110v - 1925w, potência máxima em 220v - 3850w, corrente elétrica: 17,5 a, tipo do condutor: fase, material do condutor: cobre.</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Metros</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Fita veda rosca, material: teflon, comprimento: 20 m, largura: 18 mm </w:t>
            </w:r>
          </w:p>
        </w:tc>
        <w:tc>
          <w:tcPr>
            <w:tcW w:w="1112" w:type="dxa"/>
            <w:shd w:val="clear" w:color="auto" w:fill="auto"/>
          </w:tcPr>
          <w:p w:rsidR="00295627" w:rsidRPr="00A2705C" w:rsidRDefault="00295627" w:rsidP="00295627">
            <w:pPr>
              <w:jc w:val="center"/>
              <w:rPr>
                <w:rFonts w:cs="Calibri"/>
              </w:rPr>
            </w:pPr>
            <w:r w:rsidRPr="00A2705C">
              <w:rPr>
                <w:rFonts w:cs="Calibri"/>
              </w:rPr>
              <w:t>225707</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30</w:t>
            </w:r>
          </w:p>
          <w:p w:rsidR="00295627" w:rsidRPr="00A2705C" w:rsidRDefault="00295627" w:rsidP="00295627">
            <w:pPr>
              <w:jc w:val="center"/>
              <w:rPr>
                <w:rFonts w:cs="Calibri"/>
              </w:rPr>
            </w:pP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Interruptor 1 seção, simples 10a 250v 4x2 - tensão elétrica 100~250v - corrente elétrica 10a ou 20a, cor: branco, não acompanha placa, tipo de acionamento: tecla, quantidades de tecla: 01 - 01 modulo, material plástico anti chama.</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Interruptor 2 seções, simples, com placa lzx010 - tipo de mecanismo: interruptor, formato da venda: conjunto montado, quantidade de interruptores, tipo de acionamento: tecla, tensão elétrica: bivolt, cor: branco, material plástico, acompanha placa, tipo da placa: 4x2, tipo de instalação: embutir</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Pr>
                <w:rFonts w:cs="Calibri"/>
              </w:rPr>
              <w:t>Janela de aço - medidas: 1,0</w:t>
            </w:r>
            <w:r w:rsidRPr="00A2705C">
              <w:rPr>
                <w:rFonts w:cs="Calibri"/>
              </w:rPr>
              <w:t>0 x 1,20m , veneziana sem grade, abertura central, Batente 7cm, sem pintura, fundo primer pronto para pintar.</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45º  PVC soldável  marrom, 60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45º PVC soldável  marrom,32mm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45º PVC soldável marrom, 20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45º PVC soldável marrom, 40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45º PVC soldável marrom, 50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90° de PVC para esgoto, 100mm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 90° de PVC para esgoto, 75mm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 xml:space="preserve">Não </w:t>
            </w:r>
            <w:r w:rsidRPr="00A2705C">
              <w:rPr>
                <w:rFonts w:cs="Calibri"/>
                <w:bCs/>
              </w:rPr>
              <w:lastRenderedPageBreak/>
              <w:t>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Joelho 90º com bucha PVC azul rosca solda 1/2x25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Joelho45º PVC soldável  marrom,25mm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bCs/>
                <w:color w:val="000000"/>
              </w:rPr>
              <w:t>Lâmpada</w:t>
            </w:r>
            <w:r w:rsidRPr="00A2705C">
              <w:rPr>
                <w:rFonts w:cs="Calibri"/>
                <w:color w:val="000000"/>
              </w:rPr>
              <w:t> de  LED super BULBO - voltagem do produto - bivolt (110V/220V) </w:t>
            </w:r>
            <w:r w:rsidRPr="00A2705C">
              <w:rPr>
                <w:rFonts w:cs="Calibri"/>
                <w:color w:val="000000"/>
              </w:rPr>
              <w:br/>
              <w:t>potencia do LED - 150W vapor de sódio – equivale A 65W </w:t>
            </w:r>
            <w:r w:rsidRPr="00A2705C">
              <w:rPr>
                <w:rFonts w:cs="Calibri"/>
                <w:color w:val="000000"/>
              </w:rPr>
              <w:br/>
              <w:t>fluxo luminoso 5.850 lm </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355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keepNext/>
              <w:shd w:val="clear" w:color="auto" w:fill="FFFFFF"/>
              <w:spacing w:after="120"/>
              <w:outlineLvl w:val="0"/>
              <w:rPr>
                <w:rFonts w:cs="Calibri"/>
                <w:kern w:val="28"/>
                <w:lang w:val="x-none" w:eastAsia="x-none"/>
              </w:rPr>
            </w:pPr>
            <w:r w:rsidRPr="00A2705C">
              <w:rPr>
                <w:rFonts w:cs="Calibri"/>
                <w:bCs/>
                <w:color w:val="000000"/>
                <w:kern w:val="28"/>
                <w:lang w:val="x-none" w:eastAsia="x-none"/>
              </w:rPr>
              <w:t>Lâmpada pera LED A-65</w:t>
            </w:r>
            <w:r w:rsidRPr="00A2705C">
              <w:rPr>
                <w:rFonts w:cs="Calibri"/>
                <w:color w:val="000000"/>
                <w:kern w:val="28"/>
                <w:lang w:val="x-none" w:eastAsia="x-none"/>
              </w:rPr>
              <w:t> – 15,0 w, bivolt  base E-27 – 6.5 k branca </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keepNext/>
              <w:shd w:val="clear" w:color="auto" w:fill="FFFFFF"/>
              <w:spacing w:after="120"/>
              <w:outlineLvl w:val="0"/>
              <w:rPr>
                <w:rFonts w:cs="Calibri"/>
                <w:bCs/>
                <w:color w:val="000000"/>
                <w:kern w:val="28"/>
                <w:lang w:eastAsia="x-none"/>
              </w:rPr>
            </w:pPr>
            <w:r w:rsidRPr="00A2705C">
              <w:rPr>
                <w:rFonts w:cs="Calibri"/>
                <w:bCs/>
                <w:color w:val="000000"/>
                <w:kern w:val="28"/>
                <w:lang w:eastAsia="x-none"/>
              </w:rPr>
              <w:t>Limpa contato eletrônico</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03</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Lixa, material: óxido alumínio, tipo: lixa d'água, apresentação: folha, tipo grão: 100; comprimento: 275 mm, largura: 225 mm, tipo costado: pano.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rPr>
            </w:pPr>
            <w:r w:rsidRPr="00A2705C">
              <w:rPr>
                <w:rFonts w:cs="Calibri"/>
              </w:rPr>
              <w:t>60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Luva PVC soldável marrom, 20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Luva PVC soldável marrom, 25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Luva PVC soldável marrom, 32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Luva PVC soldável marrom, 40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Luva PVC soldável marrom, 50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Luva PVC soldável marrom, 60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 xml:space="preserve">Não </w:t>
            </w:r>
            <w:r w:rsidRPr="00A2705C">
              <w:rPr>
                <w:rFonts w:cs="Calibri"/>
                <w:bCs/>
              </w:rPr>
              <w:lastRenderedPageBreak/>
              <w:t>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Parafuso 10 mm</w:t>
            </w:r>
            <w:r>
              <w:rPr>
                <w:rFonts w:cs="Calibri"/>
              </w:rPr>
              <w:t xml:space="preserve"> -</w:t>
            </w:r>
            <w:r>
              <w:t xml:space="preserve"> Parafuso em aço zincado, cabeça chata ou fenda Philips, compatível com bucha de 10mm, com comprimento mínimo de 70mm.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Parafuso 4 mm</w:t>
            </w:r>
            <w:r>
              <w:rPr>
                <w:rFonts w:cs="Calibri"/>
              </w:rPr>
              <w:t xml:space="preserve"> - </w:t>
            </w:r>
            <w:r>
              <w:t>Parafuso em aço zincado, cabeça chata ou fenda Philips, compatível com bucha de 4mm, com comprimento mínimo de 25mm.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Parafuso 6 mm</w:t>
            </w:r>
            <w:r>
              <w:rPr>
                <w:rFonts w:cs="Calibri"/>
              </w:rPr>
              <w:t xml:space="preserve"> - </w:t>
            </w:r>
            <w:r>
              <w:t>Parafuso em aço zincado, cabeça chata ou fenda Philips, compatível com bucha de 6mm, com comprimento mínimo de 40mm.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Parafuso auto-atarraxante, material: aço carbono, tratamento superficial: bicromatizado, tipo cabeça: chata, tipo fenda: Phillips, diâmetro corpo: 4,5 mm, comprimento: 35 mm.</w:t>
            </w:r>
          </w:p>
        </w:tc>
        <w:tc>
          <w:tcPr>
            <w:tcW w:w="1112" w:type="dxa"/>
            <w:shd w:val="clear" w:color="auto" w:fill="auto"/>
          </w:tcPr>
          <w:p w:rsidR="00295627" w:rsidRPr="00A2705C" w:rsidRDefault="00295627" w:rsidP="00295627">
            <w:pPr>
              <w:jc w:val="center"/>
              <w:rPr>
                <w:rFonts w:cs="Calibri"/>
              </w:rPr>
            </w:pPr>
            <w:r w:rsidRPr="00A2705C">
              <w:rPr>
                <w:rFonts w:cs="Calibri"/>
              </w:rPr>
              <w:t>442788</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rPr>
            </w:pPr>
          </w:p>
          <w:p w:rsidR="00295627" w:rsidRPr="00A2705C" w:rsidRDefault="00295627" w:rsidP="00295627">
            <w:pPr>
              <w:spacing w:line="360" w:lineRule="auto"/>
              <w:jc w:val="center"/>
              <w:rPr>
                <w:rFonts w:cs="Calibri"/>
              </w:rPr>
            </w:pPr>
            <w:r w:rsidRPr="00A2705C">
              <w:rPr>
                <w:rFonts w:cs="Calibri"/>
              </w:rPr>
              <w:t>300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Pedra Brita nº 01</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246957</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M³</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200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Placa de Forro de PVC Frisado Branco 4,00x0,20m</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keepNext/>
              <w:shd w:val="clear" w:color="auto" w:fill="FFFFFF"/>
              <w:spacing w:after="120"/>
              <w:ind w:right="420"/>
              <w:outlineLvl w:val="0"/>
              <w:rPr>
                <w:rFonts w:cs="Calibri"/>
                <w:kern w:val="28"/>
                <w:lang w:eastAsia="x-none"/>
              </w:rPr>
            </w:pPr>
            <w:r w:rsidRPr="00A2705C">
              <w:rPr>
                <w:rFonts w:cs="Calibri"/>
                <w:kern w:val="28"/>
                <w:lang w:eastAsia="x-none"/>
              </w:rPr>
              <w:t>Porta De Pvc Sanfonada 100cm X 2,10m - Branca</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Porta Interna – Angelim – Medida: 70cm x 210cm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465518</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Porta Laminada de aço – Tamanho 210 x 80 x 12cm, abertura direita, sem pintura, fundo primer pronto para pintar.</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Prego 15 x15</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PACOTE 1kg</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Prego 17x27 com cabeça - para fixação em diversas superfícies, desenvolvido com aço resistente à corrosão, com corpo liso, cabeça cônica e axadrezada, ponta tipo diamante, polido - embalagem de 1kg</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PACOTE 1kg</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 xml:space="preserve">Prego telheiro 18 x 30 – 2.1/ 2 </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PACOTE 1kg</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keepNext/>
              <w:shd w:val="clear" w:color="auto" w:fill="FFFFFF"/>
              <w:spacing w:after="60"/>
              <w:outlineLvl w:val="0"/>
              <w:rPr>
                <w:rFonts w:cs="Calibri"/>
                <w:color w:val="0F1111"/>
                <w:kern w:val="28"/>
                <w:lang w:eastAsia="x-none"/>
              </w:rPr>
            </w:pPr>
            <w:r w:rsidRPr="00A2705C">
              <w:rPr>
                <w:rFonts w:cs="Calibri"/>
                <w:bCs/>
                <w:color w:val="0F1111"/>
                <w:kern w:val="28"/>
                <w:lang w:val="x-none" w:eastAsia="x-none"/>
              </w:rPr>
              <w:t>Reator Driver Para Painel Led Embutir Sobrepor 24w Bivolt</w:t>
            </w:r>
            <w:r w:rsidRPr="00A2705C">
              <w:rPr>
                <w:rFonts w:cs="Calibri"/>
                <w:bCs/>
                <w:color w:val="0F1111"/>
                <w:kern w:val="28"/>
                <w:lang w:eastAsia="x-none"/>
              </w:rPr>
              <w:t>, Entrada: 100-240V 50/60Hz, Saída: 65v-75v, corrente :280mA</w:t>
            </w:r>
          </w:p>
          <w:p w:rsidR="00295627" w:rsidRPr="00A2705C" w:rsidRDefault="00295627" w:rsidP="00295627">
            <w:pPr>
              <w:rPr>
                <w:rFonts w:cs="Calibri"/>
              </w:rPr>
            </w:pP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Registro esfera PVC soldável, marrom 20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w:t>
            </w:r>
            <w:r w:rsidRPr="00A2705C">
              <w:rPr>
                <w:rFonts w:cs="Calibri"/>
                <w:bCs/>
              </w:rPr>
              <w:lastRenderedPageBreak/>
              <w:t>o</w:t>
            </w:r>
          </w:p>
        </w:tc>
        <w:tc>
          <w:tcPr>
            <w:tcW w:w="1305" w:type="dxa"/>
            <w:gridSpan w:val="2"/>
            <w:shd w:val="clear" w:color="auto" w:fill="auto"/>
          </w:tcPr>
          <w:p w:rsidR="00295627" w:rsidRPr="00A2705C" w:rsidRDefault="00295627" w:rsidP="00295627">
            <w:pPr>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Registro esfera PVC soldável, marrom 25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Registro esfera PVC soldável, marrom 32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Registro esfera PVC soldável, marrom 40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Registro esfera PVC soldável, marrom 50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 xml:space="preserve">Registro esfera PVC soldável, marrom 60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rPr>
          <w:trHeight w:val="571"/>
        </w:trPr>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Ripa de madeira aparelhada de 1,5 x 4cm.</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467266</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Metro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300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t>Rolo de fita isolante, material em PVC autoextinguível, com largura de 18mm, comprimento mínimo de 20 metros, cor preta, com certificação INMETRO.</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15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t>Sifão flexível em PVC branco, com rosca padrão de 1.1/2”, compatível com pias e cubas, modelo ajustável e de fácil instalação.</w:t>
            </w:r>
          </w:p>
        </w:tc>
        <w:tc>
          <w:tcPr>
            <w:tcW w:w="1112" w:type="dxa"/>
            <w:shd w:val="clear" w:color="auto" w:fill="auto"/>
            <w:vAlign w:val="center"/>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Tanque em PVC, grande, branco, 24L</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Tê - conexão para tubos e canos - soldável, material: PVC rígido, cor: marrom, diâmetro entrada: 20 mm, diâmetro saída: 20 mm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jc w:val="center"/>
              <w:rPr>
                <w:rFonts w:cs="Calibri"/>
              </w:rPr>
            </w:pPr>
          </w:p>
          <w:p w:rsidR="00295627" w:rsidRPr="00A2705C" w:rsidRDefault="00295627" w:rsidP="00295627">
            <w:pPr>
              <w:jc w:val="center"/>
              <w:rPr>
                <w:rFonts w:cs="Calibri"/>
              </w:rPr>
            </w:pPr>
            <w:r w:rsidRPr="00A2705C">
              <w:rPr>
                <w:rFonts w:cs="Calibri"/>
              </w:rPr>
              <w:t>60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Tê - conexão para tubos e canos - soldável, material: PVC rígido, cor: marrom, diâmetro entrada: 20 mm, diâmetro saída: 1,2 pol</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p>
          <w:p w:rsidR="00295627" w:rsidRPr="00A2705C" w:rsidRDefault="00295627" w:rsidP="00295627">
            <w:pPr>
              <w:jc w:val="center"/>
              <w:rPr>
                <w:rFonts w:cs="Calibri"/>
              </w:rPr>
            </w:pPr>
            <w:r w:rsidRPr="00A2705C">
              <w:rPr>
                <w:rFonts w:cs="Calibri"/>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azul rosca solda 3/4x3/4</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100mm, para esgoto sanitário</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w:t>
            </w:r>
            <w:r w:rsidRPr="00A2705C">
              <w:rPr>
                <w:rFonts w:cs="Calibri"/>
                <w:bCs/>
              </w:rPr>
              <w:lastRenderedPageBreak/>
              <w:t>o</w:t>
            </w:r>
          </w:p>
        </w:tc>
        <w:tc>
          <w:tcPr>
            <w:tcW w:w="1305" w:type="dxa"/>
            <w:gridSpan w:val="2"/>
            <w:shd w:val="clear" w:color="auto" w:fill="auto"/>
          </w:tcPr>
          <w:p w:rsidR="00295627" w:rsidRPr="00A2705C" w:rsidRDefault="00295627" w:rsidP="00295627">
            <w:pPr>
              <w:jc w:val="center"/>
              <w:rPr>
                <w:rFonts w:cs="Calibri"/>
              </w:rPr>
            </w:pPr>
            <w:r w:rsidRPr="00A2705C">
              <w:rPr>
                <w:rFonts w:cs="Calibri"/>
              </w:rPr>
              <w:lastRenderedPageBreak/>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soldável, marrom, 20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soldável, marrom, 25mm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soldável, marrom, 32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soldável, marrom, 40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soldável, marrom, 50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Tê PVC, soldável, marrom, 60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Telha em fibrocimento onduladas – Tipo convencional – medida: 244cm x 110cm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245945</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Tijolo cerâmico 9 furos – 9cm x 19cm x 29cm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5.000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Tijolos de cerâmica vedação 9x19x19mm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450663</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Tijolos de cerâmica vedação 9x19x29mm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216907</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800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Tinta esmalte sintético para parede, Cor: Branca.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350487</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BALDE DE 3,6 L </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45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Tinta esmalte sintético para parede, Cor: Tons de Azul</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350487</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BALDE DE 3,6 L </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45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 cor: branco, com placa de 4x2, instalação de embutir.</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25</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rPr>
                <w:rFonts w:cs="Calibri"/>
              </w:rPr>
            </w:pPr>
            <w:r w:rsidRPr="00A2705C">
              <w:rPr>
                <w:rFonts w:cs="Calibri"/>
              </w:rPr>
              <w:t xml:space="preserve">Torneira de plástico para tanque, média, parede, ½ </w:t>
            </w:r>
            <w:r w:rsidRPr="00A2705C">
              <w:rPr>
                <w:rFonts w:cs="Calibri"/>
              </w:rPr>
              <w:lastRenderedPageBreak/>
              <w:t>pol.</w:t>
            </w:r>
          </w:p>
        </w:tc>
        <w:tc>
          <w:tcPr>
            <w:tcW w:w="1112" w:type="dxa"/>
            <w:shd w:val="clear" w:color="auto" w:fill="auto"/>
            <w:vAlign w:val="center"/>
          </w:tcPr>
          <w:p w:rsidR="00295627" w:rsidRPr="00A2705C" w:rsidRDefault="00295627" w:rsidP="00295627">
            <w:pPr>
              <w:jc w:val="center"/>
              <w:rPr>
                <w:rFonts w:cs="Calibri"/>
                <w:bCs/>
              </w:rPr>
            </w:pPr>
            <w:r w:rsidRPr="00A2705C">
              <w:rPr>
                <w:rFonts w:cs="Calibri"/>
                <w:bCs/>
              </w:rPr>
              <w:lastRenderedPageBreak/>
              <w:t xml:space="preserve">Não </w:t>
            </w:r>
            <w:r w:rsidRPr="00A2705C">
              <w:rPr>
                <w:rFonts w:cs="Calibri"/>
                <w:bCs/>
              </w:rPr>
              <w:lastRenderedPageBreak/>
              <w:t>localizado</w:t>
            </w:r>
          </w:p>
        </w:tc>
        <w:tc>
          <w:tcPr>
            <w:tcW w:w="1305" w:type="dxa"/>
            <w:gridSpan w:val="2"/>
            <w:shd w:val="clear" w:color="auto" w:fill="auto"/>
            <w:vAlign w:val="center"/>
          </w:tcPr>
          <w:p w:rsidR="00295627" w:rsidRPr="00A2705C" w:rsidRDefault="00295627" w:rsidP="00295627">
            <w:pPr>
              <w:jc w:val="center"/>
              <w:rPr>
                <w:rFonts w:cs="Calibri"/>
                <w:bCs/>
              </w:rPr>
            </w:pPr>
            <w:r w:rsidRPr="00A2705C">
              <w:rPr>
                <w:rFonts w:cs="Calibri"/>
                <w:bCs/>
              </w:rPr>
              <w:lastRenderedPageBreak/>
              <w:t>UNIDADE</w:t>
            </w:r>
          </w:p>
        </w:tc>
        <w:tc>
          <w:tcPr>
            <w:tcW w:w="1389" w:type="dxa"/>
            <w:shd w:val="clear" w:color="auto" w:fill="auto"/>
            <w:vAlign w:val="center"/>
          </w:tcPr>
          <w:p w:rsidR="00295627" w:rsidRPr="00A2705C" w:rsidRDefault="00295627" w:rsidP="00295627">
            <w:pPr>
              <w:jc w:val="center"/>
              <w:rPr>
                <w:rFonts w:cs="Calibri"/>
                <w:bCs/>
              </w:rPr>
            </w:pPr>
            <w:r w:rsidRPr="00A2705C">
              <w:rPr>
                <w:rFonts w:cs="Calibri"/>
                <w:bCs/>
              </w:rPr>
              <w:t>01</w:t>
            </w:r>
          </w:p>
        </w:tc>
        <w:tc>
          <w:tcPr>
            <w:tcW w:w="1275" w:type="dxa"/>
            <w:vAlign w:val="center"/>
          </w:tcPr>
          <w:p w:rsidR="00295627" w:rsidRPr="00A2705C" w:rsidRDefault="00295627" w:rsidP="00295627">
            <w:pPr>
              <w:jc w:val="center"/>
              <w:rPr>
                <w:rFonts w:cs="Calibri"/>
                <w:bCs/>
              </w:rPr>
            </w:pPr>
            <w:r w:rsidRPr="00A2705C">
              <w:rPr>
                <w:rFonts w:cs="Calibri"/>
                <w:bCs/>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Torneira para pia de banheiro, PVC, branca/bica baixa.</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Torneira para pia de banheiro, PVC, branca/bica média.</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120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Torneira para pia de cozinha, PVC, branca/mesa/bancada.</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Torneira para pia de cozinha, PVC, branca/parede/bica móvel.</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50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Torneira, material corpo: PVC, diâmetro: 1,2 pol, caraterísticas adicionais: adaptador para mangueira, aplicação: tanque, cor: branca, comprimento: 10 cm </w:t>
            </w: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p>
          <w:p w:rsidR="00295627" w:rsidRPr="00A2705C" w:rsidRDefault="00295627" w:rsidP="00295627">
            <w:pPr>
              <w:jc w:val="center"/>
              <w:rPr>
                <w:rFonts w:cs="Calibri"/>
              </w:rPr>
            </w:pPr>
            <w:r w:rsidRPr="00A2705C">
              <w:rPr>
                <w:rFonts w:cs="Calibri"/>
              </w:rPr>
              <w:t>60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keepNext/>
              <w:shd w:val="clear" w:color="auto" w:fill="FFFFFF"/>
              <w:spacing w:after="60"/>
              <w:outlineLvl w:val="0"/>
              <w:rPr>
                <w:rFonts w:cs="Calibri"/>
                <w:color w:val="0F1111"/>
                <w:kern w:val="28"/>
                <w:lang w:val="x-none" w:eastAsia="x-none"/>
              </w:rPr>
            </w:pPr>
            <w:r w:rsidRPr="00A2705C">
              <w:rPr>
                <w:rFonts w:cs="Calibri"/>
                <w:bCs/>
                <w:color w:val="0F1111"/>
                <w:kern w:val="28"/>
                <w:lang w:val="x-none" w:eastAsia="x-none"/>
              </w:rPr>
              <w:t>Trinco Fecho Fio Redondo 12cm Cromado</w:t>
            </w:r>
          </w:p>
          <w:p w:rsidR="00295627" w:rsidRPr="00A2705C" w:rsidRDefault="00295627" w:rsidP="00295627">
            <w:pPr>
              <w:adjustRightInd w:val="0"/>
              <w:jc w:val="both"/>
              <w:rPr>
                <w:rFonts w:cs="Calibri"/>
              </w:rPr>
            </w:pPr>
          </w:p>
        </w:tc>
        <w:tc>
          <w:tcPr>
            <w:tcW w:w="1112" w:type="dxa"/>
            <w:shd w:val="clear" w:color="auto" w:fill="auto"/>
          </w:tcPr>
          <w:p w:rsidR="00295627" w:rsidRPr="00A2705C" w:rsidRDefault="00295627" w:rsidP="00295627">
            <w:pPr>
              <w:jc w:val="center"/>
              <w:rPr>
                <w:rFonts w:cs="Calibri"/>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p>
          <w:p w:rsidR="00295627" w:rsidRPr="00A2705C" w:rsidRDefault="00295627" w:rsidP="00295627">
            <w:pPr>
              <w:jc w:val="center"/>
              <w:rPr>
                <w:rFonts w:cs="Calibri"/>
              </w:rPr>
            </w:pPr>
            <w:r w:rsidRPr="00A2705C">
              <w:rPr>
                <w:rFonts w:cs="Calibri"/>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Tubo de descarga tipo longo, de 1.1/2”, em PVC para caixa de descarga externa</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adjustRightInd w:val="0"/>
              <w:jc w:val="both"/>
              <w:rPr>
                <w:rFonts w:cs="Calibri"/>
              </w:rPr>
            </w:pPr>
            <w:r w:rsidRPr="00A2705C">
              <w:rPr>
                <w:rFonts w:cs="Calibri"/>
              </w:rPr>
              <w:t xml:space="preserve">Tubo PVC soldável, aplicação: hidráulica, cor: marrom, diâmetro nominal: 20 mm, comprimento: 6 m, material: PVC rígido </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jc w:val="center"/>
              <w:rPr>
                <w:rFonts w:cs="Calibri"/>
              </w:rPr>
            </w:pPr>
            <w:r w:rsidRPr="00A2705C">
              <w:rPr>
                <w:rFonts w:cs="Calibri"/>
              </w:rPr>
              <w:t>30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Tubo PVC soldável/ 3 metros/ 75mm/ esgoto</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Tubo PVC soldável/ 6 metros/ 100mm/ esgoto</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União/ PVC /soldável/ marrom 20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União/ PVC /soldável/ marrom 25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União/ PVC /soldável/ marrom 32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União/ PVC /soldável/ marrom 40 mm</w:t>
            </w:r>
          </w:p>
        </w:tc>
        <w:tc>
          <w:tcPr>
            <w:tcW w:w="1112" w:type="dxa"/>
            <w:shd w:val="clear" w:color="auto" w:fill="auto"/>
          </w:tcPr>
          <w:p w:rsidR="00295627" w:rsidRPr="00A2705C" w:rsidRDefault="00295627" w:rsidP="00295627">
            <w:pPr>
              <w:spacing w:line="360" w:lineRule="auto"/>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rPr>
            </w:pPr>
            <w:r w:rsidRPr="00A2705C">
              <w:rPr>
                <w:rFonts w:cs="Calibri"/>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União/ PVC /soldável/ marrom 50 mm</w:t>
            </w:r>
          </w:p>
        </w:tc>
        <w:tc>
          <w:tcPr>
            <w:tcW w:w="1112" w:type="dxa"/>
            <w:shd w:val="clear" w:color="auto" w:fill="auto"/>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center"/>
              <w:rPr>
                <w:rFonts w:cs="Calibri"/>
                <w:bCs/>
              </w:rPr>
            </w:pPr>
          </w:p>
        </w:tc>
        <w:tc>
          <w:tcPr>
            <w:tcW w:w="4671" w:type="dxa"/>
            <w:shd w:val="clear" w:color="auto" w:fill="auto"/>
          </w:tcPr>
          <w:p w:rsidR="00295627" w:rsidRPr="00A2705C" w:rsidRDefault="00295627" w:rsidP="00295627">
            <w:pPr>
              <w:spacing w:line="360" w:lineRule="auto"/>
              <w:jc w:val="both"/>
              <w:rPr>
                <w:rFonts w:cs="Calibri"/>
                <w:bCs/>
              </w:rPr>
            </w:pPr>
            <w:r w:rsidRPr="00A2705C">
              <w:rPr>
                <w:rFonts w:cs="Calibri"/>
                <w:bCs/>
              </w:rPr>
              <w:t>União/ PVC /soldável/ marrom 60 mm</w:t>
            </w:r>
          </w:p>
        </w:tc>
        <w:tc>
          <w:tcPr>
            <w:tcW w:w="1112" w:type="dxa"/>
            <w:shd w:val="clear" w:color="auto" w:fill="auto"/>
          </w:tcPr>
          <w:p w:rsidR="00295627" w:rsidRPr="00A2705C" w:rsidRDefault="00295627" w:rsidP="00295627">
            <w:pPr>
              <w:jc w:val="center"/>
              <w:rPr>
                <w:rFonts w:cs="Calibri"/>
                <w:bCs/>
              </w:rPr>
            </w:pPr>
            <w:r w:rsidRPr="00A2705C">
              <w:rPr>
                <w:rFonts w:cs="Calibri"/>
                <w:bCs/>
              </w:rPr>
              <w:t>Não localizado</w:t>
            </w:r>
          </w:p>
        </w:tc>
        <w:tc>
          <w:tcPr>
            <w:tcW w:w="1305" w:type="dxa"/>
            <w:gridSpan w:val="2"/>
            <w:shd w:val="clear" w:color="auto" w:fill="auto"/>
          </w:tcPr>
          <w:p w:rsidR="00295627" w:rsidRPr="00A2705C" w:rsidRDefault="00295627" w:rsidP="00295627">
            <w:pPr>
              <w:jc w:val="center"/>
              <w:rPr>
                <w:rFonts w:cs="Calibri"/>
              </w:rPr>
            </w:pPr>
            <w:r w:rsidRPr="00A2705C">
              <w:rPr>
                <w:rFonts w:cs="Calibri"/>
              </w:rPr>
              <w:t>UND</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tcPr>
          <w:p w:rsidR="00295627" w:rsidRPr="00A2705C" w:rsidRDefault="00295627" w:rsidP="00295627">
            <w:pPr>
              <w:spacing w:line="360" w:lineRule="auto"/>
              <w:jc w:val="center"/>
              <w:rPr>
                <w:rFonts w:cs="Calibri"/>
                <w:bCs/>
              </w:rPr>
            </w:pPr>
            <w:r w:rsidRPr="00A2705C">
              <w:rPr>
                <w:rFonts w:cs="Calibri"/>
                <w:bCs/>
              </w:rPr>
              <w:t>20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 xml:space="preserve">Vaso sanitário de louça, convencional </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rPr>
              <w:t>274654</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 xml:space="preserve">Unidade </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40</w:t>
            </w:r>
          </w:p>
        </w:tc>
      </w:tr>
      <w:tr w:rsidR="00295627" w:rsidRPr="00A2705C" w:rsidTr="00630D09">
        <w:tc>
          <w:tcPr>
            <w:tcW w:w="738" w:type="dxa"/>
            <w:shd w:val="clear" w:color="auto" w:fill="auto"/>
          </w:tcPr>
          <w:p w:rsidR="00295627" w:rsidRPr="00A2705C" w:rsidRDefault="00295627" w:rsidP="009D4D9E">
            <w:pPr>
              <w:widowControl/>
              <w:numPr>
                <w:ilvl w:val="0"/>
                <w:numId w:val="41"/>
              </w:numPr>
              <w:autoSpaceDE/>
              <w:autoSpaceDN/>
              <w:spacing w:line="360" w:lineRule="auto"/>
              <w:contextualSpacing/>
              <w:jc w:val="both"/>
              <w:rPr>
                <w:rFonts w:cs="Calibri"/>
                <w:bCs/>
              </w:rPr>
            </w:pPr>
          </w:p>
        </w:tc>
        <w:tc>
          <w:tcPr>
            <w:tcW w:w="4671" w:type="dxa"/>
            <w:shd w:val="clear" w:color="auto" w:fill="auto"/>
            <w:vAlign w:val="center"/>
          </w:tcPr>
          <w:p w:rsidR="00295627" w:rsidRPr="00A2705C" w:rsidRDefault="00295627" w:rsidP="00295627">
            <w:pPr>
              <w:adjustRightInd w:val="0"/>
              <w:jc w:val="both"/>
              <w:rPr>
                <w:rFonts w:cs="Calibri"/>
              </w:rPr>
            </w:pPr>
            <w:r w:rsidRPr="00A2705C">
              <w:rPr>
                <w:rFonts w:cs="Calibri"/>
              </w:rPr>
              <w:t>Painel Led 25W, embutido , redondo, branco frio, 6.000K, tamanho 29cm.</w:t>
            </w:r>
          </w:p>
        </w:tc>
        <w:tc>
          <w:tcPr>
            <w:tcW w:w="1112" w:type="dxa"/>
            <w:shd w:val="clear" w:color="auto" w:fill="auto"/>
            <w:vAlign w:val="center"/>
          </w:tcPr>
          <w:p w:rsidR="00295627" w:rsidRPr="00A2705C" w:rsidRDefault="00295627" w:rsidP="00295627">
            <w:pPr>
              <w:spacing w:line="360" w:lineRule="auto"/>
              <w:jc w:val="center"/>
              <w:rPr>
                <w:rFonts w:cs="Calibri"/>
              </w:rPr>
            </w:pPr>
            <w:r w:rsidRPr="00A2705C">
              <w:rPr>
                <w:rFonts w:cs="Calibri"/>
                <w:bCs/>
              </w:rPr>
              <w:t>Não localizado</w:t>
            </w:r>
          </w:p>
        </w:tc>
        <w:tc>
          <w:tcPr>
            <w:tcW w:w="1305" w:type="dxa"/>
            <w:gridSpan w:val="2"/>
            <w:shd w:val="clear" w:color="auto" w:fill="auto"/>
            <w:vAlign w:val="center"/>
          </w:tcPr>
          <w:p w:rsidR="00295627" w:rsidRPr="00A2705C" w:rsidRDefault="00295627" w:rsidP="00295627">
            <w:pPr>
              <w:spacing w:line="360" w:lineRule="auto"/>
              <w:jc w:val="center"/>
              <w:rPr>
                <w:rFonts w:cs="Calibri"/>
              </w:rPr>
            </w:pPr>
            <w:r w:rsidRPr="00A2705C">
              <w:rPr>
                <w:rFonts w:cs="Calibri"/>
              </w:rPr>
              <w:t>unidade</w:t>
            </w:r>
          </w:p>
        </w:tc>
        <w:tc>
          <w:tcPr>
            <w:tcW w:w="1389" w:type="dxa"/>
            <w:shd w:val="clear" w:color="auto" w:fill="auto"/>
          </w:tcPr>
          <w:p w:rsidR="00295627" w:rsidRPr="00A2705C" w:rsidRDefault="00295627" w:rsidP="00295627">
            <w:pPr>
              <w:spacing w:line="360" w:lineRule="auto"/>
              <w:jc w:val="center"/>
              <w:rPr>
                <w:rFonts w:cs="Calibri"/>
                <w:bCs/>
              </w:rPr>
            </w:pPr>
            <w:r w:rsidRPr="00A2705C">
              <w:rPr>
                <w:rFonts w:cs="Calibri"/>
                <w:bCs/>
              </w:rPr>
              <w:t>01</w:t>
            </w:r>
          </w:p>
        </w:tc>
        <w:tc>
          <w:tcPr>
            <w:tcW w:w="1275" w:type="dxa"/>
            <w:vAlign w:val="center"/>
          </w:tcPr>
          <w:p w:rsidR="00295627" w:rsidRPr="00A2705C" w:rsidRDefault="00295627" w:rsidP="00295627">
            <w:pPr>
              <w:spacing w:line="360" w:lineRule="auto"/>
              <w:jc w:val="center"/>
              <w:rPr>
                <w:rFonts w:cs="Calibri"/>
              </w:rPr>
            </w:pPr>
            <w:r w:rsidRPr="00A2705C">
              <w:rPr>
                <w:rFonts w:cs="Calibri"/>
              </w:rPr>
              <w:t>60</w:t>
            </w:r>
          </w:p>
        </w:tc>
      </w:tr>
    </w:tbl>
    <w:p w:rsidR="00581CC7" w:rsidRDefault="00581CC7" w:rsidP="00581CC7">
      <w:pPr>
        <w:widowControl/>
        <w:autoSpaceDE/>
        <w:autoSpaceDN/>
        <w:spacing w:line="276" w:lineRule="auto"/>
        <w:contextualSpacing/>
        <w:jc w:val="both"/>
        <w:rPr>
          <w:b/>
          <w:lang w:val="pt-BR" w:eastAsia="pt-BR"/>
        </w:rPr>
      </w:pPr>
    </w:p>
    <w:p w:rsidR="00581CC7" w:rsidRPr="00581CC7" w:rsidRDefault="00581CC7" w:rsidP="00581CC7">
      <w:pPr>
        <w:widowControl/>
        <w:autoSpaceDE/>
        <w:autoSpaceDN/>
        <w:spacing w:line="276" w:lineRule="auto"/>
        <w:contextualSpacing/>
        <w:jc w:val="both"/>
        <w:rPr>
          <w:b/>
          <w:lang w:val="pt-BR" w:eastAsia="pt-BR"/>
        </w:rPr>
      </w:pPr>
      <w:r w:rsidRPr="00581CC7">
        <w:rPr>
          <w:b/>
          <w:lang w:val="pt-BR" w:eastAsia="pt-BR"/>
        </w:rPr>
        <w:t xml:space="preserve">LOTE 02 – FERRAMENTAS EM GERAL: </w:t>
      </w:r>
    </w:p>
    <w:tbl>
      <w:tblPr>
        <w:tblW w:w="1049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1"/>
        <w:gridCol w:w="1112"/>
        <w:gridCol w:w="1305"/>
        <w:gridCol w:w="1389"/>
        <w:gridCol w:w="1275"/>
      </w:tblGrid>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81CC7" w:rsidRPr="00630D09" w:rsidRDefault="00581CC7" w:rsidP="00AF57EB">
            <w:pPr>
              <w:spacing w:line="360" w:lineRule="auto"/>
              <w:contextualSpacing/>
              <w:rPr>
                <w:rFonts w:cs="Calibri"/>
                <w:bCs/>
                <w:sz w:val="18"/>
                <w:szCs w:val="18"/>
              </w:rPr>
            </w:pPr>
            <w:r w:rsidRPr="00630D09">
              <w:rPr>
                <w:rFonts w:cs="Calibri"/>
                <w:bCs/>
                <w:sz w:val="18"/>
                <w:szCs w:val="18"/>
              </w:rPr>
              <w:t>ITEM</w:t>
            </w:r>
          </w:p>
        </w:tc>
        <w:tc>
          <w:tcPr>
            <w:tcW w:w="467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81CC7" w:rsidRPr="00630D09" w:rsidRDefault="00581CC7" w:rsidP="00AF57EB">
            <w:pPr>
              <w:adjustRightInd w:val="0"/>
              <w:jc w:val="center"/>
              <w:rPr>
                <w:rFonts w:cs="Calibri"/>
                <w:sz w:val="18"/>
                <w:szCs w:val="18"/>
              </w:rPr>
            </w:pPr>
            <w:r w:rsidRPr="00630D09">
              <w:rPr>
                <w:rFonts w:cs="Calibri"/>
                <w:sz w:val="18"/>
                <w:szCs w:val="18"/>
              </w:rPr>
              <w:t>DESCRIÇÃO/ESPECIFICAÇÃO</w:t>
            </w:r>
          </w:p>
        </w:tc>
        <w:tc>
          <w:tcPr>
            <w:tcW w:w="11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81CC7" w:rsidRPr="00630D09" w:rsidRDefault="00581CC7" w:rsidP="00AF57EB">
            <w:pPr>
              <w:jc w:val="center"/>
              <w:rPr>
                <w:rFonts w:cs="Calibri"/>
                <w:bCs/>
                <w:sz w:val="18"/>
                <w:szCs w:val="18"/>
              </w:rPr>
            </w:pPr>
            <w:r w:rsidRPr="00630D09">
              <w:rPr>
                <w:rFonts w:cs="Calibri"/>
                <w:bCs/>
                <w:sz w:val="18"/>
                <w:szCs w:val="18"/>
              </w:rPr>
              <w:t>CATMAT</w:t>
            </w:r>
            <w:r w:rsidR="00630D09">
              <w:rPr>
                <w:rFonts w:cs="Calibri"/>
                <w:bCs/>
                <w:sz w:val="18"/>
                <w:szCs w:val="18"/>
              </w:rPr>
              <w:t>/</w:t>
            </w:r>
            <w:r w:rsidRPr="00630D09">
              <w:rPr>
                <w:rFonts w:cs="Calibri"/>
                <w:bCs/>
                <w:sz w:val="18"/>
                <w:szCs w:val="18"/>
              </w:rPr>
              <w:t>/</w:t>
            </w:r>
          </w:p>
          <w:p w:rsidR="00581CC7" w:rsidRPr="00630D09" w:rsidRDefault="00581CC7" w:rsidP="00AF57EB">
            <w:pPr>
              <w:jc w:val="center"/>
              <w:rPr>
                <w:rFonts w:cs="Calibri"/>
                <w:bCs/>
                <w:sz w:val="18"/>
                <w:szCs w:val="18"/>
              </w:rPr>
            </w:pPr>
            <w:r w:rsidRPr="00630D09">
              <w:rPr>
                <w:rFonts w:cs="Calibri"/>
                <w:bCs/>
                <w:sz w:val="18"/>
                <w:szCs w:val="18"/>
              </w:rPr>
              <w:t>CATSER</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81CC7" w:rsidRPr="00630D09" w:rsidRDefault="00581CC7" w:rsidP="00AF57EB">
            <w:pPr>
              <w:jc w:val="center"/>
              <w:rPr>
                <w:rFonts w:cs="Calibri"/>
                <w:sz w:val="18"/>
                <w:szCs w:val="18"/>
              </w:rPr>
            </w:pPr>
            <w:r w:rsidRPr="00630D09">
              <w:rPr>
                <w:rFonts w:cs="Calibri"/>
                <w:sz w:val="18"/>
                <w:szCs w:val="18"/>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81CC7" w:rsidRPr="00630D09" w:rsidRDefault="00581CC7" w:rsidP="00AF57EB">
            <w:pPr>
              <w:spacing w:line="360" w:lineRule="auto"/>
              <w:jc w:val="center"/>
              <w:rPr>
                <w:rFonts w:cs="Calibri"/>
                <w:bCs/>
                <w:sz w:val="18"/>
                <w:szCs w:val="18"/>
              </w:rPr>
            </w:pPr>
            <w:r w:rsidRPr="00630D09">
              <w:rPr>
                <w:rFonts w:cs="Calibri"/>
                <w:bCs/>
                <w:sz w:val="18"/>
                <w:szCs w:val="18"/>
              </w:rPr>
              <w:t>Q</w:t>
            </w:r>
            <w:r w:rsidR="00630D09">
              <w:rPr>
                <w:rFonts w:cs="Calibri"/>
                <w:bCs/>
                <w:sz w:val="18"/>
                <w:szCs w:val="18"/>
              </w:rPr>
              <w:t>UANT.</w:t>
            </w:r>
            <w:r w:rsidRPr="00630D09">
              <w:rPr>
                <w:rFonts w:cs="Calibri"/>
                <w:bCs/>
                <w:sz w:val="18"/>
                <w:szCs w:val="18"/>
              </w:rPr>
              <w:t xml:space="preserve"> MÍNIMA</w:t>
            </w:r>
          </w:p>
          <w:p w:rsidR="00581CC7" w:rsidRPr="00630D09" w:rsidRDefault="00581CC7" w:rsidP="00AF57EB">
            <w:pPr>
              <w:spacing w:line="360" w:lineRule="auto"/>
              <w:jc w:val="center"/>
              <w:rPr>
                <w:rFonts w:cs="Calibri"/>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8DB3E2"/>
          </w:tcPr>
          <w:p w:rsidR="00581CC7" w:rsidRPr="00630D09" w:rsidRDefault="00630D09" w:rsidP="00AF57EB">
            <w:pPr>
              <w:spacing w:line="360" w:lineRule="auto"/>
              <w:jc w:val="center"/>
              <w:rPr>
                <w:rFonts w:cs="Calibri"/>
                <w:sz w:val="18"/>
                <w:szCs w:val="18"/>
              </w:rPr>
            </w:pPr>
            <w:r>
              <w:rPr>
                <w:rFonts w:cs="Calibri"/>
                <w:sz w:val="18"/>
                <w:szCs w:val="18"/>
              </w:rPr>
              <w:t>QUANT.</w:t>
            </w:r>
          </w:p>
          <w:p w:rsidR="00581CC7" w:rsidRPr="00630D09" w:rsidRDefault="00581CC7" w:rsidP="00AF57EB">
            <w:pPr>
              <w:spacing w:line="360" w:lineRule="auto"/>
              <w:jc w:val="center"/>
              <w:rPr>
                <w:rFonts w:cs="Calibri"/>
                <w:sz w:val="18"/>
                <w:szCs w:val="18"/>
              </w:rPr>
            </w:pPr>
            <w:r w:rsidRPr="00630D09">
              <w:rPr>
                <w:rFonts w:cs="Calibri"/>
                <w:sz w:val="18"/>
                <w:szCs w:val="18"/>
              </w:rPr>
              <w:t>MÁXIMA</w:t>
            </w:r>
          </w:p>
        </w:tc>
      </w:tr>
      <w:tr w:rsidR="00581CC7" w:rsidRPr="00A2705C" w:rsidTr="00630D09">
        <w:tc>
          <w:tcPr>
            <w:tcW w:w="738" w:type="dxa"/>
            <w:shd w:val="clear" w:color="auto" w:fill="auto"/>
          </w:tcPr>
          <w:p w:rsidR="00581CC7" w:rsidRPr="00A2705C" w:rsidRDefault="00581CC7" w:rsidP="009D4D9E">
            <w:pPr>
              <w:widowControl/>
              <w:numPr>
                <w:ilvl w:val="0"/>
                <w:numId w:val="42"/>
              </w:numPr>
              <w:autoSpaceDE/>
              <w:autoSpaceDN/>
              <w:spacing w:line="360" w:lineRule="auto"/>
              <w:contextualSpacing/>
              <w:jc w:val="center"/>
              <w:rPr>
                <w:rFonts w:cs="Calibri"/>
                <w:bCs/>
              </w:rPr>
            </w:pPr>
          </w:p>
        </w:tc>
        <w:tc>
          <w:tcPr>
            <w:tcW w:w="4671" w:type="dxa"/>
            <w:shd w:val="clear" w:color="auto" w:fill="auto"/>
          </w:tcPr>
          <w:p w:rsidR="00581CC7" w:rsidRPr="00A2705C" w:rsidRDefault="00581CC7" w:rsidP="00AF57EB">
            <w:pPr>
              <w:adjustRightInd w:val="0"/>
              <w:jc w:val="both"/>
              <w:rPr>
                <w:rFonts w:cs="Calibri"/>
              </w:rPr>
            </w:pPr>
            <w:r w:rsidRPr="00A55A74">
              <w:rPr>
                <w:rFonts w:cs="Calibri"/>
              </w:rPr>
              <w:t>Alicate de corte de bico fino, confeccionado em aço de alta resistência, cabo com revestimento emborrachado antideslizante e isolamento de até 1000V. Indicado para corte e manuseio de fios, cabos e componentes eletrônicos de precisão.</w:t>
            </w:r>
          </w:p>
        </w:tc>
        <w:tc>
          <w:tcPr>
            <w:tcW w:w="1112" w:type="dxa"/>
            <w:shd w:val="clear" w:color="auto" w:fill="auto"/>
          </w:tcPr>
          <w:p w:rsidR="00581CC7" w:rsidRPr="00A2705C" w:rsidRDefault="00581CC7" w:rsidP="00AF57EB">
            <w:pPr>
              <w:jc w:val="center"/>
              <w:rPr>
                <w:rFonts w:cs="Calibri"/>
              </w:rPr>
            </w:pPr>
            <w:r w:rsidRPr="00A2705C">
              <w:rPr>
                <w:rFonts w:cs="Calibri"/>
                <w:bCs/>
              </w:rPr>
              <w:t>Não localizado</w:t>
            </w:r>
          </w:p>
        </w:tc>
        <w:tc>
          <w:tcPr>
            <w:tcW w:w="1305" w:type="dxa"/>
            <w:shd w:val="clear" w:color="auto" w:fill="auto"/>
          </w:tcPr>
          <w:p w:rsidR="00581CC7" w:rsidRPr="00A2705C" w:rsidRDefault="00581CC7" w:rsidP="00AF57EB">
            <w:pPr>
              <w:jc w:val="center"/>
              <w:rPr>
                <w:rFonts w:cs="Calibri"/>
              </w:rPr>
            </w:pPr>
            <w:r w:rsidRPr="00A2705C">
              <w:rPr>
                <w:rFonts w:cs="Calibri"/>
              </w:rPr>
              <w:t>UND</w:t>
            </w:r>
          </w:p>
        </w:tc>
        <w:tc>
          <w:tcPr>
            <w:tcW w:w="1389" w:type="dxa"/>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shd w:val="clear" w:color="auto" w:fill="auto"/>
          </w:tcPr>
          <w:p w:rsidR="00581CC7" w:rsidRPr="00A2705C" w:rsidRDefault="00581CC7" w:rsidP="009D4D9E">
            <w:pPr>
              <w:widowControl/>
              <w:numPr>
                <w:ilvl w:val="0"/>
                <w:numId w:val="42"/>
              </w:numPr>
              <w:autoSpaceDE/>
              <w:autoSpaceDN/>
              <w:spacing w:line="360" w:lineRule="auto"/>
              <w:contextualSpacing/>
              <w:jc w:val="center"/>
              <w:rPr>
                <w:rFonts w:cs="Calibri"/>
                <w:bCs/>
              </w:rPr>
            </w:pPr>
          </w:p>
        </w:tc>
        <w:tc>
          <w:tcPr>
            <w:tcW w:w="4671" w:type="dxa"/>
            <w:shd w:val="clear" w:color="auto" w:fill="auto"/>
          </w:tcPr>
          <w:p w:rsidR="00581CC7" w:rsidRPr="00A2705C" w:rsidRDefault="00581CC7" w:rsidP="00AF57EB">
            <w:pPr>
              <w:adjustRightInd w:val="0"/>
              <w:jc w:val="both"/>
              <w:rPr>
                <w:rFonts w:cs="Calibri"/>
              </w:rPr>
            </w:pPr>
            <w:r w:rsidRPr="003F34AB">
              <w:rPr>
                <w:rFonts w:cs="Calibri"/>
              </w:rPr>
              <w:t>Alicate de crimpagem metálico, com corpo em aço carbono, cabo anatômico emborrachado, indicado para terminação de conectores RJ45, RJ11 e RJ12. Deve possuir função de corte e decapagem de cabos, com sistema de catraca para melhor pressão.</w:t>
            </w:r>
          </w:p>
        </w:tc>
        <w:tc>
          <w:tcPr>
            <w:tcW w:w="1112" w:type="dxa"/>
            <w:shd w:val="clear" w:color="auto" w:fill="auto"/>
          </w:tcPr>
          <w:p w:rsidR="00581CC7" w:rsidRPr="00A2705C" w:rsidRDefault="00581CC7" w:rsidP="00AF57EB">
            <w:pPr>
              <w:jc w:val="center"/>
              <w:rPr>
                <w:rFonts w:cs="Calibri"/>
              </w:rPr>
            </w:pPr>
            <w:r w:rsidRPr="00A2705C">
              <w:rPr>
                <w:rFonts w:cs="Calibri"/>
                <w:bCs/>
              </w:rPr>
              <w:t>Não localizado</w:t>
            </w:r>
          </w:p>
        </w:tc>
        <w:tc>
          <w:tcPr>
            <w:tcW w:w="1305" w:type="dxa"/>
            <w:shd w:val="clear" w:color="auto" w:fill="auto"/>
          </w:tcPr>
          <w:p w:rsidR="00581CC7" w:rsidRPr="00A2705C" w:rsidRDefault="00581CC7" w:rsidP="00AF57EB">
            <w:pPr>
              <w:jc w:val="center"/>
              <w:rPr>
                <w:rFonts w:cs="Calibri"/>
              </w:rPr>
            </w:pPr>
            <w:r w:rsidRPr="00A2705C">
              <w:rPr>
                <w:rFonts w:cs="Calibri"/>
              </w:rPr>
              <w:t>UND</w:t>
            </w:r>
          </w:p>
        </w:tc>
        <w:tc>
          <w:tcPr>
            <w:tcW w:w="1389" w:type="dxa"/>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t>3.</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adjustRightInd w:val="0"/>
              <w:jc w:val="both"/>
              <w:rPr>
                <w:rFonts w:cs="Calibri"/>
              </w:rPr>
            </w:pPr>
            <w:r w:rsidRPr="00A2705C">
              <w:rPr>
                <w:rFonts w:cs="Calibri"/>
              </w:rPr>
              <w:t>Kit broca para parede</w:t>
            </w:r>
            <w:r>
              <w:rPr>
                <w:rFonts w:cs="Calibri"/>
              </w:rPr>
              <w:t xml:space="preserve">- </w:t>
            </w:r>
            <w:r>
              <w:t>Jogo contendo 7 brocas para concreto e alvenaria, em aço rápido com ponta em vídea, tamanhos 3mm, 4mm, 5mm, 6mm, 7mm, 8mm e 10mm, com encaixe cilíndrico padrão, acondicionadas em estojo resistente.</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05</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t>4.</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066645" w:rsidRDefault="00581CC7" w:rsidP="00AF57EB">
            <w:pPr>
              <w:adjustRightInd w:val="0"/>
              <w:jc w:val="both"/>
              <w:rPr>
                <w:rFonts w:cs="Calibri"/>
              </w:rPr>
            </w:pPr>
            <w:r w:rsidRPr="00066645">
              <w:rPr>
                <w:rFonts w:cs="Calibri"/>
              </w:rPr>
              <w:t>Kit de Ferramentas Manuais MKF132 com 132 Peças e Maleta Organizadora</w:t>
            </w:r>
          </w:p>
          <w:p w:rsidR="00581CC7" w:rsidRPr="00066645" w:rsidRDefault="00581CC7" w:rsidP="00AF57EB">
            <w:pPr>
              <w:adjustRightInd w:val="0"/>
              <w:jc w:val="both"/>
              <w:rPr>
                <w:rFonts w:cs="Calibri"/>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t>5.</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Default="00581CC7" w:rsidP="00AF57EB">
            <w:pPr>
              <w:adjustRightInd w:val="0"/>
              <w:jc w:val="both"/>
            </w:pPr>
            <w:r>
              <w:rPr>
                <w:rFonts w:cs="Calibri"/>
              </w:rPr>
              <w:t xml:space="preserve">Kit Jogo De Serra Copo Bimetal - </w:t>
            </w:r>
            <w:r>
              <w:t>Conjunto de serras copo em aço bimetálico, 12 peças,  indicado para cortes em ferro, aço, alumínio, madeira e plásticos. Acompanha broca guia, mandril adaptador e estojo para acondicionamento.</w:t>
            </w:r>
          </w:p>
          <w:p w:rsidR="00581CC7" w:rsidRPr="00066645" w:rsidRDefault="00581CC7" w:rsidP="00AF57EB">
            <w:pPr>
              <w:adjustRightInd w:val="0"/>
              <w:jc w:val="both"/>
              <w:rPr>
                <w:rFonts w:cs="Calibri"/>
              </w:rPr>
            </w:pPr>
            <w:r w:rsidRPr="003F34AB">
              <w:rPr>
                <w:rFonts w:cs="Calibri"/>
              </w:rPr>
              <w:t>Diâmetros das serras copo: 3/4" (19 mm), 7/8" (22 mm), 1 1/8" (29 mm), 1 3/8" (35 mm), 1 1/2" (38 mm), 1 3/4" (44 mm), 2" (51 mm), 2 1/4" (57 mm), 2 1/2" (64 mm)</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t>6.</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066645" w:rsidRDefault="00581CC7" w:rsidP="00AF57EB">
            <w:pPr>
              <w:adjustRightInd w:val="0"/>
              <w:jc w:val="both"/>
              <w:rPr>
                <w:rFonts w:cs="Calibri"/>
              </w:rPr>
            </w:pPr>
            <w:r w:rsidRPr="00066645">
              <w:rPr>
                <w:rFonts w:cs="Calibri"/>
              </w:rPr>
              <w:t>Kit Com 25 Discos Para Esmerilhadeira De Corte Fino Inox/Metal 4.1/2</w:t>
            </w:r>
            <w:r>
              <w:rPr>
                <w:rFonts w:cs="Calibri"/>
              </w:rPr>
              <w:t xml:space="preserve"> </w:t>
            </w:r>
            <w:r w:rsidRPr="00066645">
              <w:rPr>
                <w:rFonts w:cs="Calibri"/>
              </w:rPr>
              <w:t>x 1,0x7/8</w:t>
            </w:r>
            <w:r>
              <w:rPr>
                <w:rFonts w:cs="Calibri"/>
              </w:rPr>
              <w:t xml:space="preserve"> - </w:t>
            </w:r>
            <w:r>
              <w:t xml:space="preserve">Discos </w:t>
            </w:r>
            <w:r>
              <w:lastRenderedPageBreak/>
              <w:t>abrasivos para corte fino, medindo 115 mm (4.1/2”) de diâmetro, 1,0 mm de espessura e furo de 7/8”, compatíveis com esmerilhadeiras angulares. Indicado para cortes em aço inoxidável e metais em geral.</w:t>
            </w:r>
          </w:p>
          <w:p w:rsidR="00581CC7" w:rsidRPr="00066645" w:rsidRDefault="00581CC7" w:rsidP="00AF57EB">
            <w:pPr>
              <w:adjustRightInd w:val="0"/>
              <w:jc w:val="both"/>
              <w:rPr>
                <w:rFonts w:cs="Calibri"/>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lastRenderedPageBreak/>
              <w:t>Não localizad</w:t>
            </w:r>
            <w:r w:rsidRPr="00A2705C">
              <w:rPr>
                <w:rFonts w:cs="Calibri"/>
                <w:bCs/>
              </w:rPr>
              <w:lastRenderedPageBreak/>
              <w:t>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lastRenderedPageBreak/>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lastRenderedPageBreak/>
              <w:t>7.</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adjustRightInd w:val="0"/>
              <w:jc w:val="both"/>
              <w:rPr>
                <w:rFonts w:cs="Calibri"/>
              </w:rPr>
            </w:pPr>
            <w:r w:rsidRPr="00A2705C">
              <w:rPr>
                <w:rFonts w:cs="Calibri"/>
              </w:rPr>
              <w:t>Pinça antiestética conjunto 6 peças ESD</w:t>
            </w:r>
            <w:r>
              <w:rPr>
                <w:rFonts w:cs="Calibri"/>
              </w:rPr>
              <w:t xml:space="preserve">- </w:t>
            </w:r>
            <w:r>
              <w:t>Jogo de pinças de precisão antiestáticas (ESD), confeccionadas em aço inoxidável, revestidas para dissipação de carga eletrostática, com diferentes formatos de pontas (reta e curvada), acondicionadas em estojo.</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066645"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02</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t>8.</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adjustRightInd w:val="0"/>
              <w:jc w:val="both"/>
              <w:rPr>
                <w:rFonts w:cs="Calibri"/>
              </w:rPr>
            </w:pPr>
            <w:r w:rsidRPr="00A2705C">
              <w:rPr>
                <w:rFonts w:cs="Calibri"/>
              </w:rPr>
              <w:t>Pincel antiestático (para limpeza de placas e componentes internos)</w:t>
            </w:r>
            <w:r>
              <w:rPr>
                <w:rFonts w:cs="Calibri"/>
              </w:rPr>
              <w:t xml:space="preserve">- </w:t>
            </w:r>
            <w:r>
              <w:t>Pincel de cerdas macias antiestáticas (ESD), cabo em plástico dissipativo, indicado para limpeza de placas de circuito e componentes internos sem risco de descarga eletrostática.</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066645"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both"/>
              <w:rPr>
                <w:rFonts w:cs="Calibri"/>
                <w:bCs/>
              </w:rPr>
            </w:pPr>
            <w:r>
              <w:rPr>
                <w:rFonts w:cs="Calibri"/>
                <w:bCs/>
              </w:rPr>
              <w:t>9.</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adjustRightInd w:val="0"/>
              <w:jc w:val="both"/>
              <w:rPr>
                <w:rFonts w:cs="Calibri"/>
              </w:rPr>
            </w:pPr>
            <w:r w:rsidRPr="00A2705C">
              <w:rPr>
                <w:rFonts w:cs="Calibri"/>
              </w:rPr>
              <w:t>Testador de cabo de rede (RJ45)</w:t>
            </w:r>
            <w:r>
              <w:rPr>
                <w:rFonts w:cs="Calibri"/>
              </w:rPr>
              <w:t xml:space="preserve"> - </w:t>
            </w:r>
            <w:r>
              <w:t>Testador portátil de cabos de rede RJ45 (UTP/STP), alimentação por bateria 9V, com indicadores luminosos de funcionamento, possibilitando a verificação de continuidade, falhas de crimpagem, pares trocados e curtos.</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066645" w:rsidRDefault="00581CC7" w:rsidP="00AF57EB">
            <w:pPr>
              <w:jc w:val="center"/>
              <w:rPr>
                <w:rFonts w:cs="Calibri"/>
                <w:bCs/>
              </w:rPr>
            </w:pPr>
            <w:r w:rsidRPr="00066645">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 xml:space="preserve">UNIDADE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center"/>
              <w:rPr>
                <w:rFonts w:cs="Calibri"/>
                <w:bCs/>
              </w:rPr>
            </w:pPr>
            <w:r>
              <w:rPr>
                <w:rFonts w:cs="Calibri"/>
                <w:bCs/>
              </w:rPr>
              <w:t>10</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55A74" w:rsidRDefault="00581CC7" w:rsidP="00AF57EB">
            <w:pPr>
              <w:adjustRightInd w:val="0"/>
              <w:jc w:val="both"/>
              <w:rPr>
                <w:rFonts w:cs="Calibri"/>
              </w:rPr>
            </w:pPr>
            <w:r w:rsidRPr="00A55A74">
              <w:rPr>
                <w:rFonts w:cs="Calibri"/>
              </w:rPr>
              <w:t>Espátula plástica (para abertura de notebook)</w:t>
            </w:r>
            <w:r>
              <w:rPr>
                <w:rFonts w:cs="Calibri"/>
              </w:rPr>
              <w:t xml:space="preserve"> - </w:t>
            </w:r>
            <w:r>
              <w:t>Ferramenta confeccionada em plástico resistente (nylon ou ABS), com bordas finas e arredondadas, não condutiva, própria para abertura de notebooks, tablets e demais equipamentos eletrônicos sem causar riscos ou danos às superfícies. Dimensões aproximadas de 15 cm de comprimento, leve e de fácil manuseio, reutilizável.</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55A74" w:rsidRDefault="00581CC7" w:rsidP="00AF57EB">
            <w:pPr>
              <w:spacing w:line="360" w:lineRule="auto"/>
              <w:jc w:val="center"/>
              <w:rPr>
                <w:rFonts w:cs="Calibri"/>
              </w:rPr>
            </w:pPr>
            <w:r w:rsidRPr="00A55A74">
              <w:rPr>
                <w:rFonts w:cs="Calibri"/>
              </w:rPr>
              <w:t>03</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center"/>
              <w:rPr>
                <w:rFonts w:cs="Calibri"/>
                <w:bCs/>
              </w:rPr>
            </w:pPr>
            <w:r>
              <w:rPr>
                <w:rFonts w:cs="Calibri"/>
                <w:bCs/>
              </w:rPr>
              <w:t>11</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55A74" w:rsidRDefault="00581CC7" w:rsidP="00AF57EB">
            <w:pPr>
              <w:adjustRightInd w:val="0"/>
              <w:jc w:val="both"/>
              <w:rPr>
                <w:rFonts w:cs="Calibri"/>
              </w:rPr>
            </w:pPr>
            <w:r w:rsidRPr="00A55A74">
              <w:rPr>
                <w:rFonts w:cs="Calibri"/>
              </w:rPr>
              <w:t>Esmerilhadeira/Lixadeira Angular a Bateria – Equipamento portátil, sem fio, com motor de alta performance, rotação mínima de 8.000 RPM, alimentação por bateria de íons de lítio recarregável, com tensão mínima de 18V. Possuir empunhadura ergonômica, protetor de disco ajustável e dispositivo de segurança contra acionamento acidental. Compatível com discos de corte e desbaste de 4.1/2" (115 mm) ou 5" (125 mm). Acompanha 1 bateria de lítio, 1 carregador bivolt automático e manual de instruções em português. Garantia mínima de 12 meses.</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55A74" w:rsidRDefault="00581CC7" w:rsidP="00AF57EB">
            <w:pPr>
              <w:spacing w:line="360" w:lineRule="auto"/>
              <w:jc w:val="center"/>
              <w:rPr>
                <w:rFonts w:cs="Calibri"/>
              </w:rPr>
            </w:pPr>
            <w:r w:rsidRPr="00A55A74">
              <w:rPr>
                <w:rFonts w:cs="Calibri"/>
              </w:rPr>
              <w:t>02</w:t>
            </w:r>
          </w:p>
        </w:tc>
      </w:tr>
      <w:tr w:rsidR="00581CC7" w:rsidRPr="00A2705C" w:rsidTr="00630D09">
        <w:tc>
          <w:tcPr>
            <w:tcW w:w="738"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ind w:left="283"/>
              <w:contextualSpacing/>
              <w:jc w:val="center"/>
              <w:rPr>
                <w:rFonts w:cs="Calibri"/>
                <w:bCs/>
              </w:rPr>
            </w:pPr>
            <w:r>
              <w:rPr>
                <w:rFonts w:cs="Calibri"/>
                <w:bCs/>
              </w:rPr>
              <w:t>12</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581CC7" w:rsidRPr="00A55A74" w:rsidRDefault="00581CC7" w:rsidP="00AF57EB">
            <w:pPr>
              <w:adjustRightInd w:val="0"/>
              <w:jc w:val="both"/>
              <w:rPr>
                <w:rFonts w:cs="Calibri"/>
              </w:rPr>
            </w:pPr>
            <w:r w:rsidRPr="00A55A74">
              <w:rPr>
                <w:rFonts w:cs="Calibri"/>
              </w:rPr>
              <w:t>Furadeira e Parafusadeira de Impacto Sem Fio 21V com LED, 2 Baterias Recarregáveis Bivolt e 32 Acessórios - Maleta Completa para Uso Profissional e Doméstico</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bCs/>
              </w:rPr>
            </w:pPr>
            <w:r w:rsidRPr="00A2705C">
              <w:rPr>
                <w:rFonts w:cs="Calibri"/>
                <w:bCs/>
              </w:rPr>
              <w:t>Não localizado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jc w:val="center"/>
              <w:rPr>
                <w:rFonts w:cs="Calibri"/>
              </w:rPr>
            </w:pPr>
            <w:r w:rsidRPr="00A2705C">
              <w:rPr>
                <w:rFonts w:cs="Calibri"/>
              </w:rPr>
              <w:t>UND</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581CC7" w:rsidRPr="00A2705C" w:rsidRDefault="00581CC7" w:rsidP="00AF57EB">
            <w:pPr>
              <w:spacing w:line="360" w:lineRule="auto"/>
              <w:jc w:val="center"/>
              <w:rPr>
                <w:rFonts w:cs="Calibri"/>
                <w:bCs/>
              </w:rPr>
            </w:pPr>
            <w:r w:rsidRPr="00A2705C">
              <w:rPr>
                <w:rFonts w:cs="Calibri"/>
                <w:bCs/>
              </w:rPr>
              <w:t>01</w:t>
            </w:r>
          </w:p>
        </w:tc>
        <w:tc>
          <w:tcPr>
            <w:tcW w:w="1275" w:type="dxa"/>
            <w:tcBorders>
              <w:top w:val="single" w:sz="4" w:space="0" w:color="auto"/>
              <w:left w:val="single" w:sz="4" w:space="0" w:color="auto"/>
              <w:bottom w:val="single" w:sz="4" w:space="0" w:color="auto"/>
              <w:right w:val="single" w:sz="4" w:space="0" w:color="auto"/>
            </w:tcBorders>
          </w:tcPr>
          <w:p w:rsidR="00581CC7" w:rsidRPr="00A2705C" w:rsidRDefault="00581CC7" w:rsidP="00AF57EB">
            <w:pPr>
              <w:spacing w:line="360" w:lineRule="auto"/>
              <w:jc w:val="center"/>
              <w:rPr>
                <w:rFonts w:cs="Calibri"/>
              </w:rPr>
            </w:pPr>
            <w:r w:rsidRPr="00A2705C">
              <w:rPr>
                <w:rFonts w:cs="Calibri"/>
              </w:rPr>
              <w:t>03</w:t>
            </w:r>
          </w:p>
        </w:tc>
      </w:tr>
    </w:tbl>
    <w:p w:rsidR="00295627" w:rsidRDefault="00295627" w:rsidP="00295627">
      <w:pPr>
        <w:pStyle w:val="Nivel3"/>
        <w:numPr>
          <w:ilvl w:val="0"/>
          <w:numId w:val="0"/>
        </w:numPr>
        <w:spacing w:before="0" w:line="360" w:lineRule="auto"/>
        <w:ind w:left="1495"/>
        <w:rPr>
          <w:rFonts w:ascii="Times New Roman" w:hAnsi="Times New Roman" w:cs="Times New Roman"/>
          <w:sz w:val="22"/>
          <w:szCs w:val="22"/>
        </w:rPr>
      </w:pPr>
    </w:p>
    <w:p w:rsidR="00581CC7" w:rsidRPr="00630D09" w:rsidRDefault="00581CC7" w:rsidP="00630D09">
      <w:pPr>
        <w:widowControl/>
        <w:autoSpaceDE/>
        <w:autoSpaceDN/>
        <w:spacing w:line="360" w:lineRule="auto"/>
        <w:ind w:left="284"/>
        <w:jc w:val="both"/>
        <w:rPr>
          <w:color w:val="000000"/>
          <w:lang w:val="pt-BR" w:eastAsia="pt-BR"/>
        </w:rPr>
      </w:pPr>
      <w:r w:rsidRPr="00581CC7">
        <w:rPr>
          <w:color w:val="000000"/>
          <w:lang w:val="pt-BR" w:eastAsia="pt-BR"/>
        </w:rPr>
        <w:t>1</w:t>
      </w:r>
      <w:r w:rsidRPr="00630D09">
        <w:rPr>
          <w:color w:val="000000"/>
          <w:lang w:val="pt-BR" w:eastAsia="pt-BR"/>
        </w:rPr>
        <w:t>.2.1 - Os itens objetos desta contratação são caracterizados como comuns, conforme Art. 6º, XII, da Lei Federal 14.133/2021.</w:t>
      </w:r>
    </w:p>
    <w:p w:rsidR="00581CC7" w:rsidRPr="00630D09" w:rsidRDefault="00581CC7" w:rsidP="00630D09">
      <w:pPr>
        <w:widowControl/>
        <w:autoSpaceDE/>
        <w:autoSpaceDN/>
        <w:spacing w:line="360" w:lineRule="auto"/>
        <w:ind w:left="284"/>
        <w:jc w:val="both"/>
        <w:rPr>
          <w:lang w:val="pt-BR" w:eastAsia="pt-BR"/>
        </w:rPr>
      </w:pPr>
      <w:r w:rsidRPr="00630D09">
        <w:rPr>
          <w:lang w:val="pt-BR" w:eastAsia="pt-BR"/>
        </w:rPr>
        <w:lastRenderedPageBreak/>
        <w:t>1.2.2 - A Ata de Registro de Preços terá vigência de 01 (um) ano, contado a partir da data da sua assinatura, podendo ser prorrogada por igual período, nos termos permitidos no art. 84 da Lei 14.133/2021.</w:t>
      </w:r>
    </w:p>
    <w:p w:rsidR="00581CC7" w:rsidRPr="00630D09" w:rsidRDefault="00581CC7" w:rsidP="00630D09">
      <w:pPr>
        <w:widowControl/>
        <w:autoSpaceDE/>
        <w:autoSpaceDN/>
        <w:spacing w:line="360" w:lineRule="auto"/>
        <w:ind w:left="284"/>
        <w:jc w:val="both"/>
        <w:rPr>
          <w:lang w:val="pt-BR" w:eastAsia="pt-BR"/>
        </w:rPr>
      </w:pPr>
      <w:r w:rsidRPr="00630D09">
        <w:rPr>
          <w:lang w:val="pt-BR" w:eastAsia="pt-BR"/>
        </w:rPr>
        <w:t>1.2.3 – Optou-se pelo Sistema de Registro de Preços, pela natureza do objeto, não sendo possível definir previamente o quantitativo exato</w:t>
      </w:r>
      <w:r w:rsidRPr="00630D09">
        <w:rPr>
          <w:spacing w:val="-59"/>
          <w:lang w:val="pt-BR" w:eastAsia="pt-BR"/>
        </w:rPr>
        <w:t xml:space="preserve"> </w:t>
      </w:r>
      <w:r w:rsidRPr="00630D09">
        <w:rPr>
          <w:lang w:val="pt-BR" w:eastAsia="pt-BR"/>
        </w:rPr>
        <w:t>a</w:t>
      </w:r>
      <w:r w:rsidRPr="00630D09">
        <w:rPr>
          <w:spacing w:val="-2"/>
          <w:lang w:val="pt-BR" w:eastAsia="pt-BR"/>
        </w:rPr>
        <w:t xml:space="preserve"> </w:t>
      </w:r>
      <w:r w:rsidRPr="00630D09">
        <w:rPr>
          <w:lang w:val="pt-BR" w:eastAsia="pt-BR"/>
        </w:rPr>
        <w:t>ser demandado</w:t>
      </w:r>
      <w:r w:rsidRPr="00630D09">
        <w:rPr>
          <w:spacing w:val="-1"/>
          <w:lang w:val="pt-BR" w:eastAsia="pt-BR"/>
        </w:rPr>
        <w:t xml:space="preserve"> </w:t>
      </w:r>
      <w:r w:rsidRPr="00630D09">
        <w:rPr>
          <w:lang w:val="pt-BR" w:eastAsia="pt-BR"/>
        </w:rPr>
        <w:t>pela Secretaria requisitante.</w:t>
      </w:r>
    </w:p>
    <w:p w:rsidR="00581CC7" w:rsidRPr="00581CC7" w:rsidRDefault="00581CC7" w:rsidP="00630D09">
      <w:pPr>
        <w:keepNext/>
        <w:keepLines/>
        <w:widowControl/>
        <w:tabs>
          <w:tab w:val="left" w:pos="0"/>
        </w:tabs>
        <w:autoSpaceDE/>
        <w:autoSpaceDN/>
        <w:spacing w:line="360" w:lineRule="auto"/>
        <w:ind w:left="284"/>
        <w:jc w:val="both"/>
        <w:outlineLvl w:val="0"/>
        <w:rPr>
          <w:b/>
          <w:bCs/>
          <w:lang w:val="pt-BR" w:eastAsia="pt-BR"/>
        </w:rPr>
      </w:pPr>
      <w:r w:rsidRPr="00581CC7">
        <w:rPr>
          <w:b/>
          <w:bCs/>
          <w:lang w:val="pt-BR" w:eastAsia="pt-BR"/>
        </w:rPr>
        <w:t>1.3 - FUNDAMENTAÇÃO E DESCRIÇÃO DA NECESSIDADE DA CONTRATAÇÃO</w:t>
      </w:r>
    </w:p>
    <w:p w:rsidR="00581CC7" w:rsidRDefault="00581CC7" w:rsidP="00630D09">
      <w:pPr>
        <w:widowControl/>
        <w:autoSpaceDE/>
        <w:autoSpaceDN/>
        <w:spacing w:line="360" w:lineRule="auto"/>
        <w:ind w:left="284"/>
        <w:jc w:val="both"/>
        <w:rPr>
          <w:lang w:val="pt-BR" w:eastAsia="pt-BR"/>
        </w:rPr>
      </w:pPr>
      <w:r w:rsidRPr="00581CC7">
        <w:rPr>
          <w:lang w:val="pt-BR" w:eastAsia="pt-BR"/>
        </w:rPr>
        <w:t>1.3.1 - A fundamentação e descrição da necessidade da contratação encontra-se pormenorizada em tópico específico dos Estudos Técnicos Preliminares, constante nos autos do Processo Administrativo nº. 5.475/23.</w:t>
      </w:r>
    </w:p>
    <w:p w:rsidR="009318BC" w:rsidRDefault="009318BC" w:rsidP="00630D09">
      <w:pPr>
        <w:pStyle w:val="Nivel2"/>
        <w:numPr>
          <w:ilvl w:val="0"/>
          <w:numId w:val="0"/>
        </w:numPr>
        <w:spacing w:before="0" w:after="0" w:line="360" w:lineRule="auto"/>
        <w:ind w:left="284"/>
        <w:rPr>
          <w:rFonts w:ascii="Times New Roman" w:hAnsi="Times New Roman" w:cs="Times New Roman"/>
          <w:b/>
          <w:color w:val="auto"/>
          <w:sz w:val="24"/>
          <w:szCs w:val="24"/>
        </w:rPr>
      </w:pPr>
      <w:r w:rsidRPr="00285492">
        <w:rPr>
          <w:rFonts w:ascii="Times New Roman" w:hAnsi="Times New Roman" w:cs="Times New Roman"/>
          <w:b/>
          <w:sz w:val="24"/>
          <w:szCs w:val="24"/>
        </w:rPr>
        <w:t xml:space="preserve">2 - DESCRIÇÃO DA SOLUÇÃO COMO UM TODO CONSIDERADO O CICLO DE VIDA </w:t>
      </w:r>
      <w:r>
        <w:rPr>
          <w:rFonts w:ascii="Times New Roman" w:hAnsi="Times New Roman" w:cs="Times New Roman"/>
          <w:b/>
          <w:color w:val="auto"/>
          <w:sz w:val="24"/>
          <w:szCs w:val="24"/>
        </w:rPr>
        <w:t>DO OBJETO</w:t>
      </w:r>
    </w:p>
    <w:p w:rsidR="009318BC" w:rsidRPr="00864F09" w:rsidRDefault="009318BC" w:rsidP="00630D09">
      <w:pPr>
        <w:pStyle w:val="Nivel2"/>
        <w:numPr>
          <w:ilvl w:val="0"/>
          <w:numId w:val="0"/>
        </w:numPr>
        <w:spacing w:before="0" w:after="0" w:line="360" w:lineRule="auto"/>
        <w:ind w:left="284"/>
        <w:rPr>
          <w:rFonts w:ascii="Times New Roman" w:hAnsi="Times New Roman" w:cs="Times New Roman"/>
          <w:b/>
          <w:color w:val="auto"/>
          <w:sz w:val="24"/>
          <w:szCs w:val="24"/>
        </w:rPr>
      </w:pPr>
      <w:r w:rsidRPr="00864F09">
        <w:rPr>
          <w:rFonts w:ascii="Times New Roman" w:hAnsi="Times New Roman" w:cs="Times New Roman"/>
          <w:color w:val="auto"/>
          <w:sz w:val="22"/>
          <w:szCs w:val="22"/>
        </w:rPr>
        <w:t>2.1 - A descrição da solução como um todo encontra-se pormenorizada em tópico específico dos Estudos Técnicos Preliminares, constante no</w:t>
      </w:r>
      <w:r>
        <w:rPr>
          <w:rFonts w:ascii="Times New Roman" w:hAnsi="Times New Roman" w:cs="Times New Roman"/>
          <w:color w:val="auto"/>
          <w:sz w:val="22"/>
          <w:szCs w:val="22"/>
        </w:rPr>
        <w:t>s autos do</w:t>
      </w:r>
      <w:r w:rsidRPr="00864F09">
        <w:rPr>
          <w:rFonts w:ascii="Times New Roman" w:hAnsi="Times New Roman" w:cs="Times New Roman"/>
          <w:color w:val="auto"/>
          <w:sz w:val="22"/>
          <w:szCs w:val="22"/>
        </w:rPr>
        <w:t xml:space="preserve"> Processo</w:t>
      </w:r>
      <w:r>
        <w:rPr>
          <w:rFonts w:ascii="Times New Roman" w:hAnsi="Times New Roman" w:cs="Times New Roman"/>
          <w:color w:val="auto"/>
          <w:sz w:val="22"/>
          <w:szCs w:val="22"/>
        </w:rPr>
        <w:t xml:space="preserve"> Administrativo </w:t>
      </w:r>
      <w:r w:rsidRPr="00864F09">
        <w:rPr>
          <w:rFonts w:ascii="Times New Roman" w:hAnsi="Times New Roman" w:cs="Times New Roman"/>
          <w:color w:val="auto"/>
          <w:sz w:val="22"/>
          <w:szCs w:val="22"/>
        </w:rPr>
        <w:t>nº</w:t>
      </w:r>
      <w:r>
        <w:rPr>
          <w:rFonts w:ascii="Times New Roman" w:hAnsi="Times New Roman" w:cs="Times New Roman"/>
          <w:color w:val="auto"/>
          <w:sz w:val="22"/>
          <w:szCs w:val="22"/>
        </w:rPr>
        <w:t>.</w:t>
      </w:r>
      <w:r w:rsidRPr="00864F09">
        <w:rPr>
          <w:rFonts w:ascii="Times New Roman" w:hAnsi="Times New Roman" w:cs="Times New Roman"/>
          <w:color w:val="auto"/>
          <w:sz w:val="22"/>
          <w:szCs w:val="22"/>
        </w:rPr>
        <w:t xml:space="preserve"> 5</w:t>
      </w:r>
      <w:r>
        <w:rPr>
          <w:rFonts w:ascii="Times New Roman" w:hAnsi="Times New Roman" w:cs="Times New Roman"/>
          <w:color w:val="auto"/>
          <w:sz w:val="22"/>
          <w:szCs w:val="22"/>
        </w:rPr>
        <w:t>.</w:t>
      </w:r>
      <w:r w:rsidRPr="00864F09">
        <w:rPr>
          <w:rFonts w:ascii="Times New Roman" w:hAnsi="Times New Roman" w:cs="Times New Roman"/>
          <w:color w:val="auto"/>
          <w:sz w:val="22"/>
          <w:szCs w:val="22"/>
        </w:rPr>
        <w:t>475/23.</w:t>
      </w:r>
    </w:p>
    <w:p w:rsidR="00325127" w:rsidRDefault="00325127" w:rsidP="00630D09">
      <w:pPr>
        <w:spacing w:line="360" w:lineRule="auto"/>
        <w:ind w:left="284"/>
        <w:rPr>
          <w:b/>
        </w:rPr>
      </w:pPr>
      <w:r w:rsidRPr="00325127">
        <w:rPr>
          <w:b/>
          <w:lang w:val="pt-BR" w:eastAsia="pt-BR"/>
        </w:rPr>
        <w:t xml:space="preserve">3- </w:t>
      </w:r>
      <w:r w:rsidRPr="00325127">
        <w:rPr>
          <w:b/>
        </w:rPr>
        <w:t>REQUISITOS DA CONTRATAÇÃO</w:t>
      </w:r>
    </w:p>
    <w:p w:rsidR="009318BC" w:rsidRDefault="009318BC" w:rsidP="00630D09">
      <w:pPr>
        <w:spacing w:line="360" w:lineRule="auto"/>
        <w:ind w:left="284"/>
        <w:rPr>
          <w:b/>
        </w:rPr>
      </w:pPr>
    </w:p>
    <w:p w:rsidR="009318BC" w:rsidRPr="009318BC" w:rsidRDefault="009318BC" w:rsidP="00630D09">
      <w:pPr>
        <w:widowControl/>
        <w:autoSpaceDE/>
        <w:autoSpaceDN/>
        <w:spacing w:line="360" w:lineRule="auto"/>
        <w:ind w:left="284"/>
        <w:jc w:val="both"/>
        <w:rPr>
          <w:color w:val="000000"/>
          <w:lang w:val="pt-BR" w:eastAsia="pt-BR"/>
        </w:rPr>
      </w:pPr>
      <w:r w:rsidRPr="009318BC">
        <w:rPr>
          <w:color w:val="000000"/>
          <w:lang w:val="pt-BR" w:eastAsia="pt-BR"/>
        </w:rPr>
        <w:t>3.1 - A Contratada deverá observar os termos do instrumento convocatório da contratação e às legislações federal, estadual e municipal e normatizações relacionadas vigentes; e ainda:</w:t>
      </w:r>
    </w:p>
    <w:p w:rsidR="009318BC" w:rsidRPr="009318BC" w:rsidRDefault="009318BC" w:rsidP="00630D09">
      <w:pPr>
        <w:widowControl/>
        <w:autoSpaceDE/>
        <w:autoSpaceDN/>
        <w:spacing w:line="360" w:lineRule="auto"/>
        <w:ind w:left="851"/>
        <w:jc w:val="both"/>
        <w:rPr>
          <w:color w:val="000000"/>
          <w:lang w:val="pt-BR" w:eastAsia="pt-BR"/>
        </w:rPr>
      </w:pPr>
      <w:r w:rsidRPr="009318BC">
        <w:rPr>
          <w:color w:val="000000"/>
          <w:lang w:val="pt-BR" w:eastAsia="pt-BR"/>
        </w:rPr>
        <w:t>3.1.1 - Observância às normas técnicas em geral, em especial as relacionadas com saúde operacional e segurança do trabalho;</w:t>
      </w:r>
    </w:p>
    <w:p w:rsidR="009318BC" w:rsidRPr="009318BC" w:rsidRDefault="009318BC" w:rsidP="00630D09">
      <w:pPr>
        <w:widowControl/>
        <w:autoSpaceDE/>
        <w:autoSpaceDN/>
        <w:spacing w:line="360" w:lineRule="auto"/>
        <w:ind w:left="851"/>
        <w:jc w:val="both"/>
        <w:rPr>
          <w:color w:val="000000"/>
          <w:lang w:val="pt-BR" w:eastAsia="pt-BR"/>
        </w:rPr>
      </w:pPr>
      <w:r w:rsidRPr="009318BC">
        <w:rPr>
          <w:color w:val="000000"/>
          <w:lang w:val="pt-BR" w:eastAsia="pt-BR"/>
        </w:rPr>
        <w:t>3.1.2 - Combate ao trabalho infantil ilegal e ao trabalho escravo e análogo a escravo;</w:t>
      </w:r>
    </w:p>
    <w:p w:rsidR="009318BC" w:rsidRPr="009318BC" w:rsidRDefault="009318BC" w:rsidP="00630D09">
      <w:pPr>
        <w:widowControl/>
        <w:autoSpaceDE/>
        <w:autoSpaceDN/>
        <w:spacing w:line="360" w:lineRule="auto"/>
        <w:ind w:left="851"/>
        <w:jc w:val="both"/>
        <w:rPr>
          <w:color w:val="000000"/>
          <w:lang w:val="pt-BR" w:eastAsia="pt-BR"/>
        </w:rPr>
      </w:pPr>
      <w:r w:rsidRPr="009318BC">
        <w:rPr>
          <w:color w:val="000000"/>
          <w:lang w:val="pt-BR" w:eastAsia="pt-BR"/>
        </w:rPr>
        <w:t>3.1.3 - Comprometimento com o uso de produtos certificados e que não contenham potencial agressivo e prejudicial às pessoas, aos animais, ao meio ambiente e ao patrimônio;</w:t>
      </w:r>
    </w:p>
    <w:p w:rsidR="009318BC" w:rsidRPr="009318BC" w:rsidRDefault="009318BC" w:rsidP="00630D09">
      <w:pPr>
        <w:widowControl/>
        <w:autoSpaceDE/>
        <w:autoSpaceDN/>
        <w:spacing w:line="360" w:lineRule="auto"/>
        <w:ind w:left="851"/>
        <w:jc w:val="both"/>
        <w:rPr>
          <w:color w:val="000000"/>
          <w:lang w:val="pt-BR" w:eastAsia="pt-BR"/>
        </w:rPr>
      </w:pPr>
      <w:r w:rsidRPr="009318BC">
        <w:rPr>
          <w:color w:val="000000"/>
          <w:lang w:val="pt-BR" w:eastAsia="pt-BR"/>
        </w:rPr>
        <w:t>3.1.4 - Compromisso com a redução do impacto ambiental negativo e com a proteção ao meio natural e antrópico;</w:t>
      </w:r>
    </w:p>
    <w:p w:rsidR="009318BC" w:rsidRPr="009318BC" w:rsidRDefault="009318BC" w:rsidP="00630D09">
      <w:pPr>
        <w:widowControl/>
        <w:autoSpaceDE/>
        <w:autoSpaceDN/>
        <w:spacing w:line="360" w:lineRule="auto"/>
        <w:ind w:left="851"/>
        <w:jc w:val="both"/>
        <w:rPr>
          <w:color w:val="000000"/>
          <w:lang w:val="pt-BR" w:eastAsia="pt-BR"/>
        </w:rPr>
      </w:pPr>
      <w:r w:rsidRPr="009318BC">
        <w:rPr>
          <w:color w:val="000000"/>
          <w:lang w:val="pt-BR" w:eastAsia="pt-BR"/>
        </w:rPr>
        <w:t>3.1.5 - Adoção de requisitos que não limitem a competição e não deixe a Unidade requisitante dependente da Contratada;</w:t>
      </w:r>
    </w:p>
    <w:p w:rsidR="009318BC" w:rsidRPr="009318BC" w:rsidRDefault="009318BC" w:rsidP="00630D09">
      <w:pPr>
        <w:widowControl/>
        <w:autoSpaceDE/>
        <w:autoSpaceDN/>
        <w:spacing w:line="360" w:lineRule="auto"/>
        <w:ind w:left="851"/>
        <w:jc w:val="both"/>
        <w:rPr>
          <w:color w:val="000000"/>
          <w:lang w:val="pt-BR" w:eastAsia="pt-BR"/>
        </w:rPr>
      </w:pPr>
      <w:r w:rsidRPr="009318BC">
        <w:rPr>
          <w:color w:val="000000"/>
          <w:lang w:val="pt-BR" w:eastAsia="pt-BR"/>
        </w:rPr>
        <w:t>3.1.6 - Garantia da prevalência dos princípios da legalidade, impessoalidade, moralidade, isonomia, publicidade, probidade administrativa, julgamento objetivo e vinculação ao instrumento convocatório em todo processo licitatório.</w:t>
      </w:r>
    </w:p>
    <w:p w:rsidR="009318BC" w:rsidRPr="009318BC" w:rsidRDefault="009318BC" w:rsidP="00630D09">
      <w:pPr>
        <w:widowControl/>
        <w:autoSpaceDE/>
        <w:autoSpaceDN/>
        <w:spacing w:line="360" w:lineRule="auto"/>
        <w:ind w:left="284"/>
        <w:jc w:val="both"/>
        <w:rPr>
          <w:b/>
          <w:lang w:val="pt-BR" w:eastAsia="pt-BR"/>
        </w:rPr>
      </w:pPr>
      <w:r w:rsidRPr="009318BC">
        <w:rPr>
          <w:b/>
          <w:lang w:val="pt-BR" w:eastAsia="pt-BR"/>
        </w:rPr>
        <w:t>Sustentabilidade</w:t>
      </w:r>
    </w:p>
    <w:p w:rsidR="009318BC" w:rsidRPr="009318BC" w:rsidRDefault="009318BC" w:rsidP="00630D09">
      <w:pPr>
        <w:widowControl/>
        <w:autoSpaceDE/>
        <w:autoSpaceDN/>
        <w:spacing w:line="360" w:lineRule="auto"/>
        <w:ind w:left="284"/>
        <w:jc w:val="both"/>
        <w:rPr>
          <w:iCs/>
          <w:lang w:val="pt-BR" w:eastAsia="pt-BR"/>
        </w:rPr>
      </w:pPr>
      <w:r w:rsidRPr="009318BC">
        <w:rPr>
          <w:rFonts w:cs="Arial"/>
          <w:sz w:val="20"/>
          <w:szCs w:val="20"/>
          <w:lang w:val="pt-BR" w:eastAsia="pt-BR"/>
        </w:rPr>
        <w:t>3.2 -</w:t>
      </w:r>
      <w:r w:rsidRPr="009318BC">
        <w:rPr>
          <w:iCs/>
          <w:lang w:val="pt-BR" w:eastAsia="pt-BR"/>
        </w:rPr>
        <w:t xml:space="preserve"> Além dos critérios de sustentabilidade eventualmente inseridos na descrição do objeto, devem ser atendidos os seguintes requisitos, que se baseiam no Guia Nacional de Contratações Sustentáveis:</w:t>
      </w:r>
    </w:p>
    <w:p w:rsidR="009318BC" w:rsidRPr="009318BC" w:rsidRDefault="009318BC" w:rsidP="00630D09">
      <w:pPr>
        <w:widowControl/>
        <w:autoSpaceDE/>
        <w:autoSpaceDN/>
        <w:spacing w:line="360" w:lineRule="auto"/>
        <w:ind w:left="284"/>
        <w:jc w:val="both"/>
        <w:rPr>
          <w:iCs/>
          <w:lang w:val="pt-BR" w:eastAsia="pt-BR"/>
        </w:rPr>
      </w:pPr>
      <w:r w:rsidRPr="009318BC">
        <w:rPr>
          <w:rFonts w:cs="Arial"/>
          <w:lang w:val="pt-BR" w:eastAsia="pt-BR"/>
        </w:rPr>
        <w:lastRenderedPageBreak/>
        <w:t xml:space="preserve">3.2.1 - </w:t>
      </w:r>
      <w:r w:rsidRPr="009318BC">
        <w:rPr>
          <w:lang w:val="pt-BR" w:eastAsia="pt-BR"/>
        </w:rPr>
        <w:t xml:space="preserve">Como critérios e práticas de sustentabilidade, sob os aspectos socioambientais, socioeconômicos e socioculturais, deverão ser observadas, no que couber, legislações como: Lei nº 6.938/1981, Lei nº 10.295/2001,  Resolução CONAMA nº 307/2002,bem como legislação complementar, correlata e alterações supervenientes. </w:t>
      </w:r>
    </w:p>
    <w:p w:rsidR="009318BC" w:rsidRPr="009318BC" w:rsidRDefault="009318BC" w:rsidP="00630D09">
      <w:pPr>
        <w:widowControl/>
        <w:autoSpaceDE/>
        <w:autoSpaceDN/>
        <w:spacing w:line="360" w:lineRule="auto"/>
        <w:ind w:left="284"/>
        <w:jc w:val="both"/>
        <w:rPr>
          <w:iCs/>
          <w:lang w:val="pt-BR" w:eastAsia="pt-BR"/>
        </w:rPr>
      </w:pPr>
      <w:r w:rsidRPr="009318BC">
        <w:rPr>
          <w:iCs/>
          <w:shd w:val="clear" w:color="auto" w:fill="FFFFFF"/>
          <w:lang w:val="pt-BR" w:eastAsia="pt-BR"/>
        </w:rPr>
        <w:t>3.2.2 – Gestão de resíduos, de modo que seja realizada a coleta seletiva e a destinação adequada dos resíduos gerados pela execução do objeto;</w:t>
      </w:r>
    </w:p>
    <w:p w:rsidR="009318BC" w:rsidRPr="009318BC" w:rsidRDefault="009318BC" w:rsidP="00630D09">
      <w:pPr>
        <w:widowControl/>
        <w:autoSpaceDE/>
        <w:autoSpaceDN/>
        <w:spacing w:line="360" w:lineRule="auto"/>
        <w:ind w:left="284"/>
        <w:jc w:val="both"/>
        <w:rPr>
          <w:iCs/>
          <w:lang w:val="pt-BR" w:eastAsia="pt-BR"/>
        </w:rPr>
      </w:pPr>
      <w:r w:rsidRPr="009318BC">
        <w:rPr>
          <w:iCs/>
          <w:shd w:val="clear" w:color="auto" w:fill="FFFFFF"/>
          <w:lang w:val="pt-BR" w:eastAsia="pt-BR"/>
        </w:rPr>
        <w:t>3.2.3 – Implementação de práticas para reduzir o desperdício de materiais;</w:t>
      </w:r>
    </w:p>
    <w:p w:rsidR="009318BC" w:rsidRPr="009318BC" w:rsidRDefault="009318BC" w:rsidP="00630D09">
      <w:pPr>
        <w:widowControl/>
        <w:autoSpaceDE/>
        <w:autoSpaceDN/>
        <w:spacing w:line="360" w:lineRule="auto"/>
        <w:ind w:left="284"/>
        <w:jc w:val="both"/>
        <w:rPr>
          <w:iCs/>
          <w:lang w:val="pt-BR" w:eastAsia="pt-BR"/>
        </w:rPr>
      </w:pPr>
      <w:r w:rsidRPr="009318BC">
        <w:rPr>
          <w:iCs/>
          <w:shd w:val="clear" w:color="auto" w:fill="FFFFFF"/>
          <w:lang w:val="pt-BR" w:eastAsia="pt-BR"/>
        </w:rPr>
        <w:t>3.2.4 – Planejamento eficiente da logística de transporte para reduzir emissões de gases de efeito estufa.</w:t>
      </w:r>
    </w:p>
    <w:p w:rsidR="009318BC" w:rsidRPr="009318BC" w:rsidRDefault="009318BC" w:rsidP="00630D09">
      <w:pPr>
        <w:keepNext/>
        <w:keepLines/>
        <w:widowControl/>
        <w:tabs>
          <w:tab w:val="left" w:pos="567"/>
        </w:tabs>
        <w:autoSpaceDE/>
        <w:autoSpaceDN/>
        <w:spacing w:line="360" w:lineRule="auto"/>
        <w:ind w:left="284"/>
        <w:jc w:val="both"/>
        <w:outlineLvl w:val="1"/>
        <w:rPr>
          <w:b/>
          <w:bCs/>
          <w:lang w:val="pt-BR" w:eastAsia="pt-BR"/>
        </w:rPr>
      </w:pPr>
      <w:r w:rsidRPr="009318BC">
        <w:rPr>
          <w:b/>
          <w:bCs/>
          <w:lang w:val="pt-BR" w:eastAsia="pt-BR"/>
        </w:rPr>
        <w:t>Subcontratação</w:t>
      </w:r>
    </w:p>
    <w:p w:rsidR="009318BC" w:rsidRPr="009318BC" w:rsidRDefault="009318BC" w:rsidP="00630D09">
      <w:pPr>
        <w:widowControl/>
        <w:autoSpaceDE/>
        <w:autoSpaceDN/>
        <w:spacing w:line="360" w:lineRule="auto"/>
        <w:ind w:left="284"/>
        <w:jc w:val="both"/>
        <w:rPr>
          <w:iCs/>
          <w:lang w:val="pt-BR" w:eastAsia="pt-BR"/>
        </w:rPr>
      </w:pPr>
      <w:r w:rsidRPr="009318BC">
        <w:rPr>
          <w:iCs/>
          <w:lang w:val="pt-BR" w:eastAsia="pt-BR"/>
        </w:rPr>
        <w:t>3.3 - Não será admitida a subcontratação do objeto contratual.</w:t>
      </w:r>
    </w:p>
    <w:p w:rsidR="009318BC" w:rsidRPr="009318BC" w:rsidRDefault="009318BC" w:rsidP="00630D09">
      <w:pPr>
        <w:keepNext/>
        <w:keepLines/>
        <w:widowControl/>
        <w:tabs>
          <w:tab w:val="left" w:pos="567"/>
        </w:tabs>
        <w:autoSpaceDE/>
        <w:autoSpaceDN/>
        <w:spacing w:line="360" w:lineRule="auto"/>
        <w:ind w:left="284"/>
        <w:jc w:val="both"/>
        <w:outlineLvl w:val="1"/>
        <w:rPr>
          <w:b/>
          <w:bCs/>
          <w:lang w:val="pt-BR" w:eastAsia="pt-BR"/>
        </w:rPr>
      </w:pPr>
      <w:r w:rsidRPr="009318BC">
        <w:rPr>
          <w:b/>
          <w:bCs/>
          <w:lang w:val="pt-BR" w:eastAsia="pt-BR"/>
        </w:rPr>
        <w:t>Garantia da contratação</w:t>
      </w:r>
    </w:p>
    <w:p w:rsidR="009318BC" w:rsidRPr="009318BC" w:rsidRDefault="009318BC" w:rsidP="00630D09">
      <w:pPr>
        <w:keepNext/>
        <w:keepLines/>
        <w:widowControl/>
        <w:tabs>
          <w:tab w:val="left" w:pos="567"/>
        </w:tabs>
        <w:autoSpaceDE/>
        <w:autoSpaceDN/>
        <w:spacing w:line="360" w:lineRule="auto"/>
        <w:ind w:left="284"/>
        <w:jc w:val="both"/>
        <w:outlineLvl w:val="1"/>
        <w:rPr>
          <w:bCs/>
          <w:lang w:val="pt-BR" w:eastAsia="pt-BR"/>
        </w:rPr>
      </w:pPr>
      <w:r w:rsidRPr="009318BC">
        <w:rPr>
          <w:bCs/>
          <w:lang w:val="pt-BR" w:eastAsia="pt-BR"/>
        </w:rPr>
        <w:t xml:space="preserve">3.4 - Não haverá exigência da garantia da contratação dos </w:t>
      </w:r>
      <w:hyperlink r:id="rId76" w:anchor="art96" w:history="1">
        <w:r w:rsidRPr="009318BC">
          <w:rPr>
            <w:bCs/>
            <w:u w:val="single"/>
            <w:lang w:val="pt-BR" w:eastAsia="pt-BR"/>
          </w:rPr>
          <w:t>artigos 96 e seguintes da Lei nº 14.133, de 2021</w:t>
        </w:r>
      </w:hyperlink>
      <w:r w:rsidRPr="009318BC">
        <w:rPr>
          <w:bCs/>
          <w:lang w:val="pt-BR" w:eastAsia="pt-BR"/>
        </w:rPr>
        <w:t>.</w:t>
      </w:r>
    </w:p>
    <w:p w:rsidR="00D31713" w:rsidRDefault="008700A2" w:rsidP="00630D09">
      <w:pPr>
        <w:pStyle w:val="Nivel01"/>
        <w:numPr>
          <w:ilvl w:val="0"/>
          <w:numId w:val="0"/>
        </w:numPr>
        <w:tabs>
          <w:tab w:val="left" w:pos="0"/>
        </w:tabs>
        <w:spacing w:before="0" w:line="360" w:lineRule="auto"/>
        <w:ind w:left="360" w:hanging="76"/>
        <w:rPr>
          <w:rFonts w:ascii="Times New Roman" w:hAnsi="Times New Roman" w:cs="Times New Roman"/>
          <w:sz w:val="22"/>
          <w:szCs w:val="22"/>
        </w:rPr>
      </w:pPr>
      <w:r>
        <w:rPr>
          <w:rFonts w:ascii="Times New Roman" w:hAnsi="Times New Roman" w:cs="Times New Roman"/>
          <w:sz w:val="22"/>
          <w:szCs w:val="22"/>
        </w:rPr>
        <w:t>4</w:t>
      </w:r>
      <w:r w:rsidR="00D31713" w:rsidRPr="0020303F">
        <w:rPr>
          <w:rFonts w:ascii="Times New Roman" w:hAnsi="Times New Roman" w:cs="Times New Roman"/>
          <w:sz w:val="22"/>
          <w:szCs w:val="22"/>
        </w:rPr>
        <w:t xml:space="preserve"> - EXECUÇÃO DO OBJETO</w:t>
      </w:r>
    </w:p>
    <w:p w:rsidR="009318BC" w:rsidRPr="00505163" w:rsidRDefault="009318BC" w:rsidP="00630D09">
      <w:pPr>
        <w:spacing w:line="360" w:lineRule="auto"/>
        <w:ind w:left="284"/>
        <w:jc w:val="both"/>
      </w:pPr>
      <w:r>
        <w:t>4</w:t>
      </w:r>
      <w:r w:rsidRPr="00505163">
        <w:t>.1 – A forma de execução será DIRETA, com fornecimento PARCELADO.</w:t>
      </w:r>
    </w:p>
    <w:p w:rsidR="009318BC" w:rsidRPr="00EE2C3B" w:rsidRDefault="009318BC" w:rsidP="00630D09">
      <w:pPr>
        <w:spacing w:line="360" w:lineRule="auto"/>
        <w:ind w:left="284"/>
        <w:jc w:val="both"/>
      </w:pPr>
      <w:r>
        <w:t>4</w:t>
      </w:r>
      <w:r w:rsidRPr="00EE2C3B">
        <w:t>.2 -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9318BC" w:rsidRDefault="009318BC" w:rsidP="00630D09">
      <w:pPr>
        <w:spacing w:line="360" w:lineRule="auto"/>
        <w:ind w:left="284"/>
        <w:jc w:val="both"/>
      </w:pPr>
      <w:r w:rsidRPr="000B25A2">
        <w:t xml:space="preserve">4.3 – Os bens serão entregues conforme a ordem de fornecimento, no prazo de </w:t>
      </w:r>
      <w:r>
        <w:t>0</w:t>
      </w:r>
      <w:r w:rsidRPr="000B25A2">
        <w:t xml:space="preserve">5 (cinco) dias úteis após o recebimento do mesmo, nos endereços de cada Unidade de </w:t>
      </w:r>
      <w:r>
        <w:t>S</w:t>
      </w:r>
      <w:r w:rsidRPr="000B25A2">
        <w:t>aúde</w:t>
      </w:r>
      <w:r>
        <w:t xml:space="preserve"> e setores administrativos da Secretaria Municipal de Saúde</w:t>
      </w:r>
      <w:r w:rsidRPr="000B25A2">
        <w:t xml:space="preserve"> que necessitam dos materiais, de acordo com os endereços constantes no anexo A.</w:t>
      </w:r>
    </w:p>
    <w:p w:rsidR="009318BC" w:rsidRPr="00B905C5" w:rsidRDefault="009318BC" w:rsidP="00630D09">
      <w:pPr>
        <w:spacing w:line="360" w:lineRule="auto"/>
        <w:ind w:left="1276"/>
        <w:jc w:val="both"/>
      </w:pPr>
      <w:r w:rsidRPr="00B905C5">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9318BC" w:rsidRPr="00B905C5" w:rsidRDefault="009318BC" w:rsidP="00630D09">
      <w:pPr>
        <w:spacing w:line="360" w:lineRule="auto"/>
        <w:ind w:left="284"/>
        <w:jc w:val="both"/>
      </w:pPr>
      <w:r w:rsidRPr="00B905C5">
        <w:t xml:space="preserve">4.4 - A entrega será realizada de segunda-feira a sexta-feira, de 09h as 11h e de 13h as 16h, mediante agendamento prévio através do e-mail </w:t>
      </w:r>
      <w:hyperlink r:id="rId77" w:history="1">
        <w:r w:rsidRPr="00B905C5">
          <w:rPr>
            <w:rStyle w:val="Hyperlink"/>
          </w:rPr>
          <w:t>saude.bjardim@gmail.com</w:t>
        </w:r>
      </w:hyperlink>
      <w:r w:rsidRPr="00B905C5">
        <w:t xml:space="preserve"> e/ou </w:t>
      </w:r>
      <w:hyperlink r:id="rId78" w:history="1">
        <w:r w:rsidRPr="00B905C5">
          <w:rPr>
            <w:rStyle w:val="Hyperlink"/>
          </w:rPr>
          <w:t>atencaobjbasica@hotmail.com</w:t>
        </w:r>
      </w:hyperlink>
      <w:r w:rsidRPr="00B905C5">
        <w:t xml:space="preserve"> , aos cuidados dos fiscais do contrato ou servidor designado para tal. </w:t>
      </w:r>
    </w:p>
    <w:p w:rsidR="00D31713" w:rsidRPr="00630D09" w:rsidRDefault="008700A2" w:rsidP="00D31713">
      <w:pPr>
        <w:pStyle w:val="Nivel01"/>
        <w:numPr>
          <w:ilvl w:val="0"/>
          <w:numId w:val="0"/>
        </w:numPr>
        <w:tabs>
          <w:tab w:val="left" w:pos="0"/>
        </w:tabs>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w:t>
      </w:r>
      <w:r w:rsidR="00D31713" w:rsidRPr="00630D09">
        <w:rPr>
          <w:rFonts w:ascii="Times New Roman" w:hAnsi="Times New Roman" w:cs="Times New Roman"/>
          <w:sz w:val="22"/>
          <w:szCs w:val="22"/>
        </w:rPr>
        <w:t xml:space="preserve"> - GESTÃO DO CONTRATO</w:t>
      </w:r>
      <w:r w:rsidRPr="00630D09">
        <w:rPr>
          <w:rFonts w:ascii="Times New Roman" w:hAnsi="Times New Roman" w:cs="Times New Roman"/>
          <w:sz w:val="22"/>
          <w:szCs w:val="22"/>
        </w:rPr>
        <w:t xml:space="preserve"> DA ATA DE REGISTRO DE PREÇOS</w:t>
      </w:r>
    </w:p>
    <w:p w:rsidR="009318BC" w:rsidRPr="00630D09" w:rsidRDefault="009318BC" w:rsidP="009318BC">
      <w:pPr>
        <w:pStyle w:val="Nivel2"/>
        <w:numPr>
          <w:ilvl w:val="0"/>
          <w:numId w:val="0"/>
        </w:numPr>
        <w:spacing w:before="0" w:line="360" w:lineRule="auto"/>
        <w:ind w:left="284"/>
        <w:rPr>
          <w:rFonts w:ascii="Times New Roman" w:eastAsia="Arial" w:hAnsi="Times New Roman" w:cs="Times New Roman"/>
          <w:color w:val="auto"/>
          <w:sz w:val="22"/>
          <w:szCs w:val="22"/>
        </w:rPr>
      </w:pPr>
      <w:r w:rsidRPr="00630D09">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79" w:history="1">
        <w:r w:rsidRPr="00630D09">
          <w:rPr>
            <w:rStyle w:val="Hyperlink"/>
            <w:rFonts w:ascii="Times New Roman" w:hAnsi="Times New Roman" w:cs="Times New Roman"/>
            <w:sz w:val="22"/>
            <w:szCs w:val="22"/>
          </w:rPr>
          <w:t>Lei nº 14.133, de 2021</w:t>
        </w:r>
      </w:hyperlink>
      <w:r w:rsidRPr="00630D09">
        <w:rPr>
          <w:rFonts w:ascii="Times New Roman" w:hAnsi="Times New Roman" w:cs="Times New Roman"/>
          <w:color w:val="auto"/>
          <w:sz w:val="22"/>
          <w:szCs w:val="22"/>
        </w:rPr>
        <w:t>, e cada parte responderá pelas consequências de sua inexecução total ou parcial</w:t>
      </w:r>
      <w:r w:rsidRPr="00630D09">
        <w:rPr>
          <w:rFonts w:ascii="Times New Roman" w:eastAsia="Arial" w:hAnsi="Times New Roman" w:cs="Times New Roman"/>
          <w:color w:val="auto"/>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b/>
          <w:sz w:val="22"/>
          <w:szCs w:val="22"/>
        </w:rPr>
      </w:pPr>
      <w:r w:rsidRPr="00630D09">
        <w:rPr>
          <w:rFonts w:ascii="Times New Roman" w:hAnsi="Times New Roman" w:cs="Times New Roman"/>
          <w:b/>
          <w:sz w:val="22"/>
          <w:szCs w:val="22"/>
        </w:rPr>
        <w:lastRenderedPageBreak/>
        <w:t xml:space="preserve">Atribuições do Gestor da Ata de Registro de Preços </w:t>
      </w:r>
    </w:p>
    <w:p w:rsidR="009318BC" w:rsidRPr="00630D09" w:rsidRDefault="009318BC" w:rsidP="009D4D9E">
      <w:pPr>
        <w:pStyle w:val="Nivel3"/>
        <w:numPr>
          <w:ilvl w:val="1"/>
          <w:numId w:val="43"/>
        </w:numPr>
        <w:tabs>
          <w:tab w:val="left" w:pos="567"/>
        </w:tabs>
        <w:spacing w:before="0" w:line="360" w:lineRule="auto"/>
        <w:ind w:left="284" w:firstLine="0"/>
        <w:rPr>
          <w:rFonts w:ascii="Times New Roman" w:hAnsi="Times New Roman" w:cs="Times New Roman"/>
          <w:sz w:val="22"/>
          <w:szCs w:val="22"/>
        </w:rPr>
      </w:pPr>
      <w:r w:rsidRPr="00630D09">
        <w:rPr>
          <w:rFonts w:ascii="Times New Roman" w:hAnsi="Times New Roman" w:cs="Times New Roman"/>
          <w:sz w:val="22"/>
          <w:szCs w:val="22"/>
        </w:rPr>
        <w:t xml:space="preserve">-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9318BC" w:rsidRPr="00630D09" w:rsidRDefault="009318BC" w:rsidP="009318BC">
      <w:pPr>
        <w:pStyle w:val="Nivel3"/>
        <w:numPr>
          <w:ilvl w:val="0"/>
          <w:numId w:val="0"/>
        </w:numPr>
        <w:spacing w:before="0" w:line="360" w:lineRule="auto"/>
        <w:ind w:left="360"/>
        <w:rPr>
          <w:rFonts w:ascii="Times New Roman" w:hAnsi="Times New Roman" w:cs="Times New Roman"/>
          <w:sz w:val="22"/>
          <w:szCs w:val="22"/>
        </w:rPr>
      </w:pPr>
      <w:r w:rsidRPr="00630D09">
        <w:rPr>
          <w:rFonts w:ascii="Times New Roman" w:hAnsi="Times New Roman" w:cs="Times New Roman"/>
          <w:sz w:val="22"/>
          <w:szCs w:val="22"/>
        </w:rPr>
        <w:t>5.3 – Será gestora da Ata de Registro de Preços a</w:t>
      </w:r>
      <w:r w:rsidRPr="00630D09">
        <w:rPr>
          <w:rFonts w:ascii="Times New Roman" w:eastAsia="Arial" w:hAnsi="Times New Roman" w:cs="Times New Roman"/>
          <w:color w:val="auto"/>
          <w:sz w:val="22"/>
          <w:szCs w:val="22"/>
        </w:rPr>
        <w:t xml:space="preserve"> </w:t>
      </w:r>
      <w:r w:rsidRPr="00630D09">
        <w:rPr>
          <w:rFonts w:ascii="Times New Roman" w:hAnsi="Times New Roman" w:cs="Times New Roman"/>
          <w:b/>
          <w:sz w:val="22"/>
          <w:szCs w:val="22"/>
        </w:rPr>
        <w:t>Secretaria Municipal de Saúde</w:t>
      </w:r>
      <w:r w:rsidRPr="00630D09">
        <w:rPr>
          <w:rFonts w:ascii="Times New Roman" w:hAnsi="Times New Roman" w:cs="Times New Roman"/>
          <w:sz w:val="22"/>
          <w:szCs w:val="22"/>
        </w:rPr>
        <w:t xml:space="preserve">, representada pela secretária </w:t>
      </w:r>
      <w:r w:rsidRPr="00630D09">
        <w:rPr>
          <w:rFonts w:ascii="Times New Roman" w:hAnsi="Times New Roman" w:cs="Times New Roman"/>
          <w:b/>
          <w:sz w:val="22"/>
          <w:szCs w:val="22"/>
        </w:rPr>
        <w:t>Simone Leal de Almeida Salles</w:t>
      </w:r>
      <w:r w:rsidRPr="00630D09">
        <w:rPr>
          <w:rFonts w:ascii="Times New Roman" w:hAnsi="Times New Roman" w:cs="Times New Roman"/>
          <w:sz w:val="22"/>
          <w:szCs w:val="22"/>
        </w:rPr>
        <w:t>, Matrícula nº 41/7535, CPF nº 046.369.117-25.</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 xml:space="preserve">5.4 - Cabe ao gestor da Ata de Registro de Preços, as atribuições inerentes ao gerenciamento, particularmente quanto a: </w:t>
      </w:r>
    </w:p>
    <w:p w:rsidR="009318BC" w:rsidRPr="00630D09" w:rsidRDefault="009318BC" w:rsidP="009318BC">
      <w:pPr>
        <w:pStyle w:val="Nivel3"/>
        <w:numPr>
          <w:ilvl w:val="0"/>
          <w:numId w:val="0"/>
        </w:numPr>
        <w:spacing w:before="0" w:line="360" w:lineRule="auto"/>
        <w:ind w:left="1276"/>
        <w:rPr>
          <w:rFonts w:ascii="Times New Roman" w:hAnsi="Times New Roman" w:cs="Times New Roman"/>
          <w:sz w:val="22"/>
          <w:szCs w:val="22"/>
        </w:rPr>
      </w:pPr>
      <w:r w:rsidRPr="00630D09">
        <w:rPr>
          <w:rFonts w:ascii="Times New Roman" w:hAnsi="Times New Roman" w:cs="Times New Roman"/>
          <w:sz w:val="22"/>
          <w:szCs w:val="22"/>
        </w:rPr>
        <w:t>5.4.1 - Providenciar a elaboração e publicação da Ata de Registro de Preços.</w:t>
      </w:r>
    </w:p>
    <w:p w:rsidR="009318BC" w:rsidRPr="00630D09" w:rsidRDefault="009318BC" w:rsidP="009318BC">
      <w:pPr>
        <w:pStyle w:val="Nivel3"/>
        <w:numPr>
          <w:ilvl w:val="0"/>
          <w:numId w:val="0"/>
        </w:numPr>
        <w:spacing w:before="0" w:line="360" w:lineRule="auto"/>
        <w:ind w:left="1276"/>
        <w:rPr>
          <w:rFonts w:ascii="Times New Roman" w:hAnsi="Times New Roman" w:cs="Times New Roman"/>
          <w:sz w:val="22"/>
          <w:szCs w:val="22"/>
        </w:rPr>
      </w:pPr>
      <w:r w:rsidRPr="00630D09">
        <w:rPr>
          <w:rFonts w:ascii="Times New Roman" w:hAnsi="Times New Roman" w:cs="Times New Roman"/>
          <w:sz w:val="22"/>
          <w:szCs w:val="22"/>
        </w:rPr>
        <w:t>5.4.2 - Controlar, de forma permanente, a utilização da Ata de Registro de Preços para fins de contratações, durante toda sua vigência;</w:t>
      </w:r>
    </w:p>
    <w:p w:rsidR="009318BC" w:rsidRPr="00630D09" w:rsidRDefault="009318BC" w:rsidP="009318BC">
      <w:pPr>
        <w:pStyle w:val="Nivel3"/>
        <w:numPr>
          <w:ilvl w:val="0"/>
          <w:numId w:val="0"/>
        </w:numPr>
        <w:spacing w:before="0" w:line="360" w:lineRule="auto"/>
        <w:ind w:left="1276"/>
        <w:rPr>
          <w:rFonts w:ascii="Times New Roman" w:hAnsi="Times New Roman" w:cs="Times New Roman"/>
          <w:sz w:val="22"/>
          <w:szCs w:val="22"/>
        </w:rPr>
      </w:pPr>
      <w:r w:rsidRPr="00630D09">
        <w:rPr>
          <w:rFonts w:ascii="Times New Roman" w:hAnsi="Times New Roman" w:cs="Times New Roman"/>
          <w:sz w:val="22"/>
          <w:szCs w:val="22"/>
        </w:rPr>
        <w:t xml:space="preserve">5.4.3 - Conduzir eventuais procedimentos de alterações dos preços registrados para fins de adequação às novas condições de mercado, observada a legislação vigente e jurisprudência do TCU; </w:t>
      </w:r>
    </w:p>
    <w:p w:rsidR="009318BC" w:rsidRPr="00630D09" w:rsidRDefault="009318BC" w:rsidP="009318BC">
      <w:pPr>
        <w:pStyle w:val="Nivel3"/>
        <w:numPr>
          <w:ilvl w:val="0"/>
          <w:numId w:val="0"/>
        </w:numPr>
        <w:spacing w:before="0" w:line="360" w:lineRule="auto"/>
        <w:ind w:left="1276"/>
        <w:rPr>
          <w:rFonts w:ascii="Times New Roman" w:hAnsi="Times New Roman" w:cs="Times New Roman"/>
          <w:sz w:val="22"/>
          <w:szCs w:val="22"/>
        </w:rPr>
      </w:pPr>
      <w:r w:rsidRPr="00630D09">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 xml:space="preserve">5.4.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5.6 - O órgão ou entidade poderá convocar representante da empresa para adoção de providências que devam ser cumpridas de imediato.</w:t>
      </w:r>
    </w:p>
    <w:p w:rsidR="009318BC" w:rsidRPr="00630D09" w:rsidRDefault="009318BC" w:rsidP="009318BC">
      <w:pPr>
        <w:pStyle w:val="Nvel2-Red"/>
        <w:numPr>
          <w:ilvl w:val="0"/>
          <w:numId w:val="0"/>
        </w:numPr>
        <w:spacing w:before="0"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 xml:space="preserve">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w:t>
      </w:r>
      <w:r w:rsidRPr="00630D09">
        <w:rPr>
          <w:rFonts w:ascii="Times New Roman" w:hAnsi="Times New Roman" w:cs="Times New Roman"/>
          <w:i w:val="0"/>
          <w:color w:val="auto"/>
          <w:sz w:val="22"/>
          <w:szCs w:val="22"/>
        </w:rPr>
        <w:lastRenderedPageBreak/>
        <w:t>objeto, do plano complementar de execução da contratada, quando houver, do método de aferição dos resultados e das sanções aplicáveis, dentre outros.</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80" w:anchor="art117" w:history="1">
        <w:r w:rsidRPr="00630D09">
          <w:rPr>
            <w:rStyle w:val="Hyperlink"/>
            <w:rFonts w:ascii="Times New Roman" w:hAnsi="Times New Roman" w:cs="Times New Roman"/>
            <w:sz w:val="22"/>
            <w:szCs w:val="22"/>
          </w:rPr>
          <w:t>Lei nº 14.133, de 2021, art. 117, caput</w:t>
        </w:r>
      </w:hyperlink>
      <w:r w:rsidRPr="00630D09">
        <w:rPr>
          <w:rFonts w:ascii="Times New Roman" w:hAnsi="Times New Roman" w:cs="Times New Roman"/>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81" w:anchor="art22" w:history="1">
        <w:r w:rsidRPr="00630D09">
          <w:rPr>
            <w:rStyle w:val="Hyperlink"/>
            <w:rFonts w:ascii="Times New Roman" w:hAnsi="Times New Roman" w:cs="Times New Roman"/>
            <w:sz w:val="22"/>
            <w:szCs w:val="22"/>
          </w:rPr>
          <w:t>Decreto nº 11.246, de 2022, art. 22, V</w:t>
        </w:r>
      </w:hyperlink>
      <w:r w:rsidRPr="00630D09">
        <w:rPr>
          <w:rFonts w:ascii="Times New Roman" w:hAnsi="Times New Roman" w:cs="Times New Roman"/>
          <w:color w:val="auto"/>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history="1">
        <w:r w:rsidRPr="00630D09">
          <w:rPr>
            <w:rStyle w:val="Hyperlink"/>
            <w:rFonts w:ascii="Times New Roman" w:hAnsi="Times New Roman" w:cs="Times New Roman"/>
            <w:sz w:val="22"/>
            <w:szCs w:val="22"/>
          </w:rPr>
          <w:t>Decreto nº 11.246, de 2022, art. 21, II</w:t>
        </w:r>
      </w:hyperlink>
      <w:r w:rsidRPr="00630D09">
        <w:rPr>
          <w:rFonts w:ascii="Times New Roman" w:hAnsi="Times New Roman" w:cs="Times New Roman"/>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color w:val="auto"/>
          <w:sz w:val="22"/>
          <w:szCs w:val="22"/>
        </w:rPr>
      </w:pPr>
      <w:r w:rsidRPr="00630D09">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83" w:anchor="art23" w:history="1">
        <w:r w:rsidRPr="00630D09">
          <w:rPr>
            <w:rStyle w:val="Hyperlink"/>
            <w:rFonts w:ascii="Times New Roman" w:hAnsi="Times New Roman" w:cs="Times New Roman"/>
            <w:sz w:val="22"/>
            <w:szCs w:val="22"/>
          </w:rPr>
          <w:t>Decreto nº 11.246, de 2022, art. 23, IV</w:t>
        </w:r>
      </w:hyperlink>
      <w:r w:rsidRPr="00630D09">
        <w:rPr>
          <w:rFonts w:ascii="Times New Roman" w:hAnsi="Times New Roman" w:cs="Times New Roman"/>
          <w:sz w:val="22"/>
          <w:szCs w:val="22"/>
        </w:rPr>
        <w:t>).</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4" w:anchor="art21" w:history="1">
        <w:r w:rsidRPr="00630D09">
          <w:rPr>
            <w:rStyle w:val="Hyperlink"/>
            <w:rFonts w:ascii="Times New Roman" w:hAnsi="Times New Roman" w:cs="Times New Roman"/>
            <w:sz w:val="22"/>
            <w:szCs w:val="22"/>
          </w:rPr>
          <w:t>Decreto nº 11.246, de 2022, art. 21, IV</w:t>
        </w:r>
      </w:hyperlink>
      <w:r w:rsidRPr="00630D09">
        <w:rPr>
          <w:rFonts w:ascii="Times New Roman" w:hAnsi="Times New Roman" w:cs="Times New Roman"/>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5" w:anchor="art21" w:history="1">
        <w:r w:rsidRPr="00630D09">
          <w:rPr>
            <w:rStyle w:val="Hyperlink"/>
            <w:rFonts w:ascii="Times New Roman" w:hAnsi="Times New Roman" w:cs="Times New Roman"/>
            <w:sz w:val="22"/>
            <w:szCs w:val="22"/>
          </w:rPr>
          <w:t>Decreto nº 11.246, de 2022, art. 21, III</w:t>
        </w:r>
      </w:hyperlink>
      <w:r w:rsidRPr="00630D09">
        <w:rPr>
          <w:rFonts w:ascii="Times New Roman" w:hAnsi="Times New Roman" w:cs="Times New Roman"/>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6" w:anchor="art21" w:history="1">
        <w:r w:rsidRPr="00630D09">
          <w:rPr>
            <w:rStyle w:val="Hyperlink"/>
            <w:rFonts w:ascii="Times New Roman" w:hAnsi="Times New Roman" w:cs="Times New Roman"/>
            <w:sz w:val="22"/>
            <w:szCs w:val="22"/>
          </w:rPr>
          <w:t>Decreto nº 11.246, de 2022, art. 21, VIII</w:t>
        </w:r>
      </w:hyperlink>
      <w:r w:rsidRPr="00630D09">
        <w:rPr>
          <w:rFonts w:ascii="Times New Roman" w:hAnsi="Times New Roman" w:cs="Times New Roman"/>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w:t>
      </w:r>
      <w:r w:rsidRPr="00630D09">
        <w:rPr>
          <w:rFonts w:ascii="Times New Roman" w:hAnsi="Times New Roman" w:cs="Times New Roman"/>
          <w:sz w:val="22"/>
          <w:szCs w:val="22"/>
        </w:rPr>
        <w:lastRenderedPageBreak/>
        <w:t xml:space="preserve">comissão de que trata o </w:t>
      </w:r>
      <w:hyperlink r:id="rId87" w:anchor="art158" w:history="1">
        <w:r w:rsidRPr="00630D09">
          <w:rPr>
            <w:rStyle w:val="Hyperlink"/>
            <w:rFonts w:ascii="Times New Roman" w:hAnsi="Times New Roman" w:cs="Times New Roman"/>
            <w:sz w:val="22"/>
            <w:szCs w:val="22"/>
          </w:rPr>
          <w:t>art. 158 da Lei nº 14.133, de 2021</w:t>
        </w:r>
      </w:hyperlink>
      <w:r w:rsidRPr="00630D09">
        <w:rPr>
          <w:rFonts w:ascii="Times New Roman" w:hAnsi="Times New Roman" w:cs="Times New Roman"/>
          <w:sz w:val="22"/>
          <w:szCs w:val="22"/>
        </w:rPr>
        <w:t>, ou pelo agente ou pelo setor com competência para tal, conforme o caso. (</w:t>
      </w:r>
      <w:hyperlink r:id="rId88" w:anchor="art21" w:history="1">
        <w:r w:rsidRPr="00630D09">
          <w:rPr>
            <w:rStyle w:val="Hyperlink"/>
            <w:rFonts w:ascii="Times New Roman" w:hAnsi="Times New Roman" w:cs="Times New Roman"/>
            <w:sz w:val="22"/>
            <w:szCs w:val="22"/>
          </w:rPr>
          <w:t>Decreto nº 11.246, de 2022, art. 21, X</w:t>
        </w:r>
      </w:hyperlink>
      <w:r w:rsidRPr="00630D09">
        <w:rPr>
          <w:rFonts w:ascii="Times New Roman" w:hAnsi="Times New Roman" w:cs="Times New Roman"/>
          <w:sz w:val="22"/>
          <w:szCs w:val="22"/>
        </w:rPr>
        <w:t>).</w:t>
      </w:r>
    </w:p>
    <w:p w:rsidR="009318BC" w:rsidRPr="00630D09" w:rsidRDefault="009318BC" w:rsidP="009318BC">
      <w:pPr>
        <w:pStyle w:val="Nivel2"/>
        <w:numPr>
          <w:ilvl w:val="0"/>
          <w:numId w:val="0"/>
        </w:numPr>
        <w:spacing w:before="0" w:line="360" w:lineRule="auto"/>
        <w:ind w:left="284"/>
        <w:rPr>
          <w:rFonts w:ascii="Times New Roman" w:hAnsi="Times New Roman" w:cs="Times New Roman"/>
          <w:color w:val="auto"/>
          <w:sz w:val="22"/>
          <w:szCs w:val="22"/>
        </w:rPr>
      </w:pPr>
      <w:r w:rsidRPr="00630D09">
        <w:rPr>
          <w:rFonts w:ascii="Times New Roman" w:hAnsi="Times New Roman" w:cs="Times New Roman"/>
          <w:sz w:val="22"/>
          <w:szCs w:val="22"/>
        </w:rPr>
        <w:t>5.16 - O gestor do contrato deverá elaborar</w:t>
      </w:r>
      <w:r w:rsidRPr="00630D09">
        <w:rPr>
          <w:rFonts w:ascii="Times New Roman" w:hAnsi="Times New Roman" w:cs="Times New Roman"/>
          <w:color w:val="auto"/>
          <w:sz w:val="22"/>
          <w:szCs w:val="22"/>
        </w:rPr>
        <w:t xml:space="preserve"> relató</w:t>
      </w:r>
      <w:r w:rsidRPr="00630D09">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9" w:anchor="art21" w:history="1">
        <w:r w:rsidRPr="00630D09">
          <w:rPr>
            <w:rStyle w:val="Hyperlink"/>
            <w:rFonts w:ascii="Times New Roman" w:eastAsia="Arial" w:hAnsi="Times New Roman" w:cs="Times New Roman"/>
            <w:sz w:val="22"/>
            <w:szCs w:val="22"/>
          </w:rPr>
          <w:t>Decreto nº 11.246, de 2022, art. 21,</w:t>
        </w:r>
        <w:r w:rsidRPr="00630D09">
          <w:rPr>
            <w:rStyle w:val="Hyperlink"/>
            <w:rFonts w:ascii="Times New Roman" w:hAnsi="Times New Roman" w:cs="Times New Roman"/>
            <w:sz w:val="22"/>
            <w:szCs w:val="22"/>
          </w:rPr>
          <w:t xml:space="preserve"> VI</w:t>
        </w:r>
      </w:hyperlink>
      <w:r w:rsidRPr="00630D09">
        <w:rPr>
          <w:rFonts w:ascii="Times New Roman" w:hAnsi="Times New Roman" w:cs="Times New Roman"/>
          <w:color w:val="auto"/>
          <w:sz w:val="22"/>
          <w:szCs w:val="22"/>
        </w:rPr>
        <w:t>).</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9318BC" w:rsidRPr="00630D09" w:rsidRDefault="009318BC" w:rsidP="009318BC">
      <w:pPr>
        <w:pStyle w:val="Nvel2-Red"/>
        <w:numPr>
          <w:ilvl w:val="0"/>
          <w:numId w:val="0"/>
        </w:numPr>
        <w:spacing w:before="0"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5.18 - O contratado deverá manter preposto aceito pela Administração para representá-lo na execução do contrato.</w:t>
      </w:r>
    </w:p>
    <w:p w:rsidR="009318BC" w:rsidRPr="00630D09" w:rsidRDefault="009318BC" w:rsidP="009318BC">
      <w:pPr>
        <w:pStyle w:val="Nvel3-R"/>
        <w:numPr>
          <w:ilvl w:val="0"/>
          <w:numId w:val="0"/>
        </w:numPr>
        <w:spacing w:before="0"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9318BC" w:rsidRPr="00630D09" w:rsidRDefault="009318BC" w:rsidP="009318BC">
      <w:pPr>
        <w:pStyle w:val="Nivel3"/>
        <w:numPr>
          <w:ilvl w:val="0"/>
          <w:numId w:val="0"/>
        </w:numPr>
        <w:spacing w:before="0" w:line="360" w:lineRule="auto"/>
        <w:ind w:left="284"/>
        <w:rPr>
          <w:rFonts w:ascii="Times New Roman" w:hAnsi="Times New Roman" w:cs="Times New Roman"/>
          <w:b/>
          <w:color w:val="auto"/>
          <w:sz w:val="22"/>
          <w:szCs w:val="22"/>
        </w:rPr>
      </w:pPr>
      <w:r w:rsidRPr="00630D09">
        <w:rPr>
          <w:rFonts w:ascii="Times New Roman" w:hAnsi="Times New Roman" w:cs="Times New Roman"/>
          <w:b/>
          <w:color w:val="auto"/>
          <w:sz w:val="22"/>
          <w:szCs w:val="22"/>
        </w:rPr>
        <w:t xml:space="preserve">Atribuições dos Fiscais da Ata de Registro de Preços </w:t>
      </w:r>
    </w:p>
    <w:p w:rsidR="009318BC" w:rsidRPr="00630D09" w:rsidRDefault="009318BC" w:rsidP="009318BC">
      <w:pPr>
        <w:pStyle w:val="Nvel3-R"/>
        <w:numPr>
          <w:ilvl w:val="0"/>
          <w:numId w:val="0"/>
        </w:numPr>
        <w:spacing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5.19 – A execução do contrato deverá ser acompanhada e fiscalizada pelos fiscais do contrato, ou pelos respectivos substitutos (Lei nº 14.133, de 2021, art. 117, caput), que serão nomeados através de portaria a ser publicada no órgão de imprensa do município em momento oportuno.</w:t>
      </w:r>
    </w:p>
    <w:p w:rsidR="009318BC" w:rsidRPr="00630D09" w:rsidRDefault="009318BC" w:rsidP="009318BC">
      <w:pPr>
        <w:pStyle w:val="Nvel3-R"/>
        <w:numPr>
          <w:ilvl w:val="0"/>
          <w:numId w:val="0"/>
        </w:numPr>
        <w:spacing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 xml:space="preserve">Serão Fiscais deste Contrato os seguintes servidores: </w:t>
      </w:r>
    </w:p>
    <w:p w:rsidR="009318BC" w:rsidRPr="00630D09" w:rsidRDefault="009318BC" w:rsidP="009318BC">
      <w:pPr>
        <w:pStyle w:val="Nvel3-R"/>
        <w:numPr>
          <w:ilvl w:val="0"/>
          <w:numId w:val="0"/>
        </w:numPr>
        <w:tabs>
          <w:tab w:val="left" w:pos="851"/>
        </w:tabs>
        <w:spacing w:line="360" w:lineRule="auto"/>
        <w:ind w:left="567"/>
        <w:rPr>
          <w:rFonts w:ascii="Times New Roman" w:hAnsi="Times New Roman" w:cs="Times New Roman"/>
          <w:b/>
          <w:i w:val="0"/>
          <w:color w:val="auto"/>
          <w:sz w:val="22"/>
          <w:szCs w:val="22"/>
        </w:rPr>
      </w:pPr>
      <w:r w:rsidRPr="00630D09">
        <w:rPr>
          <w:rFonts w:ascii="Times New Roman" w:hAnsi="Times New Roman" w:cs="Times New Roman"/>
          <w:i w:val="0"/>
          <w:color w:val="auto"/>
          <w:sz w:val="22"/>
          <w:szCs w:val="22"/>
        </w:rPr>
        <w:t xml:space="preserve"> •</w:t>
      </w:r>
      <w:r w:rsidRPr="00630D09">
        <w:rPr>
          <w:rFonts w:ascii="Times New Roman" w:hAnsi="Times New Roman" w:cs="Times New Roman"/>
          <w:i w:val="0"/>
          <w:color w:val="auto"/>
          <w:sz w:val="22"/>
          <w:szCs w:val="22"/>
        </w:rPr>
        <w:tab/>
      </w:r>
      <w:r w:rsidRPr="00630D09">
        <w:rPr>
          <w:rFonts w:ascii="Times New Roman" w:hAnsi="Times New Roman" w:cs="Times New Roman"/>
          <w:b/>
          <w:i w:val="0"/>
          <w:color w:val="auto"/>
          <w:sz w:val="22"/>
          <w:szCs w:val="22"/>
        </w:rPr>
        <w:t>GABRIEL NUNES CUCCO – Diretor de Controle de Suprimentos, Mat. 41/7591- SMS- CPF: 06046825733;</w:t>
      </w:r>
    </w:p>
    <w:p w:rsidR="009318BC" w:rsidRPr="00630D09" w:rsidRDefault="009318BC" w:rsidP="009318BC">
      <w:pPr>
        <w:pStyle w:val="Nvel3-R"/>
        <w:numPr>
          <w:ilvl w:val="0"/>
          <w:numId w:val="0"/>
        </w:numPr>
        <w:tabs>
          <w:tab w:val="left" w:pos="851"/>
        </w:tabs>
        <w:spacing w:before="0" w:line="360" w:lineRule="auto"/>
        <w:ind w:left="567"/>
        <w:rPr>
          <w:rFonts w:ascii="Times New Roman" w:hAnsi="Times New Roman" w:cs="Times New Roman"/>
          <w:b/>
          <w:i w:val="0"/>
          <w:color w:val="auto"/>
          <w:sz w:val="22"/>
          <w:szCs w:val="22"/>
        </w:rPr>
      </w:pPr>
      <w:r w:rsidRPr="00630D09">
        <w:rPr>
          <w:rFonts w:ascii="Times New Roman" w:hAnsi="Times New Roman" w:cs="Times New Roman"/>
          <w:b/>
          <w:i w:val="0"/>
          <w:color w:val="auto"/>
          <w:sz w:val="22"/>
          <w:szCs w:val="22"/>
        </w:rPr>
        <w:t xml:space="preserve"> •</w:t>
      </w:r>
      <w:r w:rsidRPr="00630D09">
        <w:rPr>
          <w:rFonts w:ascii="Times New Roman" w:hAnsi="Times New Roman" w:cs="Times New Roman"/>
          <w:b/>
          <w:i w:val="0"/>
          <w:color w:val="auto"/>
          <w:sz w:val="22"/>
          <w:szCs w:val="22"/>
        </w:rPr>
        <w:tab/>
        <w:t>ANNA CAROLINA LIMA DO AMARAL – Diretora de Atenção Primária, Mat. 41/7579-SMS- CPF: 11698248709</w:t>
      </w:r>
    </w:p>
    <w:p w:rsidR="009318BC" w:rsidRPr="00630D09" w:rsidRDefault="009318BC" w:rsidP="009318BC">
      <w:pPr>
        <w:pStyle w:val="Nvel3-R"/>
        <w:numPr>
          <w:ilvl w:val="0"/>
          <w:numId w:val="0"/>
        </w:numPr>
        <w:spacing w:before="0"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 xml:space="preserve">5.20 - O fiscal do contrato acompanhará a execução do contrato, para que sejam cumpridas todas as condições estabelecidas no contrato, de modo a assegurar os melhores resultados para a Administração </w:t>
      </w:r>
      <w:r w:rsidRPr="00630D09">
        <w:rPr>
          <w:rFonts w:ascii="Times New Roman" w:eastAsia="Arial" w:hAnsi="Times New Roman" w:cs="Times New Roman"/>
          <w:i w:val="0"/>
          <w:color w:val="auto"/>
          <w:sz w:val="22"/>
          <w:szCs w:val="22"/>
        </w:rPr>
        <w:t>(</w:t>
      </w:r>
      <w:hyperlink r:id="rId90" w:anchor="art22" w:history="1">
        <w:r w:rsidRPr="00630D09">
          <w:rPr>
            <w:rStyle w:val="Hyperlink"/>
            <w:rFonts w:ascii="Times New Roman" w:eastAsia="Arial" w:hAnsi="Times New Roman" w:cs="Times New Roman"/>
            <w:i w:val="0"/>
            <w:color w:val="auto"/>
            <w:sz w:val="22"/>
            <w:szCs w:val="22"/>
          </w:rPr>
          <w:t>Decreto nº 11.246, de 2022, art. 22, VI</w:t>
        </w:r>
      </w:hyperlink>
      <w:r w:rsidRPr="00630D09">
        <w:rPr>
          <w:rFonts w:ascii="Times New Roman" w:eastAsia="Arial" w:hAnsi="Times New Roman" w:cs="Times New Roman"/>
          <w:i w:val="0"/>
          <w:color w:val="auto"/>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91" w:anchor="art117§1" w:history="1">
        <w:r w:rsidRPr="00630D09">
          <w:rPr>
            <w:rStyle w:val="Hyperlink"/>
            <w:rFonts w:ascii="Times New Roman" w:hAnsi="Times New Roman" w:cs="Times New Roman"/>
            <w:sz w:val="22"/>
            <w:szCs w:val="22"/>
          </w:rPr>
          <w:t>Lei nº 14.133, de 2021, art. 117, §1º</w:t>
        </w:r>
      </w:hyperlink>
      <w:r w:rsidRPr="00630D09">
        <w:rPr>
          <w:rFonts w:ascii="Times New Roman" w:hAnsi="Times New Roman" w:cs="Times New Roman"/>
          <w:sz w:val="22"/>
          <w:szCs w:val="22"/>
        </w:rPr>
        <w:t xml:space="preserve">, e </w:t>
      </w:r>
      <w:hyperlink r:id="rId92" w:anchor="art22" w:history="1">
        <w:r w:rsidRPr="00630D09">
          <w:rPr>
            <w:rStyle w:val="Hyperlink"/>
            <w:rFonts w:ascii="Times New Roman" w:hAnsi="Times New Roman" w:cs="Times New Roman"/>
            <w:sz w:val="22"/>
            <w:szCs w:val="22"/>
          </w:rPr>
          <w:t>Decreto nº 11.246, de 2022, art. 22, II);</w:t>
        </w:r>
      </w:hyperlink>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lastRenderedPageBreak/>
        <w:t>5.22 - Identificada qualquer inexatidão ou irregularidade, o fiscal do contrato emitirá notificações para a correção da execução do contrato, determinando prazo para a correção. (</w:t>
      </w:r>
      <w:hyperlink r:id="rId93" w:anchor="art22" w:history="1">
        <w:r w:rsidRPr="00630D09">
          <w:rPr>
            <w:rStyle w:val="Hyperlink"/>
            <w:rFonts w:ascii="Times New Roman" w:hAnsi="Times New Roman" w:cs="Times New Roman"/>
            <w:sz w:val="22"/>
            <w:szCs w:val="22"/>
          </w:rPr>
          <w:t>Decreto nº 11.246, de 2022, art. 22, III</w:t>
        </w:r>
      </w:hyperlink>
      <w:r w:rsidRPr="00630D09">
        <w:rPr>
          <w:rFonts w:ascii="Times New Roman" w:hAnsi="Times New Roman" w:cs="Times New Roman"/>
          <w:sz w:val="22"/>
          <w:szCs w:val="22"/>
        </w:rPr>
        <w:t xml:space="preserve">); </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94" w:anchor="art22" w:history="1">
        <w:r w:rsidRPr="00630D09">
          <w:rPr>
            <w:rStyle w:val="Hyperlink"/>
            <w:rFonts w:ascii="Times New Roman" w:hAnsi="Times New Roman" w:cs="Times New Roman"/>
            <w:sz w:val="22"/>
            <w:szCs w:val="22"/>
          </w:rPr>
          <w:t>Decreto nº 11.246, de 2022, art. 22, IV</w:t>
        </w:r>
      </w:hyperlink>
      <w:r w:rsidRPr="00630D09">
        <w:rPr>
          <w:rFonts w:ascii="Times New Roman" w:eastAsia="Arial" w:hAnsi="Times New Roman" w:cs="Times New Roman"/>
          <w:color w:val="auto"/>
          <w:sz w:val="22"/>
          <w:szCs w:val="22"/>
        </w:rPr>
        <w:t>);</w:t>
      </w:r>
    </w:p>
    <w:p w:rsidR="009318BC" w:rsidRPr="00630D09" w:rsidRDefault="009318BC" w:rsidP="009318BC">
      <w:pPr>
        <w:pStyle w:val="Nivel3"/>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630D09">
        <w:rPr>
          <w:rFonts w:ascii="Times New Roman" w:hAnsi="Times New Roman" w:cs="Times New Roman"/>
          <w:color w:val="auto"/>
          <w:sz w:val="22"/>
          <w:szCs w:val="22"/>
        </w:rPr>
        <w:t xml:space="preserve">renovação </w:t>
      </w:r>
      <w:r w:rsidRPr="00630D09">
        <w:rPr>
          <w:rFonts w:ascii="Times New Roman" w:hAnsi="Times New Roman" w:cs="Times New Roman"/>
          <w:sz w:val="22"/>
          <w:szCs w:val="22"/>
        </w:rPr>
        <w:t>ou à prorrogação contratual (</w:t>
      </w:r>
      <w:hyperlink r:id="rId95" w:anchor="art22" w:history="1">
        <w:r w:rsidRPr="00630D09">
          <w:rPr>
            <w:rStyle w:val="Hyperlink"/>
            <w:rFonts w:ascii="Times New Roman" w:hAnsi="Times New Roman" w:cs="Times New Roman"/>
            <w:sz w:val="22"/>
            <w:szCs w:val="22"/>
          </w:rPr>
          <w:t>Decreto nº 11.246, de 2022, art. 22, VII</w:t>
        </w:r>
      </w:hyperlink>
      <w:r w:rsidRPr="00630D09">
        <w:rPr>
          <w:rFonts w:ascii="Times New Roman" w:hAnsi="Times New Roman" w:cs="Times New Roman"/>
          <w:sz w:val="22"/>
          <w:szCs w:val="22"/>
        </w:rPr>
        <w:t>).</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630D09">
          <w:rPr>
            <w:rStyle w:val="Hyperlink"/>
            <w:rFonts w:ascii="Times New Roman" w:hAnsi="Times New Roman" w:cs="Times New Roman"/>
            <w:sz w:val="22"/>
            <w:szCs w:val="22"/>
          </w:rPr>
          <w:t>Art. 23, I e II, do Decreto nº 11.246, de 2022</w:t>
        </w:r>
      </w:hyperlink>
      <w:r w:rsidRPr="00630D09">
        <w:rPr>
          <w:rFonts w:ascii="Times New Roman" w:hAnsi="Times New Roman" w:cs="Times New Roman"/>
          <w:sz w:val="22"/>
          <w:szCs w:val="22"/>
        </w:rPr>
        <w:t>).</w:t>
      </w:r>
    </w:p>
    <w:p w:rsidR="009318BC" w:rsidRPr="00630D09" w:rsidRDefault="009318BC" w:rsidP="009318BC">
      <w:pPr>
        <w:pStyle w:val="Nivel2"/>
        <w:numPr>
          <w:ilvl w:val="0"/>
          <w:numId w:val="0"/>
        </w:numPr>
        <w:spacing w:before="0" w:line="360" w:lineRule="auto"/>
        <w:ind w:left="284"/>
        <w:rPr>
          <w:rFonts w:ascii="Times New Roman" w:hAnsi="Times New Roman" w:cs="Times New Roman"/>
          <w:sz w:val="22"/>
          <w:szCs w:val="22"/>
        </w:rPr>
      </w:pPr>
      <w:r w:rsidRPr="00630D09">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97" w:anchor="art22" w:history="1">
        <w:r w:rsidRPr="00630D09">
          <w:rPr>
            <w:rStyle w:val="Hyperlink"/>
            <w:rFonts w:ascii="Times New Roman" w:hAnsi="Times New Roman" w:cs="Times New Roman"/>
            <w:sz w:val="22"/>
            <w:szCs w:val="22"/>
          </w:rPr>
          <w:t>Decreto nº 11.246, de 2022, art. 22, VII</w:t>
        </w:r>
      </w:hyperlink>
      <w:r w:rsidRPr="00630D09">
        <w:rPr>
          <w:rFonts w:ascii="Times New Roman" w:hAnsi="Times New Roman" w:cs="Times New Roman"/>
          <w:sz w:val="22"/>
          <w:szCs w:val="22"/>
        </w:rPr>
        <w:t>).</w:t>
      </w:r>
    </w:p>
    <w:p w:rsidR="009318BC" w:rsidRPr="00630D09" w:rsidRDefault="009318BC" w:rsidP="009318BC">
      <w:pPr>
        <w:pStyle w:val="Nvel2-Red"/>
        <w:numPr>
          <w:ilvl w:val="0"/>
          <w:numId w:val="0"/>
        </w:numPr>
        <w:spacing w:before="0"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5.27 - Além do disposto acima, a fiscalização contratual obedecerá às seguintes rotinas:</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5.27.1 –</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Realizar os</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procedimentos</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de</w:t>
      </w:r>
      <w:r w:rsidRPr="00630D09">
        <w:rPr>
          <w:rFonts w:ascii="Times New Roman" w:hAnsi="Times New Roman" w:cs="Times New Roman"/>
          <w:i w:val="0"/>
          <w:color w:val="auto"/>
          <w:spacing w:val="-7"/>
          <w:sz w:val="22"/>
          <w:szCs w:val="22"/>
        </w:rPr>
        <w:t xml:space="preserve"> </w:t>
      </w:r>
      <w:r w:rsidRPr="00630D09">
        <w:rPr>
          <w:rFonts w:ascii="Times New Roman" w:hAnsi="Times New Roman" w:cs="Times New Roman"/>
          <w:i w:val="0"/>
          <w:color w:val="auto"/>
          <w:sz w:val="22"/>
          <w:szCs w:val="22"/>
        </w:rPr>
        <w:t>acompanhamento</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da</w:t>
      </w:r>
      <w:r w:rsidRPr="00630D09">
        <w:rPr>
          <w:rFonts w:ascii="Times New Roman" w:hAnsi="Times New Roman" w:cs="Times New Roman"/>
          <w:i w:val="0"/>
          <w:color w:val="auto"/>
          <w:spacing w:val="-7"/>
          <w:sz w:val="22"/>
          <w:szCs w:val="22"/>
        </w:rPr>
        <w:t xml:space="preserve"> </w:t>
      </w:r>
      <w:r w:rsidRPr="00630D09">
        <w:rPr>
          <w:rFonts w:ascii="Times New Roman" w:hAnsi="Times New Roman" w:cs="Times New Roman"/>
          <w:i w:val="0"/>
          <w:color w:val="auto"/>
          <w:sz w:val="22"/>
          <w:szCs w:val="22"/>
        </w:rPr>
        <w:t>execução</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do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contrato;</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5.27.2 - Verificar</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pessoalmente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espontaneamente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execução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do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contrato,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recebendo-os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após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sua</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conclusão;</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5.27.3 – Apurar ouvidorias, reclamações ou denúncias relativas à execução do contrato, inclusive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anônimas;</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5.27.4 – Receber e analisar os documentos emitidos pela CONTRATADA que são exigidos no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instrumento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convocatório</w:t>
      </w:r>
      <w:r w:rsidRPr="00630D09">
        <w:rPr>
          <w:rFonts w:ascii="Times New Roman" w:hAnsi="Times New Roman" w:cs="Times New Roman"/>
          <w:i w:val="0"/>
          <w:color w:val="auto"/>
          <w:spacing w:val="6"/>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seus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anexos;</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5.27.5 –</w:t>
      </w:r>
      <w:r w:rsidRPr="00630D09">
        <w:rPr>
          <w:rFonts w:ascii="Times New Roman" w:hAnsi="Times New Roman" w:cs="Times New Roman"/>
          <w:i w:val="0"/>
          <w:color w:val="auto"/>
          <w:spacing w:val="-8"/>
          <w:sz w:val="22"/>
          <w:szCs w:val="22"/>
        </w:rPr>
        <w:t xml:space="preserve"> </w:t>
      </w:r>
      <w:r w:rsidRPr="00630D09">
        <w:rPr>
          <w:rFonts w:ascii="Times New Roman" w:hAnsi="Times New Roman" w:cs="Times New Roman"/>
          <w:i w:val="0"/>
          <w:color w:val="auto"/>
          <w:sz w:val="22"/>
          <w:szCs w:val="22"/>
        </w:rPr>
        <w:t>Elaborar</w:t>
      </w:r>
      <w:r w:rsidRPr="00630D09">
        <w:rPr>
          <w:rFonts w:ascii="Times New Roman" w:hAnsi="Times New Roman" w:cs="Times New Roman"/>
          <w:i w:val="0"/>
          <w:color w:val="auto"/>
          <w:spacing w:val="-6"/>
          <w:sz w:val="22"/>
          <w:szCs w:val="22"/>
        </w:rPr>
        <w:t xml:space="preserve"> </w:t>
      </w:r>
      <w:r w:rsidRPr="00630D09">
        <w:rPr>
          <w:rFonts w:ascii="Times New Roman" w:hAnsi="Times New Roman" w:cs="Times New Roman"/>
          <w:i w:val="0"/>
          <w:color w:val="auto"/>
          <w:sz w:val="22"/>
          <w:szCs w:val="22"/>
        </w:rPr>
        <w:t>o</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registro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próprio e</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emitir</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termo circunstanciando,</w:t>
      </w:r>
      <w:r w:rsidRPr="00630D09">
        <w:rPr>
          <w:rFonts w:ascii="Times New Roman" w:hAnsi="Times New Roman" w:cs="Times New Roman"/>
          <w:i w:val="0"/>
          <w:color w:val="auto"/>
          <w:spacing w:val="-6"/>
          <w:sz w:val="22"/>
          <w:szCs w:val="22"/>
        </w:rPr>
        <w:t xml:space="preserve"> </w:t>
      </w:r>
      <w:r w:rsidRPr="00630D09">
        <w:rPr>
          <w:rFonts w:ascii="Times New Roman" w:hAnsi="Times New Roman" w:cs="Times New Roman"/>
          <w:i w:val="0"/>
          <w:color w:val="auto"/>
          <w:sz w:val="22"/>
          <w:szCs w:val="22"/>
        </w:rPr>
        <w:t>recibos</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demais</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instrumentos</w:t>
      </w:r>
      <w:r w:rsidRPr="00630D09">
        <w:rPr>
          <w:rFonts w:ascii="Times New Roman" w:hAnsi="Times New Roman" w:cs="Times New Roman"/>
          <w:i w:val="0"/>
          <w:color w:val="auto"/>
          <w:spacing w:val="-57"/>
          <w:sz w:val="22"/>
          <w:szCs w:val="22"/>
        </w:rPr>
        <w:t xml:space="preserve"> </w:t>
      </w:r>
      <w:r w:rsidRPr="00630D09">
        <w:rPr>
          <w:rFonts w:ascii="Times New Roman" w:hAnsi="Times New Roman" w:cs="Times New Roman"/>
          <w:i w:val="0"/>
          <w:color w:val="auto"/>
          <w:sz w:val="22"/>
          <w:szCs w:val="22"/>
        </w:rPr>
        <w:t>de fiscalização,</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anotando</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todas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as</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ocorrências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da</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execução</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do</w:t>
      </w:r>
      <w:r w:rsidRPr="00630D09">
        <w:rPr>
          <w:rFonts w:ascii="Times New Roman" w:hAnsi="Times New Roman" w:cs="Times New Roman"/>
          <w:i w:val="0"/>
          <w:color w:val="auto"/>
          <w:spacing w:val="6"/>
          <w:sz w:val="22"/>
          <w:szCs w:val="22"/>
        </w:rPr>
        <w:t xml:space="preserve"> </w:t>
      </w:r>
      <w:r w:rsidRPr="00630D09">
        <w:rPr>
          <w:rFonts w:ascii="Times New Roman" w:hAnsi="Times New Roman" w:cs="Times New Roman"/>
          <w:i w:val="0"/>
          <w:color w:val="auto"/>
          <w:sz w:val="22"/>
          <w:szCs w:val="22"/>
        </w:rPr>
        <w:t>contrato;</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5.27.6 –</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Verificar</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quantidade,</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qualidade</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conformidade</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dos</w:t>
      </w:r>
      <w:r w:rsidRPr="00630D09">
        <w:rPr>
          <w:rFonts w:ascii="Times New Roman" w:hAnsi="Times New Roman" w:cs="Times New Roman"/>
          <w:i w:val="0"/>
          <w:color w:val="auto"/>
          <w:spacing w:val="-4"/>
          <w:sz w:val="22"/>
          <w:szCs w:val="22"/>
        </w:rPr>
        <w:t xml:space="preserve"> bens</w:t>
      </w:r>
      <w:r w:rsidRPr="00630D09">
        <w:rPr>
          <w:rFonts w:ascii="Times New Roman" w:hAnsi="Times New Roman" w:cs="Times New Roman"/>
          <w:i w:val="0"/>
          <w:color w:val="auto"/>
          <w:sz w:val="22"/>
          <w:szCs w:val="22"/>
        </w:rPr>
        <w:t>;</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5.27.7 –</w:t>
      </w:r>
      <w:r w:rsidRPr="00630D09">
        <w:rPr>
          <w:rFonts w:ascii="Times New Roman" w:hAnsi="Times New Roman" w:cs="Times New Roman"/>
          <w:i w:val="0"/>
          <w:color w:val="auto"/>
          <w:spacing w:val="41"/>
          <w:sz w:val="22"/>
          <w:szCs w:val="22"/>
        </w:rPr>
        <w:t xml:space="preserve"> </w:t>
      </w:r>
      <w:r w:rsidRPr="00630D09">
        <w:rPr>
          <w:rFonts w:ascii="Times New Roman" w:hAnsi="Times New Roman" w:cs="Times New Roman"/>
          <w:i w:val="0"/>
          <w:color w:val="auto"/>
          <w:sz w:val="22"/>
          <w:szCs w:val="22"/>
        </w:rPr>
        <w:t>Recusar</w:t>
      </w:r>
      <w:r w:rsidRPr="00630D09">
        <w:rPr>
          <w:rFonts w:ascii="Times New Roman" w:hAnsi="Times New Roman" w:cs="Times New Roman"/>
          <w:i w:val="0"/>
          <w:color w:val="auto"/>
          <w:spacing w:val="48"/>
          <w:sz w:val="22"/>
          <w:szCs w:val="22"/>
        </w:rPr>
        <w:t xml:space="preserve"> </w:t>
      </w:r>
      <w:r w:rsidRPr="00630D09">
        <w:rPr>
          <w:rFonts w:ascii="Times New Roman" w:hAnsi="Times New Roman" w:cs="Times New Roman"/>
          <w:i w:val="0"/>
          <w:color w:val="auto"/>
          <w:sz w:val="22"/>
          <w:szCs w:val="22"/>
        </w:rPr>
        <w:t>os</w:t>
      </w:r>
      <w:r w:rsidRPr="00630D09">
        <w:rPr>
          <w:rFonts w:ascii="Times New Roman" w:hAnsi="Times New Roman" w:cs="Times New Roman"/>
          <w:i w:val="0"/>
          <w:color w:val="auto"/>
          <w:spacing w:val="45"/>
          <w:sz w:val="22"/>
          <w:szCs w:val="22"/>
        </w:rPr>
        <w:t xml:space="preserve"> </w:t>
      </w:r>
      <w:r w:rsidRPr="00630D09">
        <w:rPr>
          <w:rFonts w:ascii="Times New Roman" w:hAnsi="Times New Roman" w:cs="Times New Roman"/>
          <w:i w:val="0"/>
          <w:color w:val="auto"/>
          <w:sz w:val="22"/>
          <w:szCs w:val="22"/>
        </w:rPr>
        <w:t>bens entregues</w:t>
      </w:r>
      <w:r w:rsidRPr="00630D09">
        <w:rPr>
          <w:rFonts w:ascii="Times New Roman" w:hAnsi="Times New Roman" w:cs="Times New Roman"/>
          <w:i w:val="0"/>
          <w:color w:val="auto"/>
          <w:spacing w:val="45"/>
          <w:sz w:val="22"/>
          <w:szCs w:val="22"/>
        </w:rPr>
        <w:t xml:space="preserve"> </w:t>
      </w:r>
      <w:r w:rsidRPr="00630D09">
        <w:rPr>
          <w:rFonts w:ascii="Times New Roman" w:hAnsi="Times New Roman" w:cs="Times New Roman"/>
          <w:i w:val="0"/>
          <w:color w:val="auto"/>
          <w:sz w:val="22"/>
          <w:szCs w:val="22"/>
        </w:rPr>
        <w:t>em</w:t>
      </w:r>
      <w:r w:rsidRPr="00630D09">
        <w:rPr>
          <w:rFonts w:ascii="Times New Roman" w:hAnsi="Times New Roman" w:cs="Times New Roman"/>
          <w:i w:val="0"/>
          <w:color w:val="auto"/>
          <w:spacing w:val="38"/>
          <w:sz w:val="22"/>
          <w:szCs w:val="22"/>
        </w:rPr>
        <w:t xml:space="preserve"> </w:t>
      </w:r>
      <w:r w:rsidRPr="00630D09">
        <w:rPr>
          <w:rFonts w:ascii="Times New Roman" w:hAnsi="Times New Roman" w:cs="Times New Roman"/>
          <w:i w:val="0"/>
          <w:color w:val="auto"/>
          <w:sz w:val="22"/>
          <w:szCs w:val="22"/>
        </w:rPr>
        <w:t>desacordo</w:t>
      </w:r>
      <w:r w:rsidRPr="00630D09">
        <w:rPr>
          <w:rFonts w:ascii="Times New Roman" w:hAnsi="Times New Roman" w:cs="Times New Roman"/>
          <w:i w:val="0"/>
          <w:color w:val="auto"/>
          <w:spacing w:val="47"/>
          <w:sz w:val="22"/>
          <w:szCs w:val="22"/>
        </w:rPr>
        <w:t xml:space="preserve"> </w:t>
      </w:r>
      <w:r w:rsidRPr="00630D09">
        <w:rPr>
          <w:rFonts w:ascii="Times New Roman" w:hAnsi="Times New Roman" w:cs="Times New Roman"/>
          <w:i w:val="0"/>
          <w:color w:val="auto"/>
          <w:sz w:val="22"/>
          <w:szCs w:val="22"/>
        </w:rPr>
        <w:t>com</w:t>
      </w:r>
      <w:r w:rsidRPr="00630D09">
        <w:rPr>
          <w:rFonts w:ascii="Times New Roman" w:hAnsi="Times New Roman" w:cs="Times New Roman"/>
          <w:i w:val="0"/>
          <w:color w:val="auto"/>
          <w:spacing w:val="38"/>
          <w:sz w:val="22"/>
          <w:szCs w:val="22"/>
        </w:rPr>
        <w:t xml:space="preserve"> </w:t>
      </w:r>
      <w:r w:rsidRPr="00630D09">
        <w:rPr>
          <w:rFonts w:ascii="Times New Roman" w:hAnsi="Times New Roman" w:cs="Times New Roman"/>
          <w:i w:val="0"/>
          <w:color w:val="auto"/>
          <w:sz w:val="22"/>
          <w:szCs w:val="22"/>
        </w:rPr>
        <w:t>o</w:t>
      </w:r>
      <w:r w:rsidRPr="00630D09">
        <w:rPr>
          <w:rFonts w:ascii="Times New Roman" w:hAnsi="Times New Roman" w:cs="Times New Roman"/>
          <w:i w:val="0"/>
          <w:color w:val="auto"/>
          <w:spacing w:val="50"/>
          <w:sz w:val="22"/>
          <w:szCs w:val="22"/>
        </w:rPr>
        <w:t xml:space="preserve"> </w:t>
      </w:r>
      <w:r w:rsidRPr="00630D09">
        <w:rPr>
          <w:rFonts w:ascii="Times New Roman" w:hAnsi="Times New Roman" w:cs="Times New Roman"/>
          <w:i w:val="0"/>
          <w:color w:val="auto"/>
          <w:sz w:val="22"/>
          <w:szCs w:val="22"/>
        </w:rPr>
        <w:t>instrumento</w:t>
      </w:r>
      <w:r w:rsidRPr="00630D09">
        <w:rPr>
          <w:rFonts w:ascii="Times New Roman" w:hAnsi="Times New Roman" w:cs="Times New Roman"/>
          <w:i w:val="0"/>
          <w:color w:val="auto"/>
          <w:spacing w:val="51"/>
          <w:sz w:val="22"/>
          <w:szCs w:val="22"/>
        </w:rPr>
        <w:t xml:space="preserve"> </w:t>
      </w:r>
      <w:r w:rsidRPr="00630D09">
        <w:rPr>
          <w:rFonts w:ascii="Times New Roman" w:hAnsi="Times New Roman" w:cs="Times New Roman"/>
          <w:i w:val="0"/>
          <w:color w:val="auto"/>
          <w:sz w:val="22"/>
          <w:szCs w:val="22"/>
        </w:rPr>
        <w:t>convocatório</w:t>
      </w:r>
      <w:r w:rsidRPr="00630D09">
        <w:rPr>
          <w:rFonts w:ascii="Times New Roman" w:hAnsi="Times New Roman" w:cs="Times New Roman"/>
          <w:i w:val="0"/>
          <w:color w:val="auto"/>
          <w:spacing w:val="50"/>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46"/>
          <w:sz w:val="22"/>
          <w:szCs w:val="22"/>
        </w:rPr>
        <w:t xml:space="preserve"> </w:t>
      </w:r>
      <w:r w:rsidRPr="00630D09">
        <w:rPr>
          <w:rFonts w:ascii="Times New Roman" w:hAnsi="Times New Roman" w:cs="Times New Roman"/>
          <w:i w:val="0"/>
          <w:color w:val="auto"/>
          <w:sz w:val="22"/>
          <w:szCs w:val="22"/>
        </w:rPr>
        <w:t xml:space="preserve">seus </w:t>
      </w:r>
      <w:r w:rsidRPr="00630D09">
        <w:rPr>
          <w:rFonts w:ascii="Times New Roman" w:hAnsi="Times New Roman" w:cs="Times New Roman"/>
          <w:i w:val="0"/>
          <w:color w:val="auto"/>
          <w:spacing w:val="-57"/>
          <w:sz w:val="22"/>
          <w:szCs w:val="22"/>
        </w:rPr>
        <w:t xml:space="preserve">    </w:t>
      </w:r>
      <w:r w:rsidRPr="00630D09">
        <w:rPr>
          <w:rFonts w:ascii="Times New Roman" w:hAnsi="Times New Roman" w:cs="Times New Roman"/>
          <w:i w:val="0"/>
          <w:color w:val="auto"/>
          <w:sz w:val="22"/>
          <w:szCs w:val="22"/>
        </w:rPr>
        <w:t>anexos,</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exigindo sua</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substituição no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prazo disposto</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no instrumento</w:t>
      </w:r>
      <w:r w:rsidRPr="00630D09">
        <w:rPr>
          <w:rFonts w:ascii="Times New Roman" w:hAnsi="Times New Roman" w:cs="Times New Roman"/>
          <w:i w:val="0"/>
          <w:color w:val="auto"/>
          <w:spacing w:val="-3"/>
          <w:sz w:val="22"/>
          <w:szCs w:val="22"/>
        </w:rPr>
        <w:t xml:space="preserve"> </w:t>
      </w:r>
      <w:r w:rsidRPr="00630D09">
        <w:rPr>
          <w:rFonts w:ascii="Times New Roman" w:hAnsi="Times New Roman" w:cs="Times New Roman"/>
          <w:i w:val="0"/>
          <w:color w:val="auto"/>
          <w:sz w:val="22"/>
          <w:szCs w:val="22"/>
        </w:rPr>
        <w:t>convocatório e</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seus</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anexos;</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lastRenderedPageBreak/>
        <w:t>5.27.8 –</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Atestar 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recebimento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definitivo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dos objetos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entregues</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em acordo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com 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instrumento convocatório</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seus anexos.</w:t>
      </w:r>
    </w:p>
    <w:p w:rsidR="009318BC" w:rsidRPr="00630D09" w:rsidRDefault="009318BC" w:rsidP="009318BC">
      <w:pPr>
        <w:pStyle w:val="Nvel2-Red"/>
        <w:numPr>
          <w:ilvl w:val="0"/>
          <w:numId w:val="0"/>
        </w:numPr>
        <w:spacing w:before="0" w:line="360" w:lineRule="auto"/>
        <w:ind w:left="113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5.27.9 –</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Encaminhar</w:t>
      </w:r>
      <w:r w:rsidRPr="00630D09">
        <w:rPr>
          <w:rFonts w:ascii="Times New Roman" w:hAnsi="Times New Roman" w:cs="Times New Roman"/>
          <w:i w:val="0"/>
          <w:color w:val="auto"/>
          <w:spacing w:val="11"/>
          <w:sz w:val="22"/>
          <w:szCs w:val="22"/>
        </w:rPr>
        <w:t xml:space="preserve"> </w:t>
      </w:r>
      <w:r w:rsidRPr="00630D09">
        <w:rPr>
          <w:rFonts w:ascii="Times New Roman" w:hAnsi="Times New Roman" w:cs="Times New Roman"/>
          <w:i w:val="0"/>
          <w:color w:val="auto"/>
          <w:sz w:val="22"/>
          <w:szCs w:val="22"/>
        </w:rPr>
        <w:t>relatório</w:t>
      </w:r>
      <w:r w:rsidRPr="00630D09">
        <w:rPr>
          <w:rFonts w:ascii="Times New Roman" w:hAnsi="Times New Roman" w:cs="Times New Roman"/>
          <w:i w:val="0"/>
          <w:color w:val="auto"/>
          <w:spacing w:val="14"/>
          <w:sz w:val="22"/>
          <w:szCs w:val="22"/>
        </w:rPr>
        <w:t xml:space="preserve"> </w:t>
      </w:r>
      <w:r w:rsidRPr="00630D09">
        <w:rPr>
          <w:rFonts w:ascii="Times New Roman" w:hAnsi="Times New Roman" w:cs="Times New Roman"/>
          <w:i w:val="0"/>
          <w:color w:val="auto"/>
          <w:sz w:val="22"/>
          <w:szCs w:val="22"/>
        </w:rPr>
        <w:t>relativo</w:t>
      </w:r>
      <w:r w:rsidRPr="00630D09">
        <w:rPr>
          <w:rFonts w:ascii="Times New Roman" w:hAnsi="Times New Roman" w:cs="Times New Roman"/>
          <w:i w:val="0"/>
          <w:color w:val="auto"/>
          <w:spacing w:val="14"/>
          <w:sz w:val="22"/>
          <w:szCs w:val="22"/>
        </w:rPr>
        <w:t xml:space="preserve"> </w:t>
      </w:r>
      <w:r w:rsidRPr="00630D09">
        <w:rPr>
          <w:rFonts w:ascii="Times New Roman" w:hAnsi="Times New Roman" w:cs="Times New Roman"/>
          <w:i w:val="0"/>
          <w:color w:val="auto"/>
          <w:sz w:val="22"/>
          <w:szCs w:val="22"/>
        </w:rPr>
        <w:t>à</w:t>
      </w:r>
      <w:r w:rsidRPr="00630D09">
        <w:rPr>
          <w:rFonts w:ascii="Times New Roman" w:hAnsi="Times New Roman" w:cs="Times New Roman"/>
          <w:i w:val="0"/>
          <w:color w:val="auto"/>
          <w:spacing w:val="9"/>
          <w:sz w:val="22"/>
          <w:szCs w:val="22"/>
        </w:rPr>
        <w:t xml:space="preserve"> </w:t>
      </w:r>
      <w:r w:rsidRPr="00630D09">
        <w:rPr>
          <w:rFonts w:ascii="Times New Roman" w:hAnsi="Times New Roman" w:cs="Times New Roman"/>
          <w:i w:val="0"/>
          <w:color w:val="auto"/>
          <w:sz w:val="22"/>
          <w:szCs w:val="22"/>
        </w:rPr>
        <w:t>fiscalização</w:t>
      </w:r>
      <w:r w:rsidRPr="00630D09">
        <w:rPr>
          <w:rFonts w:ascii="Times New Roman" w:hAnsi="Times New Roman" w:cs="Times New Roman"/>
          <w:i w:val="0"/>
          <w:color w:val="auto"/>
          <w:spacing w:val="9"/>
          <w:sz w:val="22"/>
          <w:szCs w:val="22"/>
        </w:rPr>
        <w:t xml:space="preserve"> </w:t>
      </w:r>
      <w:r w:rsidRPr="00630D09">
        <w:rPr>
          <w:rFonts w:ascii="Times New Roman" w:hAnsi="Times New Roman" w:cs="Times New Roman"/>
          <w:i w:val="0"/>
          <w:color w:val="auto"/>
          <w:sz w:val="22"/>
          <w:szCs w:val="22"/>
        </w:rPr>
        <w:t>do</w:t>
      </w:r>
      <w:r w:rsidRPr="00630D09">
        <w:rPr>
          <w:rFonts w:ascii="Times New Roman" w:hAnsi="Times New Roman" w:cs="Times New Roman"/>
          <w:i w:val="0"/>
          <w:color w:val="auto"/>
          <w:spacing w:val="14"/>
          <w:sz w:val="22"/>
          <w:szCs w:val="22"/>
        </w:rPr>
        <w:t xml:space="preserve"> </w:t>
      </w:r>
      <w:r w:rsidRPr="00630D09">
        <w:rPr>
          <w:rFonts w:ascii="Times New Roman" w:hAnsi="Times New Roman" w:cs="Times New Roman"/>
          <w:i w:val="0"/>
          <w:color w:val="auto"/>
          <w:sz w:val="22"/>
          <w:szCs w:val="22"/>
        </w:rPr>
        <w:t>contrato</w:t>
      </w:r>
      <w:r w:rsidRPr="00630D09">
        <w:rPr>
          <w:rFonts w:ascii="Times New Roman" w:hAnsi="Times New Roman" w:cs="Times New Roman"/>
          <w:i w:val="0"/>
          <w:color w:val="auto"/>
          <w:spacing w:val="10"/>
          <w:sz w:val="22"/>
          <w:szCs w:val="22"/>
        </w:rPr>
        <w:t xml:space="preserve"> </w:t>
      </w:r>
      <w:r w:rsidRPr="00630D09">
        <w:rPr>
          <w:rFonts w:ascii="Times New Roman" w:hAnsi="Times New Roman" w:cs="Times New Roman"/>
          <w:i w:val="0"/>
          <w:color w:val="auto"/>
          <w:sz w:val="22"/>
          <w:szCs w:val="22"/>
        </w:rPr>
        <w:t>ao</w:t>
      </w:r>
      <w:r w:rsidRPr="00630D09">
        <w:rPr>
          <w:rFonts w:ascii="Times New Roman" w:hAnsi="Times New Roman" w:cs="Times New Roman"/>
          <w:i w:val="0"/>
          <w:color w:val="auto"/>
          <w:spacing w:val="14"/>
          <w:sz w:val="22"/>
          <w:szCs w:val="22"/>
        </w:rPr>
        <w:t xml:space="preserve"> </w:t>
      </w:r>
      <w:r w:rsidRPr="00630D09">
        <w:rPr>
          <w:rFonts w:ascii="Times New Roman" w:hAnsi="Times New Roman" w:cs="Times New Roman"/>
          <w:i w:val="0"/>
          <w:color w:val="auto"/>
          <w:sz w:val="22"/>
          <w:szCs w:val="22"/>
        </w:rPr>
        <w:t>Gestor</w:t>
      </w:r>
      <w:r w:rsidRPr="00630D09">
        <w:rPr>
          <w:rFonts w:ascii="Times New Roman" w:hAnsi="Times New Roman" w:cs="Times New Roman"/>
          <w:i w:val="0"/>
          <w:color w:val="auto"/>
          <w:spacing w:val="6"/>
          <w:sz w:val="22"/>
          <w:szCs w:val="22"/>
        </w:rPr>
        <w:t xml:space="preserve"> </w:t>
      </w:r>
      <w:r w:rsidRPr="00630D09">
        <w:rPr>
          <w:rFonts w:ascii="Times New Roman" w:hAnsi="Times New Roman" w:cs="Times New Roman"/>
          <w:i w:val="0"/>
          <w:color w:val="auto"/>
          <w:sz w:val="22"/>
          <w:szCs w:val="22"/>
        </w:rPr>
        <w:t>do</w:t>
      </w:r>
      <w:r w:rsidRPr="00630D09">
        <w:rPr>
          <w:rFonts w:ascii="Times New Roman" w:hAnsi="Times New Roman" w:cs="Times New Roman"/>
          <w:i w:val="0"/>
          <w:color w:val="auto"/>
          <w:spacing w:val="14"/>
          <w:sz w:val="22"/>
          <w:szCs w:val="22"/>
        </w:rPr>
        <w:t xml:space="preserve"> </w:t>
      </w:r>
      <w:r w:rsidRPr="00630D09">
        <w:rPr>
          <w:rFonts w:ascii="Times New Roman" w:hAnsi="Times New Roman" w:cs="Times New Roman"/>
          <w:i w:val="0"/>
          <w:color w:val="auto"/>
          <w:sz w:val="22"/>
          <w:szCs w:val="22"/>
        </w:rPr>
        <w:t>Contrato,</w:t>
      </w:r>
      <w:r w:rsidRPr="00630D09">
        <w:rPr>
          <w:rFonts w:ascii="Times New Roman" w:hAnsi="Times New Roman" w:cs="Times New Roman"/>
          <w:i w:val="0"/>
          <w:color w:val="auto"/>
          <w:spacing w:val="8"/>
          <w:sz w:val="22"/>
          <w:szCs w:val="22"/>
        </w:rPr>
        <w:t xml:space="preserve"> </w:t>
      </w:r>
      <w:r w:rsidRPr="00630D09">
        <w:rPr>
          <w:rFonts w:ascii="Times New Roman" w:hAnsi="Times New Roman" w:cs="Times New Roman"/>
          <w:i w:val="0"/>
          <w:color w:val="auto"/>
          <w:sz w:val="22"/>
          <w:szCs w:val="22"/>
        </w:rPr>
        <w:t>contendo</w:t>
      </w:r>
      <w:r w:rsidRPr="00630D09">
        <w:rPr>
          <w:rFonts w:ascii="Times New Roman" w:hAnsi="Times New Roman" w:cs="Times New Roman"/>
          <w:i w:val="0"/>
          <w:color w:val="auto"/>
          <w:spacing w:val="-57"/>
          <w:sz w:val="22"/>
          <w:szCs w:val="22"/>
        </w:rPr>
        <w:t xml:space="preserve"> </w:t>
      </w:r>
      <w:r w:rsidRPr="00630D09">
        <w:rPr>
          <w:rFonts w:ascii="Times New Roman" w:hAnsi="Times New Roman" w:cs="Times New Roman"/>
          <w:i w:val="0"/>
          <w:color w:val="auto"/>
          <w:sz w:val="22"/>
          <w:szCs w:val="22"/>
        </w:rPr>
        <w:t>informações</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relevantes</w:t>
      </w:r>
      <w:r w:rsidRPr="00630D09">
        <w:rPr>
          <w:rFonts w:ascii="Times New Roman" w:hAnsi="Times New Roman" w:cs="Times New Roman"/>
          <w:i w:val="0"/>
          <w:color w:val="auto"/>
          <w:spacing w:val="-2"/>
          <w:sz w:val="22"/>
          <w:szCs w:val="22"/>
        </w:rPr>
        <w:t xml:space="preserve"> </w:t>
      </w:r>
      <w:r w:rsidRPr="00630D09">
        <w:rPr>
          <w:rFonts w:ascii="Times New Roman" w:hAnsi="Times New Roman" w:cs="Times New Roman"/>
          <w:i w:val="0"/>
          <w:color w:val="auto"/>
          <w:sz w:val="22"/>
          <w:szCs w:val="22"/>
        </w:rPr>
        <w:t>quanto</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à</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fiscalização</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e</w:t>
      </w:r>
      <w:r w:rsidRPr="00630D09">
        <w:rPr>
          <w:rFonts w:ascii="Times New Roman" w:hAnsi="Times New Roman" w:cs="Times New Roman"/>
          <w:i w:val="0"/>
          <w:color w:val="auto"/>
          <w:spacing w:val="-1"/>
          <w:sz w:val="22"/>
          <w:szCs w:val="22"/>
        </w:rPr>
        <w:t xml:space="preserve"> </w:t>
      </w:r>
      <w:r w:rsidRPr="00630D09">
        <w:rPr>
          <w:rFonts w:ascii="Times New Roman" w:hAnsi="Times New Roman" w:cs="Times New Roman"/>
          <w:i w:val="0"/>
          <w:color w:val="auto"/>
          <w:sz w:val="22"/>
          <w:szCs w:val="22"/>
        </w:rPr>
        <w:t>execução</w:t>
      </w:r>
      <w:r w:rsidRPr="00630D09">
        <w:rPr>
          <w:rFonts w:ascii="Times New Roman" w:hAnsi="Times New Roman" w:cs="Times New Roman"/>
          <w:i w:val="0"/>
          <w:color w:val="auto"/>
          <w:spacing w:val="5"/>
          <w:sz w:val="22"/>
          <w:szCs w:val="22"/>
        </w:rPr>
        <w:t xml:space="preserve"> </w:t>
      </w:r>
      <w:r w:rsidRPr="00630D09">
        <w:rPr>
          <w:rFonts w:ascii="Times New Roman" w:hAnsi="Times New Roman" w:cs="Times New Roman"/>
          <w:i w:val="0"/>
          <w:color w:val="auto"/>
          <w:sz w:val="22"/>
          <w:szCs w:val="22"/>
        </w:rPr>
        <w:t>do</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instrumento</w:t>
      </w:r>
      <w:r w:rsidRPr="00630D09">
        <w:rPr>
          <w:rFonts w:ascii="Times New Roman" w:hAnsi="Times New Roman" w:cs="Times New Roman"/>
          <w:i w:val="0"/>
          <w:color w:val="auto"/>
          <w:spacing w:val="4"/>
          <w:sz w:val="22"/>
          <w:szCs w:val="22"/>
        </w:rPr>
        <w:t xml:space="preserve"> </w:t>
      </w:r>
      <w:r w:rsidRPr="00630D09">
        <w:rPr>
          <w:rFonts w:ascii="Times New Roman" w:hAnsi="Times New Roman" w:cs="Times New Roman"/>
          <w:i w:val="0"/>
          <w:color w:val="auto"/>
          <w:sz w:val="22"/>
          <w:szCs w:val="22"/>
        </w:rPr>
        <w:t>contratual.</w:t>
      </w:r>
    </w:p>
    <w:p w:rsidR="009318BC" w:rsidRPr="00630D09" w:rsidRDefault="008700A2" w:rsidP="009318BC">
      <w:pPr>
        <w:pStyle w:val="Nivel3"/>
        <w:numPr>
          <w:ilvl w:val="0"/>
          <w:numId w:val="0"/>
        </w:numPr>
        <w:spacing w:line="360" w:lineRule="auto"/>
        <w:ind w:left="284"/>
        <w:rPr>
          <w:rFonts w:ascii="Times New Roman" w:hAnsi="Times New Roman" w:cs="Times New Roman"/>
          <w:b/>
          <w:sz w:val="22"/>
          <w:szCs w:val="22"/>
        </w:rPr>
      </w:pPr>
      <w:r w:rsidRPr="00630D09">
        <w:rPr>
          <w:rFonts w:ascii="Times New Roman" w:hAnsi="Times New Roman" w:cs="Times New Roman"/>
          <w:b/>
          <w:sz w:val="22"/>
          <w:szCs w:val="22"/>
        </w:rPr>
        <w:t>6</w:t>
      </w:r>
      <w:r w:rsidR="00D31713" w:rsidRPr="00630D09">
        <w:rPr>
          <w:rFonts w:ascii="Times New Roman" w:hAnsi="Times New Roman" w:cs="Times New Roman"/>
          <w:b/>
          <w:sz w:val="22"/>
          <w:szCs w:val="22"/>
        </w:rPr>
        <w:t xml:space="preserve"> – </w:t>
      </w:r>
      <w:r w:rsidR="009318BC" w:rsidRPr="00630D09">
        <w:rPr>
          <w:rFonts w:ascii="Times New Roman" w:hAnsi="Times New Roman" w:cs="Times New Roman"/>
          <w:b/>
          <w:sz w:val="22"/>
          <w:szCs w:val="22"/>
        </w:rPr>
        <w:t xml:space="preserve"> ADESÃO DE SECRETARIA MUNICIPAL NÃO PARTICIPANTE </w:t>
      </w:r>
    </w:p>
    <w:p w:rsidR="009318BC" w:rsidRPr="00630D09" w:rsidRDefault="009318BC" w:rsidP="009318BC">
      <w:pPr>
        <w:pStyle w:val="Nivel3"/>
        <w:numPr>
          <w:ilvl w:val="0"/>
          <w:numId w:val="0"/>
        </w:numPr>
        <w:spacing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 xml:space="preserve">6.1 -Não será admitida a adesão de qualquer Secretaria da Administração Pública Municipal não participante desta Ata de Registro de Preços e nem de órgãos externos à Administração Pública Municipal. </w:t>
      </w:r>
    </w:p>
    <w:p w:rsidR="009318BC" w:rsidRPr="00630D09" w:rsidRDefault="009318BC" w:rsidP="00D31713">
      <w:pPr>
        <w:tabs>
          <w:tab w:val="left" w:pos="284"/>
        </w:tabs>
        <w:spacing w:line="360" w:lineRule="auto"/>
        <w:ind w:left="284"/>
        <w:jc w:val="both"/>
        <w:rPr>
          <w:b/>
        </w:rPr>
      </w:pPr>
      <w:r w:rsidRPr="00630D09">
        <w:rPr>
          <w:b/>
        </w:rPr>
        <w:t>7 - VÍNCULOS DA ATA DE REGISTRO DE PREÇOS</w:t>
      </w:r>
    </w:p>
    <w:p w:rsidR="009318BC" w:rsidRPr="00630D09" w:rsidRDefault="009318BC" w:rsidP="009318BC">
      <w:pPr>
        <w:pStyle w:val="Nivel3"/>
        <w:numPr>
          <w:ilvl w:val="0"/>
          <w:numId w:val="0"/>
        </w:numPr>
        <w:spacing w:line="360" w:lineRule="auto"/>
        <w:ind w:left="284"/>
        <w:rPr>
          <w:rFonts w:ascii="Times New Roman" w:hAnsi="Times New Roman" w:cs="Times New Roman"/>
          <w:sz w:val="22"/>
          <w:szCs w:val="22"/>
        </w:rPr>
      </w:pPr>
      <w:r w:rsidRPr="00630D09">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9318BC" w:rsidRPr="00630D09" w:rsidRDefault="009318BC" w:rsidP="009318BC">
      <w:pPr>
        <w:pStyle w:val="Nivel3"/>
        <w:numPr>
          <w:ilvl w:val="0"/>
          <w:numId w:val="0"/>
        </w:numPr>
        <w:spacing w:line="360" w:lineRule="auto"/>
        <w:ind w:left="284"/>
        <w:rPr>
          <w:rFonts w:ascii="Times New Roman" w:hAnsi="Times New Roman" w:cs="Times New Roman"/>
          <w:sz w:val="22"/>
          <w:szCs w:val="22"/>
        </w:rPr>
      </w:pPr>
      <w:r w:rsidRPr="00630D09">
        <w:rPr>
          <w:rFonts w:ascii="Times New Roman" w:hAnsi="Times New Roman" w:cs="Times New Roman"/>
          <w:sz w:val="22"/>
          <w:szCs w:val="22"/>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9318BC" w:rsidRPr="00630D09" w:rsidRDefault="009318BC" w:rsidP="00D31713">
      <w:pPr>
        <w:tabs>
          <w:tab w:val="left" w:pos="284"/>
        </w:tabs>
        <w:spacing w:line="360" w:lineRule="auto"/>
        <w:ind w:left="284"/>
        <w:jc w:val="both"/>
        <w:rPr>
          <w:b/>
        </w:rPr>
      </w:pPr>
      <w:r w:rsidRPr="00630D09">
        <w:rPr>
          <w:b/>
        </w:rPr>
        <w:t>8 – OBRIGAÇÕES DA CONTRATADA</w:t>
      </w:r>
    </w:p>
    <w:p w:rsidR="00201866" w:rsidRPr="00630D09" w:rsidRDefault="00201866" w:rsidP="00201866">
      <w:pPr>
        <w:spacing w:after="120" w:line="360" w:lineRule="auto"/>
        <w:ind w:left="284"/>
        <w:jc w:val="both"/>
      </w:pPr>
      <w:r w:rsidRPr="00630D09">
        <w:t>8.1 – A CONTRATADA deve cumprir todas as obrigações constantes no instrumento convocatório, seus anexos e sua proposta, assumindo como exclusivamente seus os riscos e as despesas decorrentes da boa execução do objeto e, ainda:</w:t>
      </w:r>
    </w:p>
    <w:p w:rsidR="00201866" w:rsidRPr="00630D09" w:rsidRDefault="00201866" w:rsidP="00201866">
      <w:pPr>
        <w:spacing w:after="120" w:line="360" w:lineRule="auto"/>
        <w:ind w:left="1134"/>
        <w:jc w:val="both"/>
      </w:pPr>
      <w:r w:rsidRPr="00630D09">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rsidR="00201866" w:rsidRPr="00630D09" w:rsidRDefault="00201866" w:rsidP="00201866">
      <w:pPr>
        <w:spacing w:after="120" w:line="360" w:lineRule="auto"/>
        <w:ind w:left="1134"/>
        <w:jc w:val="both"/>
      </w:pPr>
      <w:r w:rsidRPr="00630D09">
        <w:t xml:space="preserve"> 8.1.2 – Responsabilizar-se pelos vícios e danos decorrentes do objeto, de acordo com o Código de Defesa do Consumidor (Lei nº 8.078/1990);</w:t>
      </w:r>
    </w:p>
    <w:p w:rsidR="00201866" w:rsidRPr="00630D09" w:rsidRDefault="00201866" w:rsidP="00201866">
      <w:pPr>
        <w:shd w:val="clear" w:color="auto" w:fill="FFFFFF"/>
        <w:tabs>
          <w:tab w:val="left" w:pos="0"/>
        </w:tabs>
        <w:spacing w:after="120" w:line="360" w:lineRule="auto"/>
        <w:ind w:left="1134"/>
        <w:jc w:val="both"/>
        <w:rPr>
          <w:color w:val="FF0000"/>
        </w:rPr>
      </w:pPr>
      <w:r w:rsidRPr="00630D09">
        <w:t xml:space="preserve"> 8.1.3 – Substituir, em até 05 (cinco) dias úteis, os itens que apresentarem incompatibilidade com a descrição do bem, apresentar defeitos, estiverem danificados.</w:t>
      </w:r>
    </w:p>
    <w:p w:rsidR="00201866" w:rsidRPr="00630D09" w:rsidRDefault="00201866" w:rsidP="00201866">
      <w:pPr>
        <w:spacing w:after="120" w:line="360" w:lineRule="auto"/>
        <w:ind w:left="1134"/>
        <w:jc w:val="both"/>
      </w:pPr>
      <w:r w:rsidRPr="00630D09">
        <w:t xml:space="preserve"> 8.1.4 – Comunicar à Administração, com antecedência mínima de 24 (vinte e quatro) horas que antecede a data da entrega, os motivos que impossibilitem o cumprimento do prazo previsto, com a devida comprovação;</w:t>
      </w:r>
    </w:p>
    <w:p w:rsidR="00201866" w:rsidRPr="00630D09" w:rsidRDefault="00201866" w:rsidP="00201866">
      <w:pPr>
        <w:spacing w:after="120" w:line="360" w:lineRule="auto"/>
        <w:ind w:left="1134"/>
        <w:jc w:val="both"/>
      </w:pPr>
      <w:r w:rsidRPr="00630D09">
        <w:lastRenderedPageBreak/>
        <w:t>8.1.5 – Manter, durante toda a execução do contrato, em compatibilidade com as obrigações assumidas, todas as condições de habilitação e qualificação exigidas na licitação;</w:t>
      </w:r>
    </w:p>
    <w:p w:rsidR="00201866" w:rsidRPr="00630D09" w:rsidRDefault="00201866" w:rsidP="00201866">
      <w:pPr>
        <w:spacing w:after="120" w:line="360" w:lineRule="auto"/>
        <w:ind w:left="1134"/>
        <w:jc w:val="both"/>
      </w:pPr>
      <w:r w:rsidRPr="00630D09">
        <w:t>8.1.6 – Indicar preposto para representá-la durante a execução do contrato;</w:t>
      </w:r>
    </w:p>
    <w:p w:rsidR="00201866" w:rsidRPr="00630D09" w:rsidRDefault="00201866" w:rsidP="00201866">
      <w:pPr>
        <w:spacing w:after="120" w:line="360" w:lineRule="auto"/>
        <w:ind w:left="1134"/>
        <w:jc w:val="both"/>
      </w:pPr>
      <w:r w:rsidRPr="00630D09">
        <w:t>8.1.7 – Comunicar à Administração sobre qualquer alteração no endereço, conta bancária ou outros dados necessários para recebimento de correspondência, enquanto perdurar os efeitos da contratação;</w:t>
      </w:r>
    </w:p>
    <w:p w:rsidR="00201866" w:rsidRPr="00630D09" w:rsidRDefault="00201866" w:rsidP="00201866">
      <w:pPr>
        <w:spacing w:after="120" w:line="360" w:lineRule="auto"/>
        <w:ind w:left="1134"/>
        <w:jc w:val="both"/>
      </w:pPr>
      <w:r w:rsidRPr="00630D09">
        <w:t>8.1.8 – Receber as comunicações da Administração e respondê-las ou atendê-las nos prazos específicos constantes da comunicação;</w:t>
      </w:r>
    </w:p>
    <w:p w:rsidR="00201866" w:rsidRPr="00630D09" w:rsidRDefault="00201866" w:rsidP="00201866">
      <w:pPr>
        <w:spacing w:after="120" w:line="360" w:lineRule="auto"/>
        <w:ind w:left="1134"/>
        <w:jc w:val="both"/>
      </w:pPr>
      <w:r w:rsidRPr="00630D09">
        <w:t>8.1.9 – Arcar com todas as despesas diretas e indiretas decorrentes do objeto, tais como tributos, encargos sociais e trabalhistas, transporte, depósito e entrega dos bens.</w:t>
      </w:r>
    </w:p>
    <w:p w:rsidR="00201866" w:rsidRPr="00630D09" w:rsidRDefault="00201866" w:rsidP="00201866">
      <w:pPr>
        <w:spacing w:after="120" w:line="360" w:lineRule="auto"/>
        <w:ind w:left="1134"/>
        <w:jc w:val="both"/>
      </w:pPr>
      <w:r w:rsidRPr="00630D09">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01866" w:rsidRPr="00630D09" w:rsidRDefault="00201866" w:rsidP="00201866">
      <w:pPr>
        <w:spacing w:after="120" w:line="360" w:lineRule="auto"/>
        <w:ind w:left="1134"/>
        <w:jc w:val="both"/>
        <w:rPr>
          <w:rFonts w:eastAsia="Dotum"/>
        </w:rPr>
      </w:pPr>
      <w:r w:rsidRPr="00630D09">
        <w:t xml:space="preserve">8.1.11 - </w:t>
      </w:r>
      <w:r w:rsidRPr="00630D09">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201866" w:rsidRPr="00630D09" w:rsidRDefault="00201866" w:rsidP="00201866">
      <w:pPr>
        <w:spacing w:after="120" w:line="360" w:lineRule="auto"/>
        <w:ind w:left="1134"/>
        <w:jc w:val="both"/>
      </w:pPr>
      <w:r w:rsidRPr="00630D09">
        <w:t>8.1.12- Apresentar à fiscalização do contrato a composição detalhada dos custos dos itens fornecidos, contendo no mínimo: descrição dos insumos utilizados, quantitativos, valores unitários e totais, tributos incidentes, fretes, encargos indiretos e margem de lucro, devidamente compatibilizados com os preços propostos na contratação. A composição de custos deverá estar em conformidade com os princípios da economicidade, razoabilidade e vantajosidade, resguardando a transparência e o controle na execução contratual.</w:t>
      </w:r>
    </w:p>
    <w:p w:rsidR="00201866" w:rsidRPr="00630D09" w:rsidRDefault="00201866" w:rsidP="00630D09">
      <w:pPr>
        <w:spacing w:line="360" w:lineRule="auto"/>
        <w:ind w:left="1134"/>
        <w:jc w:val="both"/>
      </w:pPr>
      <w:r w:rsidRPr="00630D09">
        <w:t>8.1.13- O prazo de validade mínimo dos produtos no ato da entrega deve ser de 12 (doze) meses, ressalvadas as especificidades técnicas de cada item.</w:t>
      </w:r>
    </w:p>
    <w:p w:rsidR="00201866" w:rsidRPr="00630D09" w:rsidRDefault="00201866" w:rsidP="00630D09">
      <w:pPr>
        <w:spacing w:line="360" w:lineRule="auto"/>
        <w:ind w:left="284"/>
        <w:jc w:val="both"/>
        <w:rPr>
          <w:b/>
        </w:rPr>
      </w:pPr>
      <w:r w:rsidRPr="00630D09">
        <w:rPr>
          <w:b/>
        </w:rPr>
        <w:t>9 – OBRIGAÇÕES DA ADMINISTRAÇÃO</w:t>
      </w:r>
    </w:p>
    <w:p w:rsidR="00201866" w:rsidRPr="00630D09" w:rsidRDefault="004618BF" w:rsidP="00630D09">
      <w:pPr>
        <w:spacing w:line="360" w:lineRule="auto"/>
        <w:ind w:left="1134" w:hanging="1134"/>
        <w:jc w:val="both"/>
      </w:pPr>
      <w:r w:rsidRPr="00630D09">
        <w:t xml:space="preserve">    </w:t>
      </w:r>
      <w:r w:rsidR="00201866" w:rsidRPr="00630D09">
        <w:t>9.1 – A Administração está sujeita às seguintes obrigações:</w:t>
      </w:r>
    </w:p>
    <w:p w:rsidR="00201866" w:rsidRPr="00630D09" w:rsidRDefault="00201866" w:rsidP="00630D09">
      <w:pPr>
        <w:spacing w:line="360" w:lineRule="auto"/>
        <w:ind w:left="1134"/>
        <w:jc w:val="both"/>
      </w:pPr>
      <w:r w:rsidRPr="00630D09">
        <w:t>9.1.1 – Emitir a ordem de fornecimento e receber o objeto no prazo e condições estabelecidas no instrumento convocatório e seus anexos;</w:t>
      </w:r>
    </w:p>
    <w:p w:rsidR="00201866" w:rsidRPr="00630D09" w:rsidRDefault="00201866" w:rsidP="00630D09">
      <w:pPr>
        <w:spacing w:line="360" w:lineRule="auto"/>
        <w:ind w:left="1134"/>
        <w:jc w:val="both"/>
      </w:pPr>
      <w:r w:rsidRPr="00630D09">
        <w:t xml:space="preserve">9.1.2 – Verificar minuciosamente, no prazo fixado, a conformidade dos bens </w:t>
      </w:r>
      <w:r w:rsidRPr="00630D09">
        <w:lastRenderedPageBreak/>
        <w:t>recebidos provisoriamente com as especificações constantes do instrumento convocatório e da proposta, para fins de aceitação e recebimento definitivo;</w:t>
      </w:r>
    </w:p>
    <w:p w:rsidR="00201866" w:rsidRPr="00630D09" w:rsidRDefault="00201866" w:rsidP="00630D09">
      <w:pPr>
        <w:spacing w:line="360" w:lineRule="auto"/>
        <w:ind w:left="1134"/>
        <w:jc w:val="both"/>
      </w:pPr>
      <w:r w:rsidRPr="00630D09">
        <w:t>9.1.3 – Comunicar à CONTRATADA, por escrito, sobre imperfeições, falhas ou irregularidades verificadas no objeto fornecido, para que seja substituído, reparado ou corrigido;</w:t>
      </w:r>
    </w:p>
    <w:p w:rsidR="00201866" w:rsidRPr="00630D09" w:rsidRDefault="00201866" w:rsidP="00630D09">
      <w:pPr>
        <w:spacing w:line="360" w:lineRule="auto"/>
        <w:ind w:left="1134"/>
        <w:jc w:val="both"/>
      </w:pPr>
      <w:r w:rsidRPr="00630D09">
        <w:t>9.1.4 – Acompanhar e fiscalizar o cumprimento das obrigações da CONTRATADA, através de comissão ou servidor especialmente designado para tanto, aplicando sanções administrativas em caso de descumprimento das obrigações sem justificativa;</w:t>
      </w:r>
    </w:p>
    <w:p w:rsidR="00201866" w:rsidRPr="00630D09" w:rsidRDefault="00201866" w:rsidP="00630D09">
      <w:pPr>
        <w:spacing w:line="360" w:lineRule="auto"/>
        <w:ind w:left="1134"/>
        <w:jc w:val="both"/>
      </w:pPr>
      <w:r w:rsidRPr="00630D09">
        <w:t>9.1.5 – Efetuar o pagamento à CONTRATADA no valor correspondente aos bens entregues, no prazo e forma estabelecidos no instrumento convocatório e seus anexos;</w:t>
      </w:r>
    </w:p>
    <w:p w:rsidR="00201866" w:rsidRPr="00630D09" w:rsidRDefault="00201866" w:rsidP="00630D09">
      <w:pPr>
        <w:spacing w:line="360" w:lineRule="auto"/>
        <w:ind w:left="284"/>
        <w:jc w:val="both"/>
      </w:pPr>
      <w:r w:rsidRPr="00630D09">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630D09" w:rsidRDefault="00201866" w:rsidP="00630D09">
      <w:pPr>
        <w:spacing w:line="360" w:lineRule="auto"/>
        <w:ind w:left="284"/>
        <w:jc w:val="both"/>
        <w:rPr>
          <w:b/>
        </w:rPr>
      </w:pPr>
      <w:r w:rsidRPr="00630D09">
        <w:rPr>
          <w:b/>
        </w:rPr>
        <w:t>10</w:t>
      </w:r>
      <w:r w:rsidR="00D31713" w:rsidRPr="00630D09">
        <w:rPr>
          <w:b/>
        </w:rPr>
        <w:t xml:space="preserve"> – CONDIÇÕES DE PAGAMENTO </w:t>
      </w:r>
    </w:p>
    <w:p w:rsidR="00201866" w:rsidRPr="00630D09" w:rsidRDefault="00201866" w:rsidP="00630D09">
      <w:pPr>
        <w:spacing w:line="360" w:lineRule="auto"/>
        <w:ind w:left="284"/>
        <w:jc w:val="both"/>
        <w:rPr>
          <w:b/>
        </w:rPr>
      </w:pPr>
      <w:r w:rsidRPr="00630D09">
        <w:t xml:space="preserve">10.1 – Os documentos fiscais serão emitidos em nome do </w:t>
      </w:r>
      <w:r w:rsidRPr="00630D09">
        <w:rPr>
          <w:b/>
        </w:rPr>
        <w:t>FUNDO MUNICIPAL DE SAÚDE</w:t>
      </w:r>
      <w:r w:rsidRPr="00630D09">
        <w:t>, CNPJ nº 11.867.889/0001-25, situado à Praça Governador Roberto Silveira, 44 - Centro Bom Jardim, RJ - Brasil - CEP 28.660-000.</w:t>
      </w:r>
    </w:p>
    <w:p w:rsidR="00201866" w:rsidRPr="00630D09" w:rsidRDefault="00201866" w:rsidP="00630D09">
      <w:pPr>
        <w:tabs>
          <w:tab w:val="left" w:pos="567"/>
        </w:tabs>
        <w:spacing w:line="360" w:lineRule="auto"/>
        <w:ind w:left="284"/>
        <w:jc w:val="both"/>
      </w:pPr>
      <w:r w:rsidRPr="00630D09">
        <w:t>10.2 - Deverá constar no documento fiscal a devida retenção do imposto de renda ou a sua não incidência conforme determinado no Decreto Municipal nº 4.619, de 20 de outubro de 2023, e Instrução Normativa RFB nº 1.234, de 12 de dezembro.</w:t>
      </w:r>
    </w:p>
    <w:p w:rsidR="00201866" w:rsidRPr="00630D09" w:rsidRDefault="00201866" w:rsidP="00630D09">
      <w:pPr>
        <w:spacing w:line="360" w:lineRule="auto"/>
        <w:ind w:left="284"/>
        <w:jc w:val="both"/>
        <w:rPr>
          <w:b/>
        </w:rPr>
      </w:pPr>
      <w:r w:rsidRPr="00630D09">
        <w:rPr>
          <w:b/>
        </w:rPr>
        <w:t>Do recebimento</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98" w:anchor="art140" w:history="1">
        <w:r w:rsidRPr="00630D09">
          <w:rPr>
            <w:rStyle w:val="Hyperlink"/>
            <w:rFonts w:ascii="Times New Roman" w:hAnsi="Times New Roman" w:cs="Times New Roman"/>
            <w:color w:val="auto"/>
            <w:sz w:val="22"/>
            <w:szCs w:val="22"/>
            <w:lang w:eastAsia="en-US"/>
          </w:rPr>
          <w:t>Art. 140, I, a , da Lei nº 14.133</w:t>
        </w:r>
      </w:hyperlink>
      <w:r w:rsidRPr="00630D09">
        <w:rPr>
          <w:rFonts w:ascii="Times New Roman" w:hAnsi="Times New Roman" w:cs="Times New Roman"/>
          <w:color w:val="auto"/>
          <w:sz w:val="22"/>
          <w:szCs w:val="22"/>
          <w:lang w:eastAsia="en-US"/>
        </w:rPr>
        <w:t xml:space="preserve"> e </w:t>
      </w:r>
      <w:hyperlink r:id="rId99" w:anchor="art22" w:history="1">
        <w:r w:rsidRPr="00630D09">
          <w:rPr>
            <w:rStyle w:val="Hyperlink"/>
            <w:rFonts w:ascii="Times New Roman" w:hAnsi="Times New Roman" w:cs="Times New Roman"/>
            <w:color w:val="auto"/>
            <w:sz w:val="22"/>
            <w:szCs w:val="22"/>
            <w:lang w:eastAsia="en-US"/>
          </w:rPr>
          <w:t>Arts. 22, X e 23, X do Decreto nº 11.246, de 2022</w:t>
        </w:r>
      </w:hyperlink>
      <w:r w:rsidRPr="00630D09">
        <w:rPr>
          <w:rFonts w:ascii="Times New Roman" w:hAnsi="Times New Roman" w:cs="Times New Roman"/>
          <w:color w:val="auto"/>
          <w:sz w:val="22"/>
          <w:szCs w:val="22"/>
          <w:lang w:eastAsia="en-US"/>
        </w:rPr>
        <w:t>).</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10.3.1 - O prazo da disposição acima será contado do recebimento de comunicação de cobrança oriunda do contratado com a comprovação da entrega dos bens a que se referem a parcela a ser paga.</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10.3.2 - O fiscal do contrato realizará o recebimento provisório do objeto do contrato mediante termo detalhado que comprove o cumprimento das exigências. (</w:t>
      </w:r>
      <w:hyperlink r:id="rId100" w:anchor="art22" w:history="1">
        <w:r w:rsidRPr="00630D09">
          <w:rPr>
            <w:rStyle w:val="Hyperlink"/>
            <w:rFonts w:ascii="Times New Roman" w:hAnsi="Times New Roman" w:cs="Times New Roman"/>
            <w:color w:val="auto"/>
            <w:sz w:val="22"/>
            <w:szCs w:val="22"/>
            <w:lang w:eastAsia="en-US"/>
          </w:rPr>
          <w:t>Art. 22, X, Decreto nº 11.246, de 2022</w:t>
        </w:r>
      </w:hyperlink>
      <w:r w:rsidRPr="00630D09">
        <w:rPr>
          <w:rFonts w:ascii="Times New Roman" w:hAnsi="Times New Roman" w:cs="Times New Roman"/>
          <w:color w:val="auto"/>
          <w:sz w:val="22"/>
          <w:szCs w:val="22"/>
          <w:lang w:eastAsia="en-US"/>
        </w:rPr>
        <w:t>).</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 xml:space="preserve">10.4 - Para efeito de recebimento provisório, ao final de cada período de faturamento, o fiscal do contrato irá apurar o resultado das avaliações da execução do objeto e, se for o caso, a análise do desempenho e qualidade dos bens entregues em consonância com os indicadores </w:t>
      </w:r>
      <w:r w:rsidRPr="00630D09">
        <w:rPr>
          <w:rFonts w:ascii="Times New Roman" w:hAnsi="Times New Roman" w:cs="Times New Roman"/>
          <w:color w:val="auto"/>
          <w:sz w:val="22"/>
          <w:szCs w:val="22"/>
          <w:lang w:eastAsia="en-US"/>
        </w:rPr>
        <w:lastRenderedPageBreak/>
        <w:t>previstos, que poderá resultar no redimensionamento de valores a serem pagos à contratada, registrando em relatório a ser encaminhado ao gestor do contrato.</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101" w:anchor="art119" w:history="1">
        <w:r w:rsidRPr="00630D09">
          <w:rPr>
            <w:rStyle w:val="Hyperlink"/>
            <w:rFonts w:ascii="Times New Roman" w:hAnsi="Times New Roman" w:cs="Times New Roman"/>
            <w:color w:val="auto"/>
            <w:sz w:val="22"/>
            <w:szCs w:val="22"/>
            <w:lang w:eastAsia="en-US"/>
          </w:rPr>
          <w:t>Art. 119 c/c art. 140 da Lei nº 14133, de 2021</w:t>
        </w:r>
      </w:hyperlink>
      <w:r w:rsidRPr="00630D09">
        <w:rPr>
          <w:rFonts w:ascii="Times New Roman" w:hAnsi="Times New Roman" w:cs="Times New Roman"/>
          <w:color w:val="auto"/>
          <w:sz w:val="22"/>
          <w:szCs w:val="22"/>
          <w:lang w:eastAsia="en-US"/>
        </w:rPr>
        <w:t>)</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bCs/>
          <w:color w:val="auto"/>
          <w:sz w:val="22"/>
          <w:szCs w:val="22"/>
          <w:lang w:eastAsia="en-US"/>
        </w:rPr>
      </w:pPr>
      <w:r w:rsidRPr="00630D09">
        <w:rPr>
          <w:rFonts w:ascii="Times New Roman" w:hAnsi="Times New Roman" w:cs="Times New Roman"/>
          <w:color w:val="auto"/>
          <w:sz w:val="22"/>
          <w:szCs w:val="22"/>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bCs/>
          <w:color w:val="auto"/>
          <w:sz w:val="22"/>
          <w:szCs w:val="22"/>
          <w:lang w:eastAsia="en-US"/>
        </w:rPr>
      </w:pPr>
      <w:r w:rsidRPr="00630D09">
        <w:rPr>
          <w:rFonts w:ascii="Times New Roman" w:hAnsi="Times New Roman" w:cs="Times New Roman"/>
          <w:color w:val="auto"/>
          <w:sz w:val="22"/>
          <w:szCs w:val="22"/>
          <w:lang w:eastAsia="en-US"/>
        </w:rPr>
        <w:t>10.5.3 – Comunicar a empresa para que emita a Nota Fiscal ou Fatura, com o valor exato dimensionado pela fiscalização.</w:t>
      </w:r>
    </w:p>
    <w:p w:rsidR="00201866" w:rsidRPr="00630D09" w:rsidRDefault="00201866" w:rsidP="00630D09">
      <w:pPr>
        <w:pStyle w:val="Nivel3"/>
        <w:numPr>
          <w:ilvl w:val="0"/>
          <w:numId w:val="0"/>
        </w:numPr>
        <w:spacing w:before="0" w:after="0" w:line="360" w:lineRule="auto"/>
        <w:ind w:left="709"/>
        <w:rPr>
          <w:rFonts w:ascii="Times New Roman" w:hAnsi="Times New Roman" w:cs="Times New Roman"/>
          <w:bCs/>
          <w:color w:val="auto"/>
          <w:sz w:val="22"/>
          <w:szCs w:val="22"/>
          <w:lang w:eastAsia="en-US"/>
        </w:rPr>
      </w:pPr>
      <w:r w:rsidRPr="00630D09">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102" w:anchor="art143" w:history="1">
        <w:r w:rsidRPr="00630D09">
          <w:rPr>
            <w:rStyle w:val="Hyperlink"/>
            <w:rFonts w:ascii="Times New Roman" w:hAnsi="Times New Roman" w:cs="Times New Roman"/>
            <w:color w:val="auto"/>
            <w:sz w:val="22"/>
            <w:szCs w:val="22"/>
            <w:lang w:eastAsia="en-US"/>
          </w:rPr>
          <w:t>art. 143 da Lei nº 14.133, de 2021</w:t>
        </w:r>
      </w:hyperlink>
      <w:r w:rsidRPr="00630D09">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201866" w:rsidRPr="00630D09" w:rsidRDefault="00201866" w:rsidP="00630D09">
      <w:pPr>
        <w:pStyle w:val="Nvel1-SemNum"/>
        <w:spacing w:before="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lastRenderedPageBreak/>
        <w:t>Liquidação</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201866" w:rsidRPr="00630D09" w:rsidRDefault="00201866" w:rsidP="00630D09">
      <w:pPr>
        <w:pStyle w:val="Nivel2"/>
        <w:numPr>
          <w:ilvl w:val="0"/>
          <w:numId w:val="0"/>
        </w:numPr>
        <w:spacing w:before="0" w:after="0" w:line="360" w:lineRule="auto"/>
        <w:ind w:left="708"/>
        <w:rPr>
          <w:rFonts w:ascii="Times New Roman" w:hAnsi="Times New Roman" w:cs="Times New Roman"/>
          <w:color w:val="auto"/>
          <w:sz w:val="22"/>
          <w:szCs w:val="22"/>
        </w:rPr>
      </w:pPr>
      <w:r w:rsidRPr="00630D09">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103" w:anchor="art75" w:history="1">
        <w:r w:rsidRPr="00630D09">
          <w:rPr>
            <w:rStyle w:val="Hyperlink"/>
            <w:rFonts w:ascii="Times New Roman" w:hAnsi="Times New Roman" w:cs="Times New Roman"/>
            <w:color w:val="auto"/>
            <w:sz w:val="22"/>
            <w:szCs w:val="22"/>
          </w:rPr>
          <w:t>inciso II do art. 75 da Lei nº 14.133, de 2021</w:t>
        </w:r>
      </w:hyperlink>
      <w:r w:rsidRPr="00630D09">
        <w:rPr>
          <w:rStyle w:val="Hyperlink"/>
          <w:rFonts w:ascii="Times New Roman" w:hAnsi="Times New Roman" w:cs="Times New Roman"/>
          <w:color w:val="auto"/>
          <w:sz w:val="22"/>
          <w:szCs w:val="22"/>
        </w:rPr>
        <w:t>.</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10.11 - Para fins de liquidação, o setor competente deve verificar se a Nota Fiscal ou Fatura apresentada expressa os elementos necessários e essenciais do documento, tais como:</w:t>
      </w:r>
    </w:p>
    <w:p w:rsidR="00201866" w:rsidRPr="00630D09" w:rsidRDefault="00201866" w:rsidP="00630D09">
      <w:pPr>
        <w:pStyle w:val="Nivel3"/>
        <w:numPr>
          <w:ilvl w:val="0"/>
          <w:numId w:val="44"/>
        </w:numPr>
        <w:tabs>
          <w:tab w:val="left" w:pos="1134"/>
        </w:tabs>
        <w:spacing w:before="0" w:after="0" w:line="360" w:lineRule="auto"/>
        <w:ind w:left="851" w:firstLine="0"/>
        <w:rPr>
          <w:rFonts w:ascii="Times New Roman" w:hAnsi="Times New Roman" w:cs="Times New Roman"/>
          <w:color w:val="auto"/>
          <w:sz w:val="22"/>
          <w:szCs w:val="22"/>
        </w:rPr>
      </w:pPr>
      <w:r w:rsidRPr="00630D09">
        <w:rPr>
          <w:rFonts w:ascii="Times New Roman" w:hAnsi="Times New Roman" w:cs="Times New Roman"/>
          <w:color w:val="auto"/>
          <w:sz w:val="22"/>
          <w:szCs w:val="22"/>
        </w:rPr>
        <w:t>O prazo de validade;</w:t>
      </w:r>
    </w:p>
    <w:p w:rsidR="00201866" w:rsidRPr="00630D09" w:rsidRDefault="00201866" w:rsidP="00630D09">
      <w:pPr>
        <w:pStyle w:val="Nivel3"/>
        <w:numPr>
          <w:ilvl w:val="0"/>
          <w:numId w:val="44"/>
        </w:numPr>
        <w:tabs>
          <w:tab w:val="left" w:pos="1134"/>
        </w:tabs>
        <w:spacing w:before="0" w:after="0" w:line="360" w:lineRule="auto"/>
        <w:ind w:left="851" w:firstLine="0"/>
        <w:rPr>
          <w:rFonts w:ascii="Times New Roman" w:hAnsi="Times New Roman" w:cs="Times New Roman"/>
          <w:color w:val="auto"/>
          <w:sz w:val="22"/>
          <w:szCs w:val="22"/>
        </w:rPr>
      </w:pPr>
      <w:r w:rsidRPr="00630D09">
        <w:rPr>
          <w:rFonts w:ascii="Times New Roman" w:hAnsi="Times New Roman" w:cs="Times New Roman"/>
          <w:color w:val="auto"/>
          <w:sz w:val="22"/>
          <w:szCs w:val="22"/>
        </w:rPr>
        <w:t>A data da emissão;</w:t>
      </w:r>
    </w:p>
    <w:p w:rsidR="00201866" w:rsidRPr="00630D09" w:rsidRDefault="00201866" w:rsidP="00630D09">
      <w:pPr>
        <w:pStyle w:val="Nivel3"/>
        <w:numPr>
          <w:ilvl w:val="0"/>
          <w:numId w:val="44"/>
        </w:numPr>
        <w:tabs>
          <w:tab w:val="left" w:pos="1134"/>
        </w:tabs>
        <w:spacing w:before="0" w:after="0" w:line="360" w:lineRule="auto"/>
        <w:ind w:left="851" w:firstLine="0"/>
        <w:rPr>
          <w:rFonts w:ascii="Times New Roman" w:hAnsi="Times New Roman" w:cs="Times New Roman"/>
          <w:color w:val="auto"/>
          <w:sz w:val="22"/>
          <w:szCs w:val="22"/>
        </w:rPr>
      </w:pPr>
      <w:r w:rsidRPr="00630D09">
        <w:rPr>
          <w:rFonts w:ascii="Times New Roman" w:hAnsi="Times New Roman" w:cs="Times New Roman"/>
          <w:color w:val="auto"/>
          <w:sz w:val="22"/>
          <w:szCs w:val="22"/>
        </w:rPr>
        <w:t>Os dados do contrato e do órgão contratante;</w:t>
      </w:r>
    </w:p>
    <w:p w:rsidR="00201866" w:rsidRPr="00630D09" w:rsidRDefault="00201866" w:rsidP="00630D09">
      <w:pPr>
        <w:pStyle w:val="Nivel3"/>
        <w:numPr>
          <w:ilvl w:val="0"/>
          <w:numId w:val="44"/>
        </w:numPr>
        <w:tabs>
          <w:tab w:val="left" w:pos="1134"/>
        </w:tabs>
        <w:spacing w:before="0" w:after="0" w:line="360" w:lineRule="auto"/>
        <w:ind w:left="851" w:firstLine="0"/>
        <w:rPr>
          <w:rFonts w:ascii="Times New Roman" w:hAnsi="Times New Roman" w:cs="Times New Roman"/>
          <w:color w:val="auto"/>
          <w:sz w:val="22"/>
          <w:szCs w:val="22"/>
        </w:rPr>
      </w:pPr>
      <w:r w:rsidRPr="00630D09">
        <w:rPr>
          <w:rFonts w:ascii="Times New Roman" w:hAnsi="Times New Roman" w:cs="Times New Roman"/>
          <w:color w:val="auto"/>
          <w:sz w:val="22"/>
          <w:szCs w:val="22"/>
        </w:rPr>
        <w:t>O período respectivo de execução do contrato;</w:t>
      </w:r>
    </w:p>
    <w:p w:rsidR="00201866" w:rsidRPr="00630D09" w:rsidRDefault="00201866" w:rsidP="00630D09">
      <w:pPr>
        <w:pStyle w:val="Nivel3"/>
        <w:numPr>
          <w:ilvl w:val="0"/>
          <w:numId w:val="44"/>
        </w:numPr>
        <w:tabs>
          <w:tab w:val="left" w:pos="1134"/>
        </w:tabs>
        <w:spacing w:before="0" w:after="0" w:line="360" w:lineRule="auto"/>
        <w:ind w:left="851" w:firstLine="0"/>
        <w:rPr>
          <w:rFonts w:ascii="Times New Roman" w:hAnsi="Times New Roman" w:cs="Times New Roman"/>
          <w:color w:val="auto"/>
          <w:sz w:val="22"/>
          <w:szCs w:val="22"/>
        </w:rPr>
      </w:pPr>
      <w:r w:rsidRPr="00630D09">
        <w:rPr>
          <w:rFonts w:ascii="Times New Roman" w:hAnsi="Times New Roman" w:cs="Times New Roman"/>
          <w:color w:val="auto"/>
          <w:sz w:val="22"/>
          <w:szCs w:val="22"/>
        </w:rPr>
        <w:t>O valor a pagar; e</w:t>
      </w:r>
    </w:p>
    <w:p w:rsidR="00201866" w:rsidRPr="00630D09" w:rsidRDefault="00201866" w:rsidP="00630D09">
      <w:pPr>
        <w:pStyle w:val="Nivel3"/>
        <w:numPr>
          <w:ilvl w:val="0"/>
          <w:numId w:val="44"/>
        </w:numPr>
        <w:tabs>
          <w:tab w:val="left" w:pos="1134"/>
        </w:tabs>
        <w:spacing w:before="0" w:after="0" w:line="360" w:lineRule="auto"/>
        <w:ind w:left="851" w:firstLine="0"/>
        <w:rPr>
          <w:rFonts w:ascii="Times New Roman" w:hAnsi="Times New Roman" w:cs="Times New Roman"/>
          <w:color w:val="auto"/>
          <w:sz w:val="22"/>
          <w:szCs w:val="22"/>
        </w:rPr>
      </w:pPr>
      <w:r w:rsidRPr="00630D09">
        <w:rPr>
          <w:rFonts w:ascii="Times New Roman" w:hAnsi="Times New Roman" w:cs="Times New Roman"/>
          <w:color w:val="auto"/>
          <w:sz w:val="22"/>
          <w:szCs w:val="22"/>
        </w:rPr>
        <w:t>Eventual destaque do valor de retenções tributárias cabíveis.</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10.12-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 xml:space="preserve">10.13 - A Nota Fiscal ou Fatura deverá ser obrigatoriamente acompanhada da comprovação da regularidade fiscal, mediante consulta aos sítios eletrônicos oficiais ou à documentação mencionada no </w:t>
      </w:r>
      <w:hyperlink r:id="rId104" w:anchor="art68" w:history="1">
        <w:r w:rsidRPr="00630D09">
          <w:rPr>
            <w:rStyle w:val="Hyperlink"/>
            <w:rFonts w:ascii="Times New Roman" w:hAnsi="Times New Roman" w:cs="Times New Roman"/>
            <w:color w:val="auto"/>
            <w:sz w:val="22"/>
            <w:szCs w:val="22"/>
          </w:rPr>
          <w:t>art. 68 da Lei nº 14.133/2021</w:t>
        </w:r>
      </w:hyperlink>
      <w:r w:rsidRPr="00630D09">
        <w:rPr>
          <w:rFonts w:ascii="Times New Roman" w:hAnsi="Times New Roman" w:cs="Times New Roman"/>
          <w:color w:val="auto"/>
          <w:sz w:val="22"/>
          <w:szCs w:val="22"/>
        </w:rPr>
        <w:t>.</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10.15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lastRenderedPageBreak/>
        <w:t>10.17 – Persistindo a irregularidade, o contratante deverá adotar as medidas necessárias à rescisão contratual nos autos do processo administrativo correspondente, assegurada ao contratado a ampla defesa.</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 xml:space="preserve">10.18 - Havendo a efetiva execução do objeto, os pagamentos serão realizados normalmente, até que se decida pela rescisão do contrato, caso o contratado não regularize sua situação. </w:t>
      </w:r>
    </w:p>
    <w:p w:rsidR="00201866" w:rsidRPr="00630D09" w:rsidRDefault="00201866" w:rsidP="00630D09">
      <w:pPr>
        <w:pStyle w:val="Nvel1-SemNum"/>
        <w:spacing w:before="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Prazo de pagamento</w:t>
      </w:r>
    </w:p>
    <w:p w:rsidR="00201866" w:rsidRPr="00630D09" w:rsidRDefault="00201866" w:rsidP="00630D09">
      <w:pPr>
        <w:spacing w:line="360" w:lineRule="auto"/>
        <w:ind w:left="284"/>
        <w:jc w:val="both"/>
        <w:rPr>
          <w:rFonts w:eastAsia="MS Mincho"/>
        </w:rPr>
      </w:pPr>
      <w:r w:rsidRPr="00630D09">
        <w:rPr>
          <w:rFonts w:eastAsia="MS Mincho"/>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201866" w:rsidRPr="00630D09" w:rsidRDefault="00201866" w:rsidP="00630D09">
      <w:pPr>
        <w:spacing w:line="360" w:lineRule="auto"/>
        <w:ind w:left="284"/>
        <w:jc w:val="both"/>
        <w:rPr>
          <w:rFonts w:eastAsia="MS Mincho"/>
        </w:rPr>
      </w:pPr>
      <w:r w:rsidRPr="00630D09">
        <w:rPr>
          <w:rFonts w:eastAsia="MS Mincho"/>
        </w:rPr>
        <w:t>10.20 - O prazo de 30 (trinta) dias corridos, contados da data do recebimento definitivo dos bens, para realizar o pagamento, nas demais hipóteses.</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10.21 - No caso de atraso pelo Contratante, os valores devidos ao contratado serão atualizados monetariamente entre o termo final do prazo de pagamento até a data de sua efetiva realização, mediante aplicação do índice IPC-A de correção monetária.</w:t>
      </w:r>
    </w:p>
    <w:p w:rsidR="00201866" w:rsidRPr="00630D09" w:rsidRDefault="00201866" w:rsidP="00630D09">
      <w:pPr>
        <w:pStyle w:val="Nvel1-SemNum"/>
        <w:spacing w:before="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Forma de pagamento</w:t>
      </w:r>
    </w:p>
    <w:p w:rsidR="00201866" w:rsidRPr="00630D09" w:rsidRDefault="00201866" w:rsidP="00630D09">
      <w:pPr>
        <w:pStyle w:val="Nvel2-Red"/>
        <w:numPr>
          <w:ilvl w:val="0"/>
          <w:numId w:val="0"/>
        </w:numPr>
        <w:spacing w:before="0" w:after="0" w:line="360" w:lineRule="auto"/>
        <w:ind w:left="284"/>
        <w:rPr>
          <w:rFonts w:ascii="Times New Roman" w:hAnsi="Times New Roman" w:cs="Times New Roman"/>
          <w:i w:val="0"/>
          <w:iCs w:val="0"/>
          <w:color w:val="auto"/>
          <w:sz w:val="22"/>
          <w:szCs w:val="22"/>
        </w:rPr>
      </w:pPr>
      <w:r w:rsidRPr="00630D09">
        <w:rPr>
          <w:rFonts w:ascii="Times New Roman" w:hAnsi="Times New Roman" w:cs="Times New Roman"/>
          <w:i w:val="0"/>
          <w:iCs w:val="0"/>
          <w:color w:val="auto"/>
          <w:sz w:val="22"/>
          <w:szCs w:val="22"/>
        </w:rPr>
        <w:t>10.22 - O pagamento será realizado através de ordem bancária, para crédito em banco, agência e conta corrente indicados pelo contratado.</w:t>
      </w:r>
    </w:p>
    <w:p w:rsidR="00201866" w:rsidRPr="00630D09" w:rsidRDefault="00201866" w:rsidP="00630D09">
      <w:pPr>
        <w:pStyle w:val="Nvel2-Red"/>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i w:val="0"/>
          <w:iCs w:val="0"/>
          <w:color w:val="auto"/>
          <w:sz w:val="22"/>
          <w:szCs w:val="22"/>
        </w:rPr>
        <w:t>10.23 - Será considerada data do pagamento o dia em que constar como emitida a ordem bancária para pagamento</w:t>
      </w:r>
      <w:r w:rsidRPr="00630D09">
        <w:rPr>
          <w:rFonts w:ascii="Times New Roman" w:hAnsi="Times New Roman" w:cs="Times New Roman"/>
          <w:color w:val="auto"/>
          <w:sz w:val="22"/>
          <w:szCs w:val="22"/>
        </w:rPr>
        <w:t>.</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10.24 – Quando do pagamento, será efetuada a retenção tributária prevista na legislação aplicável.</w:t>
      </w:r>
    </w:p>
    <w:p w:rsidR="00201866" w:rsidRPr="00630D09" w:rsidRDefault="00201866" w:rsidP="00630D09">
      <w:pPr>
        <w:pStyle w:val="Nivel2"/>
        <w:numPr>
          <w:ilvl w:val="0"/>
          <w:numId w:val="0"/>
        </w:numPr>
        <w:spacing w:before="0" w:after="0" w:line="360" w:lineRule="auto"/>
        <w:ind w:left="708"/>
        <w:rPr>
          <w:rFonts w:ascii="Times New Roman" w:hAnsi="Times New Roman" w:cs="Times New Roman"/>
          <w:color w:val="auto"/>
          <w:sz w:val="22"/>
          <w:szCs w:val="22"/>
          <w:lang w:eastAsia="en-US"/>
        </w:rPr>
      </w:pPr>
      <w:r w:rsidRPr="00630D09">
        <w:rPr>
          <w:rFonts w:ascii="Times New Roman" w:hAnsi="Times New Roman" w:cs="Times New Roman"/>
          <w:color w:val="auto"/>
          <w:sz w:val="22"/>
          <w:szCs w:val="22"/>
          <w:lang w:eastAsia="en-US"/>
        </w:rPr>
        <w:t>10.24.1- Independentemente do percentual de tributo inserido na planilha, quando houver, serão retidos na fonte, quando da realização do pagamento, os percentuais estabelecidos na legislação vigente.</w:t>
      </w:r>
    </w:p>
    <w:p w:rsidR="00201866" w:rsidRPr="00630D09" w:rsidRDefault="00201866" w:rsidP="00630D09">
      <w:pPr>
        <w:pStyle w:val="Nivel2"/>
        <w:numPr>
          <w:ilvl w:val="0"/>
          <w:numId w:val="0"/>
        </w:numPr>
        <w:spacing w:before="0" w:after="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lang w:eastAsia="en-US"/>
        </w:rPr>
        <w:t xml:space="preserve">10.25- O contratado regularmente optante pelo Simples Nacional, nos termos da </w:t>
      </w:r>
      <w:hyperlink r:id="rId105" w:history="1">
        <w:r w:rsidRPr="00630D09">
          <w:rPr>
            <w:rStyle w:val="Hyperlink"/>
            <w:rFonts w:ascii="Times New Roman" w:hAnsi="Times New Roman" w:cs="Times New Roman"/>
            <w:color w:val="auto"/>
            <w:sz w:val="22"/>
            <w:szCs w:val="22"/>
            <w:lang w:eastAsia="en-US"/>
          </w:rPr>
          <w:t>Lei Complementar nº 123, de 2006</w:t>
        </w:r>
      </w:hyperlink>
      <w:r w:rsidRPr="00630D09">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01866" w:rsidRPr="00630D09" w:rsidRDefault="00201866" w:rsidP="00630D09">
      <w:pPr>
        <w:pStyle w:val="Nvel1-SemNum"/>
        <w:spacing w:before="0" w:line="360" w:lineRule="auto"/>
        <w:ind w:left="284"/>
        <w:rPr>
          <w:rFonts w:ascii="Times New Roman" w:hAnsi="Times New Roman" w:cs="Times New Roman"/>
          <w:color w:val="auto"/>
          <w:sz w:val="22"/>
          <w:szCs w:val="22"/>
        </w:rPr>
      </w:pPr>
      <w:r w:rsidRPr="00630D09">
        <w:rPr>
          <w:rFonts w:ascii="Times New Roman" w:hAnsi="Times New Roman" w:cs="Times New Roman"/>
          <w:color w:val="auto"/>
          <w:sz w:val="22"/>
          <w:szCs w:val="22"/>
        </w:rPr>
        <w:t>Antecipação de pagamento</w:t>
      </w:r>
    </w:p>
    <w:p w:rsidR="00201866" w:rsidRPr="00630D09" w:rsidRDefault="00201866" w:rsidP="00630D09">
      <w:pPr>
        <w:pStyle w:val="Nvel2-Red"/>
        <w:numPr>
          <w:ilvl w:val="0"/>
          <w:numId w:val="0"/>
        </w:numPr>
        <w:spacing w:before="0" w:after="0" w:line="360" w:lineRule="auto"/>
        <w:ind w:left="284"/>
        <w:rPr>
          <w:rFonts w:ascii="Times New Roman" w:hAnsi="Times New Roman" w:cs="Times New Roman"/>
          <w:i w:val="0"/>
          <w:color w:val="auto"/>
          <w:sz w:val="22"/>
          <w:szCs w:val="22"/>
        </w:rPr>
      </w:pPr>
      <w:r w:rsidRPr="00630D09">
        <w:rPr>
          <w:rFonts w:ascii="Times New Roman" w:hAnsi="Times New Roman" w:cs="Times New Roman"/>
          <w:i w:val="0"/>
          <w:color w:val="auto"/>
          <w:sz w:val="22"/>
          <w:szCs w:val="22"/>
        </w:rPr>
        <w:t>10.26 - A presente contratação não permite a antecipação de pagamento parcial ou total, conforme as regras previstas no presente tópico.</w:t>
      </w:r>
    </w:p>
    <w:p w:rsidR="00ED6EFD" w:rsidRPr="00630D09" w:rsidRDefault="00201866" w:rsidP="00630D09">
      <w:pPr>
        <w:tabs>
          <w:tab w:val="left" w:pos="657"/>
        </w:tabs>
        <w:spacing w:line="360" w:lineRule="auto"/>
        <w:ind w:left="285" w:right="6"/>
        <w:jc w:val="both"/>
        <w:rPr>
          <w:b/>
          <w:spacing w:val="-2"/>
        </w:rPr>
      </w:pPr>
      <w:r w:rsidRPr="00630D09">
        <w:rPr>
          <w:b/>
        </w:rPr>
        <w:t>11</w:t>
      </w:r>
      <w:r w:rsidR="009F25B4" w:rsidRPr="00630D09">
        <w:rPr>
          <w:b/>
        </w:rPr>
        <w:t>-</w:t>
      </w:r>
      <w:r w:rsidR="009F25B4" w:rsidRPr="00630D09">
        <w:rPr>
          <w:b/>
          <w:spacing w:val="-2"/>
        </w:rPr>
        <w:t xml:space="preserve"> </w:t>
      </w:r>
      <w:r w:rsidR="009F25B4" w:rsidRPr="00630D09">
        <w:rPr>
          <w:b/>
        </w:rPr>
        <w:t>ADEQUAÇÃO</w:t>
      </w:r>
      <w:r w:rsidR="009F25B4" w:rsidRPr="00630D09">
        <w:rPr>
          <w:b/>
          <w:spacing w:val="-1"/>
        </w:rPr>
        <w:t xml:space="preserve"> </w:t>
      </w:r>
      <w:r w:rsidR="009F25B4" w:rsidRPr="00630D09">
        <w:rPr>
          <w:b/>
          <w:spacing w:val="-2"/>
        </w:rPr>
        <w:t>ORÇAMENTÁRIA</w:t>
      </w:r>
    </w:p>
    <w:p w:rsidR="00287C04" w:rsidRPr="00630D09" w:rsidRDefault="003C44BF" w:rsidP="00630D09">
      <w:pPr>
        <w:pStyle w:val="Corpodetexto"/>
        <w:spacing w:before="0" w:line="360" w:lineRule="auto"/>
        <w:ind w:left="284" w:right="13"/>
        <w:rPr>
          <w:spacing w:val="-2"/>
          <w:sz w:val="22"/>
          <w:szCs w:val="22"/>
        </w:rPr>
      </w:pPr>
      <w:r w:rsidRPr="00630D09">
        <w:rPr>
          <w:sz w:val="22"/>
          <w:szCs w:val="22"/>
        </w:rPr>
        <w:t>9</w:t>
      </w:r>
      <w:r w:rsidR="00864098" w:rsidRPr="00630D09">
        <w:rPr>
          <w:sz w:val="22"/>
          <w:szCs w:val="22"/>
        </w:rPr>
        <w:t xml:space="preserve">.1- </w:t>
      </w:r>
      <w:r w:rsidR="00287C04" w:rsidRPr="00630D09">
        <w:rPr>
          <w:sz w:val="22"/>
          <w:szCs w:val="22"/>
        </w:rPr>
        <w:t xml:space="preserve">As despesas decorrentes da presente contratação correrão à conta de recursos </w:t>
      </w:r>
      <w:r w:rsidR="00287C04" w:rsidRPr="00630D09">
        <w:rPr>
          <w:sz w:val="22"/>
          <w:szCs w:val="22"/>
        </w:rPr>
        <w:lastRenderedPageBreak/>
        <w:t>específicos consignados</w:t>
      </w:r>
      <w:r w:rsidR="00287C04" w:rsidRPr="00630D09">
        <w:rPr>
          <w:spacing w:val="-3"/>
          <w:sz w:val="22"/>
          <w:szCs w:val="22"/>
        </w:rPr>
        <w:t xml:space="preserve"> </w:t>
      </w:r>
      <w:r w:rsidR="00287C04" w:rsidRPr="00630D09">
        <w:rPr>
          <w:sz w:val="22"/>
          <w:szCs w:val="22"/>
        </w:rPr>
        <w:t>no</w:t>
      </w:r>
      <w:r w:rsidR="00287C04" w:rsidRPr="00630D09">
        <w:rPr>
          <w:spacing w:val="-2"/>
          <w:sz w:val="22"/>
          <w:szCs w:val="22"/>
        </w:rPr>
        <w:t xml:space="preserve"> </w:t>
      </w:r>
      <w:r w:rsidR="00287C04" w:rsidRPr="00630D09">
        <w:rPr>
          <w:sz w:val="22"/>
          <w:szCs w:val="22"/>
        </w:rPr>
        <w:t>Orçamento</w:t>
      </w:r>
      <w:r w:rsidR="00287C04" w:rsidRPr="00630D09">
        <w:rPr>
          <w:spacing w:val="-2"/>
          <w:sz w:val="22"/>
          <w:szCs w:val="22"/>
        </w:rPr>
        <w:t xml:space="preserve"> </w:t>
      </w:r>
      <w:r w:rsidR="00287C04" w:rsidRPr="00630D09">
        <w:rPr>
          <w:sz w:val="22"/>
          <w:szCs w:val="22"/>
        </w:rPr>
        <w:t>Geral</w:t>
      </w:r>
      <w:r w:rsidR="00287C04" w:rsidRPr="00630D09">
        <w:rPr>
          <w:spacing w:val="-2"/>
          <w:sz w:val="22"/>
          <w:szCs w:val="22"/>
        </w:rPr>
        <w:t xml:space="preserve"> </w:t>
      </w:r>
      <w:r w:rsidR="00287C04" w:rsidRPr="00630D09">
        <w:rPr>
          <w:sz w:val="22"/>
          <w:szCs w:val="22"/>
        </w:rPr>
        <w:t>do Município,</w:t>
      </w:r>
      <w:r w:rsidR="00287C04" w:rsidRPr="00630D09">
        <w:rPr>
          <w:spacing w:val="-2"/>
          <w:sz w:val="22"/>
          <w:szCs w:val="22"/>
        </w:rPr>
        <w:t xml:space="preserve"> </w:t>
      </w:r>
      <w:r w:rsidR="00287C04" w:rsidRPr="00630D09">
        <w:rPr>
          <w:sz w:val="22"/>
          <w:szCs w:val="22"/>
        </w:rPr>
        <w:t>através</w:t>
      </w:r>
      <w:r w:rsidR="00287C04" w:rsidRPr="00630D09">
        <w:rPr>
          <w:spacing w:val="-3"/>
          <w:sz w:val="22"/>
          <w:szCs w:val="22"/>
        </w:rPr>
        <w:t xml:space="preserve"> </w:t>
      </w:r>
      <w:r w:rsidR="00287C04" w:rsidRPr="00630D09">
        <w:rPr>
          <w:sz w:val="22"/>
          <w:szCs w:val="22"/>
        </w:rPr>
        <w:t>do Fundo</w:t>
      </w:r>
      <w:r w:rsidR="00287C04" w:rsidRPr="00630D09">
        <w:rPr>
          <w:spacing w:val="-2"/>
          <w:sz w:val="22"/>
          <w:szCs w:val="22"/>
        </w:rPr>
        <w:t xml:space="preserve"> </w:t>
      </w:r>
      <w:r w:rsidR="00287C04" w:rsidRPr="00630D09">
        <w:rPr>
          <w:sz w:val="22"/>
          <w:szCs w:val="22"/>
        </w:rPr>
        <w:t>Municipal</w:t>
      </w:r>
      <w:r w:rsidR="00287C04" w:rsidRPr="00630D09">
        <w:rPr>
          <w:spacing w:val="-2"/>
          <w:sz w:val="22"/>
          <w:szCs w:val="22"/>
        </w:rPr>
        <w:t xml:space="preserve"> </w:t>
      </w:r>
      <w:r w:rsidR="00287C04" w:rsidRPr="00630D09">
        <w:rPr>
          <w:sz w:val="22"/>
          <w:szCs w:val="22"/>
        </w:rPr>
        <w:t>de</w:t>
      </w:r>
      <w:r w:rsidR="00287C04" w:rsidRPr="00630D09">
        <w:rPr>
          <w:spacing w:val="-3"/>
          <w:sz w:val="22"/>
          <w:szCs w:val="22"/>
        </w:rPr>
        <w:t xml:space="preserve"> </w:t>
      </w:r>
      <w:r w:rsidR="00287C04" w:rsidRPr="00630D09">
        <w:rPr>
          <w:sz w:val="22"/>
          <w:szCs w:val="22"/>
        </w:rPr>
        <w:t>Saúde, sendo: Programa de Trabalho nº</w:t>
      </w:r>
      <w:r w:rsidR="00287C04" w:rsidRPr="00630D09">
        <w:rPr>
          <w:sz w:val="22"/>
          <w:szCs w:val="22"/>
          <w:vertAlign w:val="superscript"/>
        </w:rPr>
        <w:t>s</w:t>
      </w:r>
      <w:r w:rsidR="00287C04" w:rsidRPr="00630D09">
        <w:rPr>
          <w:sz w:val="22"/>
          <w:szCs w:val="22"/>
        </w:rPr>
        <w:t xml:space="preserve"> 04.800.10.301.0065.2.075; 04.800.10.301.0065.2.207; 04.800.10.302.0124.2.195; 04.800.10.304.0067.2.206, </w:t>
      </w:r>
      <w:r w:rsidR="00287C04" w:rsidRPr="00630D09">
        <w:rPr>
          <w:spacing w:val="-5"/>
          <w:sz w:val="22"/>
          <w:szCs w:val="22"/>
        </w:rPr>
        <w:t xml:space="preserve">Natureza da Despesa nº. </w:t>
      </w:r>
      <w:r w:rsidR="00287C04" w:rsidRPr="00630D09">
        <w:rPr>
          <w:spacing w:val="-2"/>
          <w:sz w:val="22"/>
          <w:szCs w:val="22"/>
        </w:rPr>
        <w:t xml:space="preserve"> 3.3.90.30.00.</w:t>
      </w:r>
    </w:p>
    <w:p w:rsidR="00ED6EFD" w:rsidRPr="00630D09" w:rsidRDefault="00287C04" w:rsidP="00630D09">
      <w:pPr>
        <w:pStyle w:val="Ttulo1"/>
        <w:tabs>
          <w:tab w:val="left" w:pos="1276"/>
        </w:tabs>
        <w:spacing w:before="0" w:line="360" w:lineRule="auto"/>
        <w:ind w:left="284"/>
        <w:jc w:val="both"/>
        <w:rPr>
          <w:spacing w:val="-2"/>
          <w:sz w:val="22"/>
          <w:szCs w:val="22"/>
        </w:rPr>
      </w:pPr>
      <w:r w:rsidRPr="00630D09">
        <w:rPr>
          <w:sz w:val="22"/>
          <w:szCs w:val="22"/>
        </w:rPr>
        <w:t>12</w:t>
      </w:r>
      <w:r w:rsidR="009F25B4" w:rsidRPr="00630D09">
        <w:rPr>
          <w:sz w:val="22"/>
          <w:szCs w:val="22"/>
        </w:rPr>
        <w:t>-</w:t>
      </w:r>
      <w:r w:rsidR="009F25B4" w:rsidRPr="00630D09">
        <w:rPr>
          <w:spacing w:val="-2"/>
          <w:sz w:val="22"/>
          <w:szCs w:val="22"/>
        </w:rPr>
        <w:t xml:space="preserve"> </w:t>
      </w:r>
      <w:r w:rsidR="009F25B4" w:rsidRPr="00630D09">
        <w:rPr>
          <w:sz w:val="22"/>
          <w:szCs w:val="22"/>
        </w:rPr>
        <w:t>VIGÊNCIA</w:t>
      </w:r>
      <w:r w:rsidR="009F25B4" w:rsidRPr="00630D09">
        <w:rPr>
          <w:spacing w:val="-1"/>
          <w:sz w:val="22"/>
          <w:szCs w:val="22"/>
        </w:rPr>
        <w:t xml:space="preserve"> </w:t>
      </w:r>
      <w:r w:rsidR="009F25B4" w:rsidRPr="00630D09">
        <w:rPr>
          <w:sz w:val="22"/>
          <w:szCs w:val="22"/>
        </w:rPr>
        <w:t>DA</w:t>
      </w:r>
      <w:r w:rsidR="009F25B4" w:rsidRPr="00630D09">
        <w:rPr>
          <w:spacing w:val="-1"/>
          <w:sz w:val="22"/>
          <w:szCs w:val="22"/>
        </w:rPr>
        <w:t xml:space="preserve"> </w:t>
      </w:r>
      <w:r w:rsidR="009F25B4" w:rsidRPr="00630D09">
        <w:rPr>
          <w:sz w:val="22"/>
          <w:szCs w:val="22"/>
        </w:rPr>
        <w:t>ATA DE</w:t>
      </w:r>
      <w:r w:rsidR="009F25B4" w:rsidRPr="00630D09">
        <w:rPr>
          <w:spacing w:val="-1"/>
          <w:sz w:val="22"/>
          <w:szCs w:val="22"/>
        </w:rPr>
        <w:t xml:space="preserve"> </w:t>
      </w:r>
      <w:r w:rsidR="009F25B4" w:rsidRPr="00630D09">
        <w:rPr>
          <w:sz w:val="22"/>
          <w:szCs w:val="22"/>
        </w:rPr>
        <w:t>REGISTRO</w:t>
      </w:r>
      <w:r w:rsidR="009F25B4" w:rsidRPr="00630D09">
        <w:rPr>
          <w:spacing w:val="-1"/>
          <w:sz w:val="22"/>
          <w:szCs w:val="22"/>
        </w:rPr>
        <w:t xml:space="preserve"> </w:t>
      </w:r>
      <w:r w:rsidR="009F25B4" w:rsidRPr="00630D09">
        <w:rPr>
          <w:sz w:val="22"/>
          <w:szCs w:val="22"/>
        </w:rPr>
        <w:t xml:space="preserve">DE </w:t>
      </w:r>
      <w:r w:rsidR="009F25B4" w:rsidRPr="00630D09">
        <w:rPr>
          <w:spacing w:val="-2"/>
          <w:sz w:val="22"/>
          <w:szCs w:val="22"/>
        </w:rPr>
        <w:t>PREÇOS</w:t>
      </w:r>
    </w:p>
    <w:p w:rsidR="00287C04" w:rsidRPr="00630D09" w:rsidRDefault="00287C04" w:rsidP="00630D09">
      <w:pPr>
        <w:pStyle w:val="Nivel3"/>
        <w:numPr>
          <w:ilvl w:val="0"/>
          <w:numId w:val="0"/>
        </w:numPr>
        <w:spacing w:before="0" w:after="0" w:line="360" w:lineRule="auto"/>
        <w:ind w:left="284"/>
        <w:rPr>
          <w:rFonts w:ascii="Times New Roman" w:hAnsi="Times New Roman" w:cs="Times New Roman"/>
          <w:sz w:val="22"/>
          <w:szCs w:val="22"/>
        </w:rPr>
      </w:pPr>
      <w:r w:rsidRPr="00630D09">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287C04" w:rsidRPr="00630D09" w:rsidRDefault="00287C04" w:rsidP="00630D09">
      <w:pPr>
        <w:pStyle w:val="Nivel3"/>
        <w:numPr>
          <w:ilvl w:val="0"/>
          <w:numId w:val="0"/>
        </w:numPr>
        <w:spacing w:before="0" w:after="0" w:line="360" w:lineRule="auto"/>
        <w:ind w:left="284"/>
        <w:rPr>
          <w:rFonts w:ascii="Times New Roman" w:hAnsi="Times New Roman" w:cs="Times New Roman"/>
          <w:sz w:val="22"/>
          <w:szCs w:val="22"/>
        </w:rPr>
      </w:pPr>
      <w:r w:rsidRPr="00630D09">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287C04" w:rsidRPr="00630D09" w:rsidRDefault="00287C04" w:rsidP="00630D09">
      <w:pPr>
        <w:pStyle w:val="Nivel3"/>
        <w:numPr>
          <w:ilvl w:val="0"/>
          <w:numId w:val="0"/>
        </w:numPr>
        <w:spacing w:before="0" w:after="0" w:line="360" w:lineRule="auto"/>
        <w:ind w:left="284"/>
        <w:rPr>
          <w:rFonts w:ascii="Times New Roman" w:hAnsi="Times New Roman" w:cs="Times New Roman"/>
          <w:sz w:val="22"/>
          <w:szCs w:val="22"/>
        </w:rPr>
      </w:pPr>
      <w:r w:rsidRPr="00630D09">
        <w:rPr>
          <w:rFonts w:ascii="Times New Roman" w:hAnsi="Times New Roman" w:cs="Times New Roman"/>
          <w:sz w:val="22"/>
          <w:szCs w:val="22"/>
        </w:rPr>
        <w:t>12.3 - A prorrogação da vigência da Ata de Registro de Preços será registrada mediante termo de prorrogação pactuado pelas partes nos autos de gestão da Ata de Registro de Preços</w:t>
      </w:r>
    </w:p>
    <w:p w:rsidR="00287C04" w:rsidRPr="00630D09" w:rsidRDefault="00287C04" w:rsidP="00630D09">
      <w:pPr>
        <w:pStyle w:val="Nivel3"/>
        <w:numPr>
          <w:ilvl w:val="0"/>
          <w:numId w:val="0"/>
        </w:numPr>
        <w:spacing w:before="0" w:after="0" w:line="360" w:lineRule="auto"/>
        <w:ind w:left="284"/>
        <w:rPr>
          <w:rFonts w:ascii="Times New Roman" w:hAnsi="Times New Roman" w:cs="Times New Roman"/>
          <w:sz w:val="22"/>
          <w:szCs w:val="22"/>
        </w:rPr>
      </w:pPr>
      <w:r w:rsidRPr="00630D09">
        <w:rPr>
          <w:rFonts w:ascii="Times New Roman" w:hAnsi="Times New Roman" w:cs="Times New Roman"/>
          <w:sz w:val="22"/>
          <w:szCs w:val="22"/>
        </w:rPr>
        <w:t>12.4 - A prorrogação da vigência da Ata de Registro de Preços deverá ser publicada e divulgada.</w:t>
      </w:r>
    </w:p>
    <w:p w:rsidR="00ED6EFD" w:rsidRPr="00630D09" w:rsidRDefault="00287C04" w:rsidP="00630D09">
      <w:pPr>
        <w:pStyle w:val="Ttulo1"/>
        <w:tabs>
          <w:tab w:val="left" w:pos="628"/>
        </w:tabs>
        <w:spacing w:before="0" w:line="360" w:lineRule="auto"/>
        <w:ind w:left="284" w:right="6"/>
        <w:jc w:val="both"/>
        <w:rPr>
          <w:spacing w:val="-2"/>
          <w:sz w:val="22"/>
          <w:szCs w:val="22"/>
        </w:rPr>
      </w:pPr>
      <w:r w:rsidRPr="00630D09">
        <w:rPr>
          <w:sz w:val="22"/>
          <w:szCs w:val="22"/>
        </w:rPr>
        <w:t>13</w:t>
      </w:r>
      <w:r w:rsidR="009F25B4" w:rsidRPr="00630D09">
        <w:rPr>
          <w:sz w:val="22"/>
          <w:szCs w:val="22"/>
        </w:rPr>
        <w:t>–</w:t>
      </w:r>
      <w:r w:rsidR="009F25B4" w:rsidRPr="00630D09">
        <w:rPr>
          <w:spacing w:val="39"/>
          <w:sz w:val="22"/>
          <w:szCs w:val="22"/>
        </w:rPr>
        <w:t xml:space="preserve"> </w:t>
      </w:r>
      <w:r w:rsidR="009F25B4" w:rsidRPr="00630D09">
        <w:rPr>
          <w:sz w:val="22"/>
          <w:szCs w:val="22"/>
        </w:rPr>
        <w:t>CANCELAMENTO/REVOGAÇÃO</w:t>
      </w:r>
      <w:r w:rsidR="009F25B4" w:rsidRPr="00630D09">
        <w:rPr>
          <w:spacing w:val="38"/>
          <w:sz w:val="22"/>
          <w:szCs w:val="22"/>
        </w:rPr>
        <w:t xml:space="preserve"> </w:t>
      </w:r>
      <w:r w:rsidR="009F25B4" w:rsidRPr="00630D09">
        <w:rPr>
          <w:sz w:val="22"/>
          <w:szCs w:val="22"/>
        </w:rPr>
        <w:t>E</w:t>
      </w:r>
      <w:r w:rsidR="009F25B4" w:rsidRPr="00630D09">
        <w:rPr>
          <w:spacing w:val="40"/>
          <w:sz w:val="22"/>
          <w:szCs w:val="22"/>
        </w:rPr>
        <w:t xml:space="preserve"> </w:t>
      </w:r>
      <w:r w:rsidR="009F25B4" w:rsidRPr="00630D09">
        <w:rPr>
          <w:sz w:val="22"/>
          <w:szCs w:val="22"/>
        </w:rPr>
        <w:t>RESCISÃO</w:t>
      </w:r>
      <w:r w:rsidR="009F25B4" w:rsidRPr="00630D09">
        <w:rPr>
          <w:spacing w:val="39"/>
          <w:sz w:val="22"/>
          <w:szCs w:val="22"/>
        </w:rPr>
        <w:t xml:space="preserve"> </w:t>
      </w:r>
      <w:r w:rsidR="009F25B4" w:rsidRPr="00630D09">
        <w:rPr>
          <w:sz w:val="22"/>
          <w:szCs w:val="22"/>
        </w:rPr>
        <w:t>DA</w:t>
      </w:r>
      <w:r w:rsidR="009F25B4" w:rsidRPr="00630D09">
        <w:rPr>
          <w:spacing w:val="38"/>
          <w:sz w:val="22"/>
          <w:szCs w:val="22"/>
        </w:rPr>
        <w:t xml:space="preserve"> </w:t>
      </w:r>
      <w:r w:rsidR="009F25B4" w:rsidRPr="00630D09">
        <w:rPr>
          <w:sz w:val="22"/>
          <w:szCs w:val="22"/>
        </w:rPr>
        <w:t>ATA</w:t>
      </w:r>
      <w:r w:rsidR="009F25B4" w:rsidRPr="00630D09">
        <w:rPr>
          <w:spacing w:val="38"/>
          <w:sz w:val="22"/>
          <w:szCs w:val="22"/>
        </w:rPr>
        <w:t xml:space="preserve"> </w:t>
      </w:r>
      <w:r w:rsidR="009F25B4" w:rsidRPr="00630D09">
        <w:rPr>
          <w:sz w:val="22"/>
          <w:szCs w:val="22"/>
        </w:rPr>
        <w:t>DE</w:t>
      </w:r>
      <w:r w:rsidR="009F25B4" w:rsidRPr="00630D09">
        <w:rPr>
          <w:spacing w:val="39"/>
          <w:sz w:val="22"/>
          <w:szCs w:val="22"/>
        </w:rPr>
        <w:t xml:space="preserve"> </w:t>
      </w:r>
      <w:r w:rsidR="009F25B4" w:rsidRPr="00630D09">
        <w:rPr>
          <w:sz w:val="22"/>
          <w:szCs w:val="22"/>
        </w:rPr>
        <w:t>REGISTRO</w:t>
      </w:r>
      <w:r w:rsidR="009F25B4" w:rsidRPr="00630D09">
        <w:rPr>
          <w:spacing w:val="38"/>
          <w:sz w:val="22"/>
          <w:szCs w:val="22"/>
        </w:rPr>
        <w:t xml:space="preserve"> </w:t>
      </w:r>
      <w:r w:rsidR="009F25B4" w:rsidRPr="00630D09">
        <w:rPr>
          <w:sz w:val="22"/>
          <w:szCs w:val="22"/>
        </w:rPr>
        <w:t xml:space="preserve">DE </w:t>
      </w:r>
      <w:r w:rsidR="009F25B4" w:rsidRPr="00630D09">
        <w:rPr>
          <w:spacing w:val="-2"/>
          <w:sz w:val="22"/>
          <w:szCs w:val="22"/>
        </w:rPr>
        <w:t>PREÇOS</w:t>
      </w:r>
    </w:p>
    <w:p w:rsidR="00287C04" w:rsidRPr="00630D09" w:rsidRDefault="00287C04" w:rsidP="00630D09">
      <w:pPr>
        <w:spacing w:line="360" w:lineRule="auto"/>
        <w:ind w:left="284"/>
        <w:jc w:val="both"/>
        <w:rPr>
          <w:color w:val="FF0000"/>
        </w:rPr>
      </w:pPr>
      <w:r w:rsidRPr="00630D09">
        <w:t>13.1 - O registro de preços poderá ser CANCELADO/EXTINTO, no todo ou por item, quando:</w:t>
      </w:r>
    </w:p>
    <w:p w:rsidR="00287C04" w:rsidRPr="00630D09" w:rsidRDefault="00287C04" w:rsidP="00630D09">
      <w:pPr>
        <w:spacing w:line="360" w:lineRule="auto"/>
        <w:ind w:left="567"/>
        <w:jc w:val="both"/>
        <w:rPr>
          <w:color w:val="000000"/>
        </w:rPr>
      </w:pPr>
      <w:r w:rsidRPr="00630D09">
        <w:rPr>
          <w:color w:val="000000"/>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287C04" w:rsidRPr="00630D09" w:rsidRDefault="00287C04" w:rsidP="00630D09">
      <w:pPr>
        <w:spacing w:line="360" w:lineRule="auto"/>
        <w:ind w:left="567"/>
        <w:jc w:val="both"/>
        <w:rPr>
          <w:color w:val="000000"/>
        </w:rPr>
      </w:pPr>
      <w:r w:rsidRPr="00630D09">
        <w:rPr>
          <w:color w:val="000000"/>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287C04" w:rsidRPr="00630D09" w:rsidRDefault="00287C04" w:rsidP="00630D09">
      <w:pPr>
        <w:spacing w:line="360" w:lineRule="auto"/>
        <w:ind w:left="567"/>
        <w:jc w:val="both"/>
        <w:rPr>
          <w:color w:val="000000"/>
        </w:rPr>
      </w:pPr>
      <w:r w:rsidRPr="00630D09">
        <w:rPr>
          <w:color w:val="000000"/>
        </w:rPr>
        <w:t xml:space="preserve">13.1.3 - Presentes razões de conveniência e oportunidade ao interesse público, devidamente justificadas. </w:t>
      </w:r>
    </w:p>
    <w:p w:rsidR="00287C04" w:rsidRPr="00630D09" w:rsidRDefault="00287C04" w:rsidP="00630D09">
      <w:pPr>
        <w:spacing w:line="360" w:lineRule="auto"/>
        <w:ind w:left="567"/>
        <w:jc w:val="both"/>
        <w:rPr>
          <w:color w:val="000000"/>
        </w:rPr>
      </w:pPr>
      <w:r w:rsidRPr="00630D09">
        <w:rPr>
          <w:color w:val="000000"/>
        </w:rPr>
        <w:t xml:space="preserve">13.1.4 . O registro de preços poderá ser EXTINTO, por iniciativa da Administração, observada a gravidade da conduta e os reflexos em relação ao interesse público, quando o titular do registro: </w:t>
      </w:r>
    </w:p>
    <w:p w:rsidR="00287C04" w:rsidRPr="00630D09" w:rsidRDefault="00287C04" w:rsidP="00630D09">
      <w:pPr>
        <w:spacing w:line="360" w:lineRule="auto"/>
        <w:ind w:left="993"/>
        <w:jc w:val="both"/>
        <w:rPr>
          <w:color w:val="000000"/>
        </w:rPr>
      </w:pPr>
      <w:r w:rsidRPr="00630D09">
        <w:rPr>
          <w:color w:val="000000"/>
        </w:rPr>
        <w:t xml:space="preserve">13.1.4.1 - Não executar de forma total ou parcial qualificada as obrigações presentes na Ata de Registro de Preços; </w:t>
      </w:r>
    </w:p>
    <w:p w:rsidR="00287C04" w:rsidRPr="00630D09" w:rsidRDefault="00287C04" w:rsidP="00630D09">
      <w:pPr>
        <w:spacing w:line="360" w:lineRule="auto"/>
        <w:ind w:left="993"/>
        <w:jc w:val="both"/>
        <w:rPr>
          <w:color w:val="000000"/>
        </w:rPr>
      </w:pPr>
      <w:r w:rsidRPr="00630D09">
        <w:rPr>
          <w:color w:val="000000"/>
        </w:rPr>
        <w:t xml:space="preserve">13.1.4.2 - Recusar-se a retirar e assinar a nota de empenho ou instrumento contratual no prazo estabelecido, salvo por motivo devidamente justificado e aceito pelo órgão ou entidade Contratante; </w:t>
      </w:r>
    </w:p>
    <w:p w:rsidR="00287C04" w:rsidRPr="00630D09" w:rsidRDefault="00287C04" w:rsidP="00630D09">
      <w:pPr>
        <w:spacing w:line="360" w:lineRule="auto"/>
        <w:ind w:left="993"/>
        <w:jc w:val="both"/>
        <w:rPr>
          <w:color w:val="000000"/>
        </w:rPr>
      </w:pPr>
      <w:r w:rsidRPr="00630D09">
        <w:rPr>
          <w:color w:val="000000"/>
        </w:rPr>
        <w:t xml:space="preserve">13.1.4.3 - Der causa à rescisão administrativa de dois ou mais contratos firmados </w:t>
      </w:r>
      <w:r w:rsidRPr="00630D09">
        <w:rPr>
          <w:color w:val="000000"/>
        </w:rPr>
        <w:lastRenderedPageBreak/>
        <w:t xml:space="preserve">com base na Ata de Registro de Preços; </w:t>
      </w:r>
    </w:p>
    <w:p w:rsidR="00287C04" w:rsidRPr="00630D09" w:rsidRDefault="00287C04" w:rsidP="00630D09">
      <w:pPr>
        <w:spacing w:line="360" w:lineRule="auto"/>
        <w:ind w:left="993"/>
        <w:jc w:val="both"/>
        <w:rPr>
          <w:color w:val="000000"/>
        </w:rPr>
      </w:pPr>
      <w:r w:rsidRPr="00630D09">
        <w:rPr>
          <w:color w:val="000000"/>
        </w:rPr>
        <w:t xml:space="preserve">13.1.4.4 - Não mantiver as condições de participação e de habilitação exigidas na licitação, salvo irregularidade temporária e sanável em até 30 DIAS corridos; </w:t>
      </w:r>
    </w:p>
    <w:p w:rsidR="00287C04" w:rsidRPr="00630D09" w:rsidRDefault="00287C04" w:rsidP="00630D09">
      <w:pPr>
        <w:spacing w:line="360" w:lineRule="auto"/>
        <w:ind w:left="993"/>
        <w:jc w:val="both"/>
        <w:rPr>
          <w:color w:val="000000"/>
        </w:rPr>
      </w:pPr>
      <w:r w:rsidRPr="00630D09">
        <w:rPr>
          <w:color w:val="000000"/>
        </w:rPr>
        <w:t>13.1.4.5 - Sofrer sanção prevista nos incisos III ou IV do artigo 156 da Lei nº 14.133/2021;</w:t>
      </w:r>
    </w:p>
    <w:p w:rsidR="00287C04" w:rsidRPr="00630D09" w:rsidRDefault="00287C04" w:rsidP="00630D09">
      <w:pPr>
        <w:spacing w:line="360" w:lineRule="auto"/>
        <w:ind w:left="993"/>
        <w:jc w:val="both"/>
        <w:rPr>
          <w:color w:val="000000"/>
        </w:rPr>
      </w:pPr>
      <w:r w:rsidRPr="00630D09">
        <w:rPr>
          <w:color w:val="000000"/>
        </w:rPr>
        <w:t>13.1.4.6 – Descumprir as condições da ata de registro de preços, sem motivo justificado;</w:t>
      </w:r>
    </w:p>
    <w:p w:rsidR="00287C04" w:rsidRPr="00630D09" w:rsidRDefault="00287C04" w:rsidP="00630D09">
      <w:pPr>
        <w:spacing w:line="360" w:lineRule="auto"/>
        <w:ind w:left="993"/>
        <w:jc w:val="both"/>
        <w:rPr>
          <w:color w:val="000000"/>
        </w:rPr>
      </w:pPr>
      <w:r w:rsidRPr="00630D09">
        <w:rPr>
          <w:color w:val="000000"/>
        </w:rPr>
        <w:t>13.1.4.7 – Não aceitar manter seu preço registrado, na hipótese prevista no artigo 27, § 2º, do Decreto nº 11.462, de 2023; ou</w:t>
      </w:r>
    </w:p>
    <w:p w:rsidR="00287C04" w:rsidRPr="00630D09" w:rsidRDefault="00287C04" w:rsidP="00630D09">
      <w:pPr>
        <w:spacing w:line="360" w:lineRule="auto"/>
        <w:ind w:left="567"/>
        <w:jc w:val="both"/>
        <w:rPr>
          <w:color w:val="000000"/>
        </w:rPr>
      </w:pPr>
      <w:r w:rsidRPr="00630D09">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287C04" w:rsidRPr="00630D09" w:rsidRDefault="00287C04" w:rsidP="00630D09">
      <w:pPr>
        <w:spacing w:line="360" w:lineRule="auto"/>
        <w:ind w:left="567"/>
        <w:jc w:val="both"/>
        <w:rPr>
          <w:color w:val="000000"/>
        </w:rPr>
      </w:pPr>
      <w:r w:rsidRPr="00630D09">
        <w:rPr>
          <w:color w:val="000000"/>
        </w:rPr>
        <w:t>13.1.6 -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287C04" w:rsidRPr="00630D09" w:rsidRDefault="00287C04" w:rsidP="00630D09">
      <w:pPr>
        <w:spacing w:line="360" w:lineRule="auto"/>
        <w:ind w:left="567"/>
        <w:jc w:val="both"/>
        <w:rPr>
          <w:color w:val="000000"/>
        </w:rPr>
      </w:pPr>
      <w:r w:rsidRPr="00630D09">
        <w:rPr>
          <w:color w:val="000000"/>
        </w:rPr>
        <w:t xml:space="preserve">13.1.7 - Havendo cancelamento/extinção do registro, não caberá a aplicação de qualquer espécie de sanção administrativa ao titular do registro. </w:t>
      </w:r>
    </w:p>
    <w:p w:rsidR="00287C04" w:rsidRPr="00630D09" w:rsidRDefault="00287C04" w:rsidP="00630D09">
      <w:pPr>
        <w:spacing w:line="360" w:lineRule="auto"/>
        <w:ind w:left="567"/>
        <w:jc w:val="both"/>
        <w:rPr>
          <w:color w:val="000000"/>
        </w:rPr>
      </w:pPr>
      <w:r w:rsidRPr="00630D09">
        <w:rPr>
          <w:color w:val="000000"/>
        </w:rPr>
        <w:t>13.1.8 - O cancelamento/extinção do registro na hipótese prevista no item da Ata de Registro de Preços não poderá ser aceita em prejuízo ao interesse público.</w:t>
      </w:r>
    </w:p>
    <w:p w:rsidR="00287C04" w:rsidRPr="00630D09" w:rsidRDefault="00287C04" w:rsidP="00630D09">
      <w:pPr>
        <w:spacing w:line="360" w:lineRule="auto"/>
        <w:ind w:left="567"/>
        <w:jc w:val="both"/>
        <w:rPr>
          <w:color w:val="000000"/>
        </w:rPr>
      </w:pPr>
      <w:r w:rsidRPr="00630D09">
        <w:rPr>
          <w:color w:val="000000"/>
        </w:rPr>
        <w:t>13.1.9 - A rescisão do registro de preços será determinada em decisão unilateral e fundamentada da Administração, garantido o contraditório e a ampla defesa em processo administrativo.</w:t>
      </w:r>
    </w:p>
    <w:p w:rsidR="00287C04" w:rsidRPr="00630D09" w:rsidRDefault="00287C04" w:rsidP="00630D09">
      <w:pPr>
        <w:spacing w:line="360" w:lineRule="auto"/>
        <w:ind w:left="567"/>
        <w:jc w:val="both"/>
        <w:rPr>
          <w:color w:val="000000"/>
        </w:rPr>
      </w:pPr>
      <w:r w:rsidRPr="00630D09">
        <w:rPr>
          <w:color w:val="000000"/>
        </w:rPr>
        <w:t>13.1.10 - A rescisão do registro de preços poderá ensejar a abertura de procedimento de apuração da responsabilidade e aplicação de sanções administrativas em face do titular do registro.</w:t>
      </w:r>
    </w:p>
    <w:p w:rsidR="00287C04" w:rsidRPr="00630D09" w:rsidRDefault="00287C04" w:rsidP="00630D09">
      <w:pPr>
        <w:spacing w:line="360" w:lineRule="auto"/>
        <w:ind w:left="284"/>
        <w:jc w:val="both"/>
        <w:rPr>
          <w:color w:val="000000"/>
        </w:rPr>
      </w:pPr>
      <w:r w:rsidRPr="00630D09">
        <w:rPr>
          <w:color w:val="000000"/>
        </w:rPr>
        <w:t>13.2 – O cancelamento de registros nas hipóteses previstas no item 13, será formalizado por despacho do órgão ou da entidade gerenciadora, garantidos os princípios do contraditório e da ampla defesa.</w:t>
      </w:r>
    </w:p>
    <w:p w:rsidR="00287C04" w:rsidRPr="00630D09" w:rsidRDefault="00287C04" w:rsidP="00630D09">
      <w:pPr>
        <w:spacing w:line="360" w:lineRule="auto"/>
        <w:ind w:left="284"/>
        <w:jc w:val="both"/>
        <w:rPr>
          <w:color w:val="000000"/>
        </w:rPr>
      </w:pPr>
      <w:r w:rsidRPr="00630D09">
        <w:rPr>
          <w:color w:val="000000"/>
        </w:rPr>
        <w:t>13.3 – Na hipótese de cancelamento de registro do fornecedor, o órgão ou a entidade gerenciadora poderá convocar os licitantes que compõem o cadastro de reserva, observada a ordem de classificação.</w:t>
      </w:r>
    </w:p>
    <w:p w:rsidR="00287C04" w:rsidRPr="00630D09" w:rsidRDefault="00287C04" w:rsidP="00630D09">
      <w:pPr>
        <w:spacing w:line="360" w:lineRule="auto"/>
        <w:ind w:left="284"/>
        <w:jc w:val="both"/>
        <w:rPr>
          <w:color w:val="000000"/>
        </w:rPr>
      </w:pPr>
      <w:r w:rsidRPr="00630D09">
        <w:rPr>
          <w:color w:val="000000"/>
        </w:rPr>
        <w:t>13.4 – O cancelamento dos preços registrados poderá ser realizado pelo gerenciador, em determinada ata de registro de preços, total ou parcialmente, nas seguintes hipóteses, desde que devidamente comprovadas e justificadas:</w:t>
      </w:r>
    </w:p>
    <w:p w:rsidR="00287C04" w:rsidRPr="00630D09" w:rsidRDefault="00287C04" w:rsidP="00630D09">
      <w:pPr>
        <w:spacing w:line="360" w:lineRule="auto"/>
        <w:ind w:left="567"/>
        <w:jc w:val="both"/>
        <w:rPr>
          <w:color w:val="000000"/>
        </w:rPr>
      </w:pPr>
      <w:r w:rsidRPr="00630D09">
        <w:rPr>
          <w:color w:val="000000"/>
        </w:rPr>
        <w:lastRenderedPageBreak/>
        <w:t>13.4.1 – Por razão de interesse público;</w:t>
      </w:r>
    </w:p>
    <w:p w:rsidR="00287C04" w:rsidRPr="00630D09" w:rsidRDefault="00287C04" w:rsidP="00630D09">
      <w:pPr>
        <w:spacing w:line="360" w:lineRule="auto"/>
        <w:ind w:left="567"/>
        <w:jc w:val="both"/>
        <w:rPr>
          <w:color w:val="000000"/>
        </w:rPr>
      </w:pPr>
      <w:r w:rsidRPr="00630D09">
        <w:rPr>
          <w:color w:val="000000"/>
        </w:rPr>
        <w:t>13.4.2 – A pedido do fornecedor, decorrente de caso fortuito ou força maior; ou</w:t>
      </w:r>
    </w:p>
    <w:p w:rsidR="00287C04" w:rsidRPr="00630D09" w:rsidRDefault="00287C04" w:rsidP="00630D09">
      <w:pPr>
        <w:spacing w:line="360" w:lineRule="auto"/>
        <w:ind w:left="567"/>
        <w:jc w:val="both"/>
        <w:rPr>
          <w:color w:val="000000"/>
        </w:rPr>
      </w:pPr>
      <w:r w:rsidRPr="00630D09">
        <w:rPr>
          <w:color w:val="000000"/>
        </w:rPr>
        <w:t xml:space="preserve">13.2.3 – Se não houver êxito nas negociações, nas hipóteses em que o preço de mercado tornar-se superior ou inferior ao preço registrado, nos termos do artigo 26, § 3º e 27, § 4º, ambos do Decreto nº 11.462, de 2023. </w:t>
      </w:r>
    </w:p>
    <w:p w:rsidR="00ED6EFD" w:rsidRPr="00630D09" w:rsidRDefault="00287C04" w:rsidP="00630D09">
      <w:pPr>
        <w:pStyle w:val="Ttulo1"/>
        <w:tabs>
          <w:tab w:val="left" w:pos="585"/>
        </w:tabs>
        <w:spacing w:before="0" w:line="360" w:lineRule="auto"/>
        <w:ind w:left="284"/>
        <w:jc w:val="both"/>
        <w:rPr>
          <w:sz w:val="22"/>
          <w:szCs w:val="22"/>
        </w:rPr>
      </w:pPr>
      <w:r w:rsidRPr="00630D09">
        <w:rPr>
          <w:sz w:val="22"/>
          <w:szCs w:val="22"/>
        </w:rPr>
        <w:t>14</w:t>
      </w:r>
      <w:r w:rsidR="009F25B4" w:rsidRPr="00630D09">
        <w:rPr>
          <w:sz w:val="22"/>
          <w:szCs w:val="22"/>
        </w:rPr>
        <w:t>-</w:t>
      </w:r>
      <w:r w:rsidR="009F25B4" w:rsidRPr="00630D09">
        <w:rPr>
          <w:spacing w:val="-3"/>
          <w:sz w:val="22"/>
          <w:szCs w:val="22"/>
        </w:rPr>
        <w:t xml:space="preserve"> </w:t>
      </w:r>
      <w:r w:rsidR="009F25B4" w:rsidRPr="00630D09">
        <w:rPr>
          <w:sz w:val="22"/>
          <w:szCs w:val="22"/>
        </w:rPr>
        <w:t>DAS</w:t>
      </w:r>
      <w:r w:rsidR="009F25B4" w:rsidRPr="00630D09">
        <w:rPr>
          <w:spacing w:val="-2"/>
          <w:sz w:val="22"/>
          <w:szCs w:val="22"/>
        </w:rPr>
        <w:t xml:space="preserve"> </w:t>
      </w:r>
      <w:r w:rsidR="009F25B4" w:rsidRPr="00630D09">
        <w:rPr>
          <w:sz w:val="22"/>
          <w:szCs w:val="22"/>
        </w:rPr>
        <w:t>INFRAÇÕES</w:t>
      </w:r>
      <w:r w:rsidR="009F25B4" w:rsidRPr="00630D09">
        <w:rPr>
          <w:spacing w:val="-1"/>
          <w:sz w:val="22"/>
          <w:szCs w:val="22"/>
        </w:rPr>
        <w:t xml:space="preserve"> </w:t>
      </w:r>
      <w:r w:rsidR="009F25B4" w:rsidRPr="00630D09">
        <w:rPr>
          <w:sz w:val="22"/>
          <w:szCs w:val="22"/>
        </w:rPr>
        <w:t>ADMINISTRATIVAS</w:t>
      </w:r>
      <w:r w:rsidR="009F25B4" w:rsidRPr="00630D09">
        <w:rPr>
          <w:spacing w:val="-2"/>
          <w:sz w:val="22"/>
          <w:szCs w:val="22"/>
        </w:rPr>
        <w:t xml:space="preserve"> </w:t>
      </w:r>
      <w:r w:rsidR="009F25B4" w:rsidRPr="00630D09">
        <w:rPr>
          <w:sz w:val="22"/>
          <w:szCs w:val="22"/>
        </w:rPr>
        <w:t>E</w:t>
      </w:r>
      <w:r w:rsidR="009F25B4" w:rsidRPr="00630D09">
        <w:rPr>
          <w:spacing w:val="-1"/>
          <w:sz w:val="22"/>
          <w:szCs w:val="22"/>
        </w:rPr>
        <w:t xml:space="preserve"> </w:t>
      </w:r>
      <w:r w:rsidR="009F25B4" w:rsidRPr="00630D09">
        <w:rPr>
          <w:spacing w:val="-2"/>
          <w:sz w:val="22"/>
          <w:szCs w:val="22"/>
        </w:rPr>
        <w:t>SANÇÕES</w:t>
      </w:r>
    </w:p>
    <w:p w:rsidR="00ED6EFD" w:rsidRPr="00630D09" w:rsidRDefault="00287C04" w:rsidP="00630D09">
      <w:pPr>
        <w:tabs>
          <w:tab w:val="left" w:pos="765"/>
        </w:tabs>
        <w:spacing w:line="360" w:lineRule="auto"/>
        <w:ind w:left="284"/>
        <w:jc w:val="both"/>
      </w:pPr>
      <w:r w:rsidRPr="00630D09">
        <w:t>14</w:t>
      </w:r>
      <w:r w:rsidR="00633B9F" w:rsidRPr="00630D09">
        <w:t>.1</w:t>
      </w:r>
      <w:r w:rsidR="009F25B4" w:rsidRPr="00630D09">
        <w:t>-</w:t>
      </w:r>
      <w:r w:rsidR="009F25B4" w:rsidRPr="00630D09">
        <w:rPr>
          <w:spacing w:val="-2"/>
        </w:rPr>
        <w:t xml:space="preserve"> </w:t>
      </w:r>
      <w:r w:rsidR="009F25B4" w:rsidRPr="00630D09">
        <w:t>Comete</w:t>
      </w:r>
      <w:r w:rsidR="009F25B4" w:rsidRPr="00630D09">
        <w:rPr>
          <w:spacing w:val="-2"/>
        </w:rPr>
        <w:t xml:space="preserve"> </w:t>
      </w:r>
      <w:r w:rsidR="009F25B4" w:rsidRPr="00630D09">
        <w:t>infração administrativa,</w:t>
      </w:r>
      <w:r w:rsidR="009F25B4" w:rsidRPr="00630D09">
        <w:rPr>
          <w:spacing w:val="-1"/>
        </w:rPr>
        <w:t xml:space="preserve"> </w:t>
      </w:r>
      <w:r w:rsidR="009F25B4" w:rsidRPr="00630D09">
        <w:t>nos termos</w:t>
      </w:r>
      <w:r w:rsidR="009F25B4" w:rsidRPr="00630D09">
        <w:rPr>
          <w:spacing w:val="-1"/>
        </w:rPr>
        <w:t xml:space="preserve"> </w:t>
      </w:r>
      <w:r w:rsidR="009F25B4" w:rsidRPr="00630D09">
        <w:t>da</w:t>
      </w:r>
      <w:r w:rsidR="009F25B4" w:rsidRPr="00630D09">
        <w:rPr>
          <w:spacing w:val="-1"/>
        </w:rPr>
        <w:t xml:space="preserve"> </w:t>
      </w:r>
      <w:r w:rsidR="009F25B4" w:rsidRPr="00630D09">
        <w:t>lei,</w:t>
      </w:r>
      <w:r w:rsidR="009F25B4" w:rsidRPr="00630D09">
        <w:rPr>
          <w:spacing w:val="-1"/>
        </w:rPr>
        <w:t xml:space="preserve"> </w:t>
      </w:r>
      <w:r w:rsidR="009F25B4" w:rsidRPr="00630D09">
        <w:t>o</w:t>
      </w:r>
      <w:r w:rsidR="009F25B4" w:rsidRPr="00630D09">
        <w:rPr>
          <w:spacing w:val="-1"/>
        </w:rPr>
        <w:t xml:space="preserve"> </w:t>
      </w:r>
      <w:r w:rsidR="009F25B4" w:rsidRPr="00630D09">
        <w:t>licitante que,</w:t>
      </w:r>
      <w:r w:rsidR="009F25B4" w:rsidRPr="00630D09">
        <w:rPr>
          <w:spacing w:val="-1"/>
        </w:rPr>
        <w:t xml:space="preserve"> </w:t>
      </w:r>
      <w:r w:rsidR="009F25B4" w:rsidRPr="00630D09">
        <w:t>com dolo</w:t>
      </w:r>
      <w:r w:rsidR="009F25B4" w:rsidRPr="00630D09">
        <w:rPr>
          <w:spacing w:val="-1"/>
        </w:rPr>
        <w:t xml:space="preserve"> </w:t>
      </w:r>
      <w:r w:rsidR="009F25B4" w:rsidRPr="00630D09">
        <w:t xml:space="preserve">ou </w:t>
      </w:r>
      <w:r w:rsidR="009F25B4" w:rsidRPr="00630D09">
        <w:rPr>
          <w:spacing w:val="-2"/>
        </w:rPr>
        <w:t>culpa:</w:t>
      </w:r>
    </w:p>
    <w:p w:rsidR="00ED6EFD" w:rsidRPr="00630D09" w:rsidRDefault="00633B9F" w:rsidP="00630D09">
      <w:pPr>
        <w:pStyle w:val="PargrafodaLista"/>
        <w:tabs>
          <w:tab w:val="left" w:pos="968"/>
        </w:tabs>
        <w:spacing w:before="0" w:line="360" w:lineRule="auto"/>
        <w:ind w:left="709" w:right="284"/>
      </w:pPr>
      <w:r w:rsidRPr="00630D09">
        <w:t>1</w:t>
      </w:r>
      <w:r w:rsidR="00287C04" w:rsidRPr="00630D09">
        <w:t>4</w:t>
      </w:r>
      <w:r w:rsidRPr="00630D09">
        <w:t>.1.1</w:t>
      </w:r>
      <w:r w:rsidR="009F25B4" w:rsidRPr="00630D09">
        <w:t>- Deixar de entregar a documentação exigida para o certame ou não entregar qualquer</w:t>
      </w:r>
      <w:r w:rsidR="009F25B4" w:rsidRPr="00630D09">
        <w:rPr>
          <w:spacing w:val="80"/>
        </w:rPr>
        <w:t xml:space="preserve"> </w:t>
      </w:r>
      <w:r w:rsidR="009F25B4" w:rsidRPr="00630D09">
        <w:t>documento que tenha sido solicitado pelo/a pregoeiro/a durante o certame;</w:t>
      </w:r>
    </w:p>
    <w:p w:rsidR="00ED6EFD" w:rsidRPr="00630D09" w:rsidRDefault="00287C04" w:rsidP="00630D09">
      <w:pPr>
        <w:tabs>
          <w:tab w:val="left" w:pos="971"/>
        </w:tabs>
        <w:spacing w:line="360" w:lineRule="auto"/>
        <w:ind w:left="709" w:right="287"/>
        <w:jc w:val="both"/>
      </w:pPr>
      <w:r w:rsidRPr="00630D09">
        <w:t>14</w:t>
      </w:r>
      <w:r w:rsidR="00633B9F" w:rsidRPr="00630D09">
        <w:t>.1.2</w:t>
      </w:r>
      <w:r w:rsidR="009F25B4" w:rsidRPr="00630D09">
        <w:t>- Salvo em decorrência de fato superveniente devidamente justificado, não mantiver a</w:t>
      </w:r>
      <w:r w:rsidR="009F25B4" w:rsidRPr="00630D09">
        <w:rPr>
          <w:spacing w:val="80"/>
        </w:rPr>
        <w:t xml:space="preserve"> </w:t>
      </w:r>
      <w:r w:rsidR="009F25B4" w:rsidRPr="00630D09">
        <w:t>proposta em especial quando:</w:t>
      </w:r>
    </w:p>
    <w:p w:rsidR="00ED6EFD" w:rsidRPr="00630D09" w:rsidRDefault="009F25B4" w:rsidP="00630D09">
      <w:pPr>
        <w:pStyle w:val="PargrafodaLista"/>
        <w:numPr>
          <w:ilvl w:val="0"/>
          <w:numId w:val="4"/>
        </w:numPr>
        <w:tabs>
          <w:tab w:val="left" w:pos="1560"/>
        </w:tabs>
        <w:spacing w:before="0" w:line="360" w:lineRule="auto"/>
        <w:ind w:left="1276" w:firstLine="0"/>
        <w:jc w:val="both"/>
      </w:pPr>
      <w:r w:rsidRPr="00630D09">
        <w:t>não</w:t>
      </w:r>
      <w:r w:rsidRPr="00630D09">
        <w:rPr>
          <w:spacing w:val="-3"/>
        </w:rPr>
        <w:t xml:space="preserve"> </w:t>
      </w:r>
      <w:r w:rsidRPr="00630D09">
        <w:t>enviar</w:t>
      </w:r>
      <w:r w:rsidRPr="00630D09">
        <w:rPr>
          <w:spacing w:val="-2"/>
        </w:rPr>
        <w:t xml:space="preserve"> </w:t>
      </w:r>
      <w:r w:rsidRPr="00630D09">
        <w:t>a</w:t>
      </w:r>
      <w:r w:rsidRPr="00630D09">
        <w:rPr>
          <w:spacing w:val="-2"/>
        </w:rPr>
        <w:t xml:space="preserve"> </w:t>
      </w:r>
      <w:r w:rsidRPr="00630D09">
        <w:t>proposta</w:t>
      </w:r>
      <w:r w:rsidRPr="00630D09">
        <w:rPr>
          <w:spacing w:val="1"/>
        </w:rPr>
        <w:t xml:space="preserve"> </w:t>
      </w:r>
      <w:r w:rsidRPr="00630D09">
        <w:t>adequada</w:t>
      </w:r>
      <w:r w:rsidRPr="00630D09">
        <w:rPr>
          <w:spacing w:val="-2"/>
        </w:rPr>
        <w:t xml:space="preserve"> </w:t>
      </w:r>
      <w:r w:rsidRPr="00630D09">
        <w:t>ao</w:t>
      </w:r>
      <w:r w:rsidRPr="00630D09">
        <w:rPr>
          <w:spacing w:val="-1"/>
        </w:rPr>
        <w:t xml:space="preserve"> </w:t>
      </w:r>
      <w:r w:rsidRPr="00630D09">
        <w:t>último</w:t>
      </w:r>
      <w:r w:rsidRPr="00630D09">
        <w:rPr>
          <w:spacing w:val="-1"/>
        </w:rPr>
        <w:t xml:space="preserve"> </w:t>
      </w:r>
      <w:r w:rsidRPr="00630D09">
        <w:t>lance</w:t>
      </w:r>
      <w:r w:rsidRPr="00630D09">
        <w:rPr>
          <w:spacing w:val="1"/>
        </w:rPr>
        <w:t xml:space="preserve"> </w:t>
      </w:r>
      <w:r w:rsidRPr="00630D09">
        <w:t>ofertado</w:t>
      </w:r>
      <w:r w:rsidRPr="00630D09">
        <w:rPr>
          <w:spacing w:val="-1"/>
        </w:rPr>
        <w:t xml:space="preserve"> </w:t>
      </w:r>
      <w:r w:rsidRPr="00630D09">
        <w:t>ou</w:t>
      </w:r>
      <w:r w:rsidRPr="00630D09">
        <w:rPr>
          <w:spacing w:val="1"/>
        </w:rPr>
        <w:t xml:space="preserve"> </w:t>
      </w:r>
      <w:r w:rsidRPr="00630D09">
        <w:t>após</w:t>
      </w:r>
      <w:r w:rsidRPr="00630D09">
        <w:rPr>
          <w:spacing w:val="-1"/>
        </w:rPr>
        <w:t xml:space="preserve"> </w:t>
      </w:r>
      <w:r w:rsidRPr="00630D09">
        <w:t>a</w:t>
      </w:r>
      <w:r w:rsidRPr="00630D09">
        <w:rPr>
          <w:spacing w:val="-1"/>
        </w:rPr>
        <w:t xml:space="preserve"> </w:t>
      </w:r>
      <w:r w:rsidRPr="00630D09">
        <w:rPr>
          <w:spacing w:val="-2"/>
        </w:rPr>
        <w:t>negociação;</w:t>
      </w:r>
    </w:p>
    <w:p w:rsidR="00ED6EFD" w:rsidRPr="00630D09" w:rsidRDefault="009F25B4" w:rsidP="00630D09">
      <w:pPr>
        <w:pStyle w:val="PargrafodaLista"/>
        <w:numPr>
          <w:ilvl w:val="0"/>
          <w:numId w:val="4"/>
        </w:numPr>
        <w:tabs>
          <w:tab w:val="left" w:pos="1560"/>
        </w:tabs>
        <w:spacing w:before="0" w:line="360" w:lineRule="auto"/>
        <w:ind w:left="1276" w:firstLine="0"/>
        <w:jc w:val="both"/>
      </w:pPr>
      <w:r w:rsidRPr="00630D09">
        <w:t>recusar-se</w:t>
      </w:r>
      <w:r w:rsidRPr="00630D09">
        <w:rPr>
          <w:spacing w:val="-4"/>
        </w:rPr>
        <w:t xml:space="preserve"> </w:t>
      </w:r>
      <w:r w:rsidRPr="00630D09">
        <w:t>a</w:t>
      </w:r>
      <w:r w:rsidRPr="00630D09">
        <w:rPr>
          <w:spacing w:val="-1"/>
        </w:rPr>
        <w:t xml:space="preserve"> </w:t>
      </w:r>
      <w:r w:rsidRPr="00630D09">
        <w:t>enviar</w:t>
      </w:r>
      <w:r w:rsidRPr="00630D09">
        <w:rPr>
          <w:spacing w:val="-1"/>
        </w:rPr>
        <w:t xml:space="preserve"> </w:t>
      </w:r>
      <w:r w:rsidRPr="00630D09">
        <w:t>o detalhamento da</w:t>
      </w:r>
      <w:r w:rsidRPr="00630D09">
        <w:rPr>
          <w:spacing w:val="-2"/>
        </w:rPr>
        <w:t xml:space="preserve"> </w:t>
      </w:r>
      <w:r w:rsidRPr="00630D09">
        <w:t>proposta</w:t>
      </w:r>
      <w:r w:rsidRPr="00630D09">
        <w:rPr>
          <w:spacing w:val="1"/>
        </w:rPr>
        <w:t xml:space="preserve"> </w:t>
      </w:r>
      <w:r w:rsidRPr="00630D09">
        <w:t xml:space="preserve">quando </w:t>
      </w:r>
      <w:r w:rsidRPr="00630D09">
        <w:rPr>
          <w:spacing w:val="-2"/>
        </w:rPr>
        <w:t>exigível;</w:t>
      </w:r>
    </w:p>
    <w:p w:rsidR="00ED6EFD" w:rsidRPr="00630D09" w:rsidRDefault="009F25B4" w:rsidP="00630D09">
      <w:pPr>
        <w:pStyle w:val="PargrafodaLista"/>
        <w:numPr>
          <w:ilvl w:val="0"/>
          <w:numId w:val="4"/>
        </w:numPr>
        <w:tabs>
          <w:tab w:val="left" w:pos="1560"/>
        </w:tabs>
        <w:spacing w:before="0" w:line="360" w:lineRule="auto"/>
        <w:ind w:left="1276" w:firstLine="0"/>
        <w:jc w:val="both"/>
      </w:pPr>
      <w:r w:rsidRPr="00630D09">
        <w:t>pedir</w:t>
      </w:r>
      <w:r w:rsidRPr="00630D09">
        <w:rPr>
          <w:spacing w:val="-3"/>
        </w:rPr>
        <w:t xml:space="preserve"> </w:t>
      </w:r>
      <w:r w:rsidRPr="00630D09">
        <w:t>para</w:t>
      </w:r>
      <w:r w:rsidRPr="00630D09">
        <w:rPr>
          <w:spacing w:val="-3"/>
        </w:rPr>
        <w:t xml:space="preserve"> </w:t>
      </w:r>
      <w:r w:rsidRPr="00630D09">
        <w:t>ser desclassificado</w:t>
      </w:r>
      <w:r w:rsidRPr="00630D09">
        <w:rPr>
          <w:spacing w:val="-1"/>
        </w:rPr>
        <w:t xml:space="preserve"> </w:t>
      </w:r>
      <w:r w:rsidRPr="00630D09">
        <w:t>quando encerrada a</w:t>
      </w:r>
      <w:r w:rsidRPr="00630D09">
        <w:rPr>
          <w:spacing w:val="-1"/>
        </w:rPr>
        <w:t xml:space="preserve"> </w:t>
      </w:r>
      <w:r w:rsidRPr="00630D09">
        <w:t>etapa</w:t>
      </w:r>
      <w:r w:rsidRPr="00630D09">
        <w:rPr>
          <w:spacing w:val="-1"/>
        </w:rPr>
        <w:t xml:space="preserve"> </w:t>
      </w:r>
      <w:r w:rsidRPr="00630D09">
        <w:t xml:space="preserve">competitiva; </w:t>
      </w:r>
      <w:r w:rsidRPr="00630D09">
        <w:rPr>
          <w:spacing w:val="-5"/>
        </w:rPr>
        <w:t>ou</w:t>
      </w:r>
    </w:p>
    <w:p w:rsidR="00ED6EFD" w:rsidRPr="00630D09" w:rsidRDefault="009F25B4" w:rsidP="00630D09">
      <w:pPr>
        <w:pStyle w:val="PargrafodaLista"/>
        <w:numPr>
          <w:ilvl w:val="0"/>
          <w:numId w:val="4"/>
        </w:numPr>
        <w:tabs>
          <w:tab w:val="left" w:pos="1560"/>
        </w:tabs>
        <w:spacing w:before="0" w:line="360" w:lineRule="auto"/>
        <w:ind w:left="1276" w:firstLine="0"/>
        <w:jc w:val="both"/>
      </w:pPr>
      <w:r w:rsidRPr="00630D09">
        <w:t>deixar</w:t>
      </w:r>
      <w:r w:rsidRPr="00630D09">
        <w:rPr>
          <w:spacing w:val="-1"/>
        </w:rPr>
        <w:t xml:space="preserve"> </w:t>
      </w:r>
      <w:r w:rsidRPr="00630D09">
        <w:t>de</w:t>
      </w:r>
      <w:r w:rsidRPr="00630D09">
        <w:rPr>
          <w:spacing w:val="-3"/>
        </w:rPr>
        <w:t xml:space="preserve"> </w:t>
      </w:r>
      <w:r w:rsidRPr="00630D09">
        <w:t xml:space="preserve">apresentar </w:t>
      </w:r>
      <w:r w:rsidRPr="00630D09">
        <w:rPr>
          <w:spacing w:val="-2"/>
        </w:rPr>
        <w:t>amostra;</w:t>
      </w:r>
    </w:p>
    <w:p w:rsidR="00ED6EFD" w:rsidRPr="00630D09" w:rsidRDefault="009F25B4" w:rsidP="00630D09">
      <w:pPr>
        <w:pStyle w:val="PargrafodaLista"/>
        <w:numPr>
          <w:ilvl w:val="0"/>
          <w:numId w:val="4"/>
        </w:numPr>
        <w:tabs>
          <w:tab w:val="left" w:pos="1560"/>
        </w:tabs>
        <w:spacing w:before="0" w:line="360" w:lineRule="auto"/>
        <w:ind w:left="1276" w:firstLine="0"/>
        <w:jc w:val="both"/>
      </w:pPr>
      <w:r w:rsidRPr="00630D09">
        <w:t>apresentar</w:t>
      </w:r>
      <w:r w:rsidRPr="00630D09">
        <w:rPr>
          <w:spacing w:val="-4"/>
        </w:rPr>
        <w:t xml:space="preserve"> </w:t>
      </w:r>
      <w:r w:rsidRPr="00630D09">
        <w:t>proposta</w:t>
      </w:r>
      <w:r w:rsidRPr="00630D09">
        <w:rPr>
          <w:spacing w:val="-2"/>
        </w:rPr>
        <w:t xml:space="preserve"> </w:t>
      </w:r>
      <w:r w:rsidRPr="00630D09">
        <w:t>ou</w:t>
      </w:r>
      <w:r w:rsidRPr="00630D09">
        <w:rPr>
          <w:spacing w:val="1"/>
        </w:rPr>
        <w:t xml:space="preserve"> </w:t>
      </w:r>
      <w:r w:rsidRPr="00630D09">
        <w:t>amostra</w:t>
      </w:r>
      <w:r w:rsidRPr="00630D09">
        <w:rPr>
          <w:spacing w:val="-3"/>
        </w:rPr>
        <w:t xml:space="preserve"> </w:t>
      </w:r>
      <w:r w:rsidRPr="00630D09">
        <w:t>em</w:t>
      </w:r>
      <w:r w:rsidRPr="00630D09">
        <w:rPr>
          <w:spacing w:val="-1"/>
        </w:rPr>
        <w:t xml:space="preserve"> </w:t>
      </w:r>
      <w:r w:rsidRPr="00630D09">
        <w:t>desacordo</w:t>
      </w:r>
      <w:r w:rsidRPr="00630D09">
        <w:rPr>
          <w:spacing w:val="1"/>
        </w:rPr>
        <w:t xml:space="preserve"> </w:t>
      </w:r>
      <w:r w:rsidRPr="00630D09">
        <w:t>com</w:t>
      </w:r>
      <w:r w:rsidRPr="00630D09">
        <w:rPr>
          <w:spacing w:val="-1"/>
        </w:rPr>
        <w:t xml:space="preserve"> </w:t>
      </w:r>
      <w:r w:rsidRPr="00630D09">
        <w:t>as</w:t>
      </w:r>
      <w:r w:rsidRPr="00630D09">
        <w:rPr>
          <w:spacing w:val="-1"/>
        </w:rPr>
        <w:t xml:space="preserve"> </w:t>
      </w:r>
      <w:r w:rsidRPr="00630D09">
        <w:t>especificações</w:t>
      </w:r>
      <w:r w:rsidRPr="00630D09">
        <w:rPr>
          <w:spacing w:val="-1"/>
        </w:rPr>
        <w:t xml:space="preserve"> </w:t>
      </w:r>
      <w:r w:rsidRPr="00630D09">
        <w:t>do</w:t>
      </w:r>
      <w:r w:rsidRPr="00630D09">
        <w:rPr>
          <w:spacing w:val="1"/>
        </w:rPr>
        <w:t xml:space="preserve"> </w:t>
      </w:r>
      <w:r w:rsidRPr="00630D09">
        <w:rPr>
          <w:spacing w:val="-2"/>
        </w:rPr>
        <w:t>edital;</w:t>
      </w:r>
    </w:p>
    <w:p w:rsidR="00ED6EFD" w:rsidRPr="00630D09" w:rsidRDefault="00287C04" w:rsidP="00630D09">
      <w:pPr>
        <w:pStyle w:val="PargrafodaLista"/>
        <w:tabs>
          <w:tab w:val="left" w:pos="971"/>
        </w:tabs>
        <w:spacing w:before="0" w:line="360" w:lineRule="auto"/>
        <w:ind w:left="709" w:right="288"/>
      </w:pPr>
      <w:r w:rsidRPr="00630D09">
        <w:t>14</w:t>
      </w:r>
      <w:r w:rsidR="00633B9F" w:rsidRPr="00630D09">
        <w:t>.1.3</w:t>
      </w:r>
      <w:r w:rsidR="009F25B4" w:rsidRPr="00630D09">
        <w:t>- Não celebrar o contrato ou não entregar</w:t>
      </w:r>
      <w:r w:rsidR="009F25B4" w:rsidRPr="00630D09">
        <w:rPr>
          <w:spacing w:val="23"/>
        </w:rPr>
        <w:t xml:space="preserve"> </w:t>
      </w:r>
      <w:r w:rsidR="009F25B4" w:rsidRPr="00630D09">
        <w:t>a documentação exigida</w:t>
      </w:r>
      <w:r w:rsidR="009F25B4" w:rsidRPr="00630D09">
        <w:rPr>
          <w:spacing w:val="23"/>
        </w:rPr>
        <w:t xml:space="preserve"> </w:t>
      </w:r>
      <w:r w:rsidR="009F25B4" w:rsidRPr="00630D09">
        <w:t>para a contratação,</w:t>
      </w:r>
      <w:r w:rsidR="009F25B4" w:rsidRPr="00630D09">
        <w:rPr>
          <w:spacing w:val="80"/>
        </w:rPr>
        <w:t xml:space="preserve"> </w:t>
      </w:r>
      <w:r w:rsidR="009F25B4" w:rsidRPr="00630D09">
        <w:t>quando convocado dentro do prazo de validade de sua proposta;</w:t>
      </w:r>
    </w:p>
    <w:p w:rsidR="00ED6EFD" w:rsidRPr="00630D09" w:rsidRDefault="00287C04" w:rsidP="00630D09">
      <w:pPr>
        <w:tabs>
          <w:tab w:val="left" w:pos="968"/>
        </w:tabs>
        <w:spacing w:line="360" w:lineRule="auto"/>
        <w:ind w:left="709" w:right="280"/>
        <w:jc w:val="both"/>
      </w:pPr>
      <w:r w:rsidRPr="00630D09">
        <w:t>14</w:t>
      </w:r>
      <w:r w:rsidR="00633B9F" w:rsidRPr="00630D09">
        <w:t>.1.4</w:t>
      </w:r>
      <w:r w:rsidR="009F25B4" w:rsidRPr="00630D09">
        <w:t>-</w:t>
      </w:r>
      <w:r w:rsidR="009F25B4" w:rsidRPr="00630D09">
        <w:rPr>
          <w:spacing w:val="20"/>
        </w:rPr>
        <w:t xml:space="preserve"> </w:t>
      </w:r>
      <w:r w:rsidR="009F25B4" w:rsidRPr="00630D09">
        <w:t>Recusar-se,</w:t>
      </w:r>
      <w:r w:rsidR="009F25B4" w:rsidRPr="00630D09">
        <w:rPr>
          <w:spacing w:val="20"/>
        </w:rPr>
        <w:t xml:space="preserve"> </w:t>
      </w:r>
      <w:r w:rsidR="009F25B4" w:rsidRPr="00630D09">
        <w:t>sem</w:t>
      </w:r>
      <w:r w:rsidR="009F25B4" w:rsidRPr="00630D09">
        <w:rPr>
          <w:spacing w:val="23"/>
        </w:rPr>
        <w:t xml:space="preserve"> </w:t>
      </w:r>
      <w:r w:rsidR="009F25B4" w:rsidRPr="00630D09">
        <w:t>justificativa,</w:t>
      </w:r>
      <w:r w:rsidR="009F25B4" w:rsidRPr="00630D09">
        <w:rPr>
          <w:spacing w:val="20"/>
        </w:rPr>
        <w:t xml:space="preserve"> </w:t>
      </w:r>
      <w:r w:rsidR="009F25B4" w:rsidRPr="00630D09">
        <w:t>a</w:t>
      </w:r>
      <w:r w:rsidR="009F25B4" w:rsidRPr="00630D09">
        <w:rPr>
          <w:spacing w:val="19"/>
        </w:rPr>
        <w:t xml:space="preserve"> </w:t>
      </w:r>
      <w:r w:rsidR="009F25B4" w:rsidRPr="00630D09">
        <w:t>assinar</w:t>
      </w:r>
      <w:r w:rsidR="009F25B4" w:rsidRPr="00630D09">
        <w:rPr>
          <w:spacing w:val="20"/>
        </w:rPr>
        <w:t xml:space="preserve"> </w:t>
      </w:r>
      <w:r w:rsidR="009F25B4" w:rsidRPr="00630D09">
        <w:t>o</w:t>
      </w:r>
      <w:r w:rsidR="009F25B4" w:rsidRPr="00630D09">
        <w:rPr>
          <w:spacing w:val="20"/>
        </w:rPr>
        <w:t xml:space="preserve"> </w:t>
      </w:r>
      <w:r w:rsidR="009F25B4" w:rsidRPr="00630D09">
        <w:t>contrato</w:t>
      </w:r>
      <w:r w:rsidR="009F25B4" w:rsidRPr="00630D09">
        <w:rPr>
          <w:spacing w:val="21"/>
        </w:rPr>
        <w:t xml:space="preserve"> </w:t>
      </w:r>
      <w:r w:rsidR="009F25B4" w:rsidRPr="00630D09">
        <w:t>ou</w:t>
      </w:r>
      <w:r w:rsidR="009F25B4" w:rsidRPr="00630D09">
        <w:rPr>
          <w:spacing w:val="20"/>
        </w:rPr>
        <w:t xml:space="preserve"> </w:t>
      </w:r>
      <w:r w:rsidR="009F25B4" w:rsidRPr="00630D09">
        <w:t>a</w:t>
      </w:r>
      <w:r w:rsidR="009F25B4" w:rsidRPr="00630D09">
        <w:rPr>
          <w:spacing w:val="19"/>
        </w:rPr>
        <w:t xml:space="preserve"> </w:t>
      </w:r>
      <w:r w:rsidR="009F25B4" w:rsidRPr="00630D09">
        <w:t>ata</w:t>
      </w:r>
      <w:r w:rsidR="009F25B4" w:rsidRPr="00630D09">
        <w:rPr>
          <w:spacing w:val="20"/>
        </w:rPr>
        <w:t xml:space="preserve"> </w:t>
      </w:r>
      <w:r w:rsidR="009F25B4" w:rsidRPr="00630D09">
        <w:t>de</w:t>
      </w:r>
      <w:r w:rsidR="009F25B4" w:rsidRPr="00630D09">
        <w:rPr>
          <w:spacing w:val="19"/>
        </w:rPr>
        <w:t xml:space="preserve"> </w:t>
      </w:r>
      <w:r w:rsidR="009F25B4" w:rsidRPr="00630D09">
        <w:t>registro</w:t>
      </w:r>
      <w:r w:rsidR="009F25B4" w:rsidRPr="00630D09">
        <w:rPr>
          <w:spacing w:val="20"/>
        </w:rPr>
        <w:t xml:space="preserve"> </w:t>
      </w:r>
      <w:r w:rsidR="009F25B4" w:rsidRPr="00630D09">
        <w:t>de</w:t>
      </w:r>
      <w:r w:rsidR="009F25B4" w:rsidRPr="00630D09">
        <w:rPr>
          <w:spacing w:val="19"/>
        </w:rPr>
        <w:t xml:space="preserve"> </w:t>
      </w:r>
      <w:r w:rsidR="009F25B4" w:rsidRPr="00630D09">
        <w:t>preço,</w:t>
      </w:r>
      <w:r w:rsidR="009F25B4" w:rsidRPr="00630D09">
        <w:rPr>
          <w:spacing w:val="20"/>
        </w:rPr>
        <w:t xml:space="preserve"> </w:t>
      </w:r>
      <w:r w:rsidR="009F25B4" w:rsidRPr="00630D09">
        <w:t>ou</w:t>
      </w:r>
      <w:r w:rsidR="009F25B4" w:rsidRPr="00630D09">
        <w:rPr>
          <w:spacing w:val="20"/>
        </w:rPr>
        <w:t xml:space="preserve"> </w:t>
      </w:r>
      <w:r w:rsidR="009F25B4" w:rsidRPr="00630D09">
        <w:t>a aceitar ou retirar o instrumento equivalente no prazo estabelecido pela Administração;</w:t>
      </w:r>
    </w:p>
    <w:p w:rsidR="00ED6EFD" w:rsidRPr="00630D09" w:rsidRDefault="00287C04" w:rsidP="00630D09">
      <w:pPr>
        <w:tabs>
          <w:tab w:val="left" w:pos="1009"/>
        </w:tabs>
        <w:spacing w:line="360" w:lineRule="auto"/>
        <w:ind w:left="709" w:right="286"/>
        <w:jc w:val="both"/>
      </w:pPr>
      <w:r w:rsidRPr="00630D09">
        <w:t>14</w:t>
      </w:r>
      <w:r w:rsidR="00633B9F" w:rsidRPr="00630D09">
        <w:t>.1.5</w:t>
      </w:r>
      <w:r w:rsidR="009F25B4" w:rsidRPr="00630D09">
        <w:t>-</w:t>
      </w:r>
      <w:r w:rsidR="009F25B4" w:rsidRPr="00630D09">
        <w:rPr>
          <w:spacing w:val="40"/>
        </w:rPr>
        <w:t xml:space="preserve"> </w:t>
      </w:r>
      <w:r w:rsidR="009F25B4" w:rsidRPr="00630D09">
        <w:t>Apresentar</w:t>
      </w:r>
      <w:r w:rsidR="009F25B4" w:rsidRPr="00630D09">
        <w:rPr>
          <w:spacing w:val="40"/>
        </w:rPr>
        <w:t xml:space="preserve"> </w:t>
      </w:r>
      <w:r w:rsidR="009F25B4" w:rsidRPr="00630D09">
        <w:t>declaração</w:t>
      </w:r>
      <w:r w:rsidR="009F25B4" w:rsidRPr="00630D09">
        <w:rPr>
          <w:spacing w:val="40"/>
        </w:rPr>
        <w:t xml:space="preserve"> </w:t>
      </w:r>
      <w:r w:rsidR="009F25B4" w:rsidRPr="00630D09">
        <w:t>ou</w:t>
      </w:r>
      <w:r w:rsidR="009F25B4" w:rsidRPr="00630D09">
        <w:rPr>
          <w:spacing w:val="40"/>
        </w:rPr>
        <w:t xml:space="preserve"> </w:t>
      </w:r>
      <w:r w:rsidR="009F25B4" w:rsidRPr="00630D09">
        <w:t>documentação</w:t>
      </w:r>
      <w:r w:rsidR="009F25B4" w:rsidRPr="00630D09">
        <w:rPr>
          <w:spacing w:val="40"/>
        </w:rPr>
        <w:t xml:space="preserve"> </w:t>
      </w:r>
      <w:r w:rsidR="009F25B4" w:rsidRPr="00630D09">
        <w:t>falsa</w:t>
      </w:r>
      <w:r w:rsidR="009F25B4" w:rsidRPr="00630D09">
        <w:rPr>
          <w:spacing w:val="40"/>
        </w:rPr>
        <w:t xml:space="preserve"> </w:t>
      </w:r>
      <w:r w:rsidR="009F25B4" w:rsidRPr="00630D09">
        <w:t>exigida</w:t>
      </w:r>
      <w:r w:rsidR="009F25B4" w:rsidRPr="00630D09">
        <w:rPr>
          <w:spacing w:val="40"/>
        </w:rPr>
        <w:t xml:space="preserve"> </w:t>
      </w:r>
      <w:r w:rsidR="009F25B4" w:rsidRPr="00630D09">
        <w:t>para</w:t>
      </w:r>
      <w:r w:rsidR="009F25B4" w:rsidRPr="00630D09">
        <w:rPr>
          <w:spacing w:val="40"/>
        </w:rPr>
        <w:t xml:space="preserve"> </w:t>
      </w:r>
      <w:r w:rsidR="009F25B4" w:rsidRPr="00630D09">
        <w:t>o</w:t>
      </w:r>
      <w:r w:rsidR="009F25B4" w:rsidRPr="00630D09">
        <w:rPr>
          <w:spacing w:val="40"/>
        </w:rPr>
        <w:t xml:space="preserve"> </w:t>
      </w:r>
      <w:r w:rsidR="009F25B4" w:rsidRPr="00630D09">
        <w:t>certame</w:t>
      </w:r>
      <w:r w:rsidR="009F25B4" w:rsidRPr="00630D09">
        <w:rPr>
          <w:spacing w:val="40"/>
        </w:rPr>
        <w:t xml:space="preserve"> </w:t>
      </w:r>
      <w:r w:rsidR="009F25B4" w:rsidRPr="00630D09">
        <w:t>ou</w:t>
      </w:r>
      <w:r w:rsidR="009F25B4" w:rsidRPr="00630D09">
        <w:rPr>
          <w:spacing w:val="40"/>
        </w:rPr>
        <w:t xml:space="preserve"> </w:t>
      </w:r>
      <w:r w:rsidR="009F25B4" w:rsidRPr="00630D09">
        <w:t>prestar</w:t>
      </w:r>
      <w:r w:rsidR="009F25B4" w:rsidRPr="00630D09">
        <w:rPr>
          <w:spacing w:val="40"/>
        </w:rPr>
        <w:t xml:space="preserve"> </w:t>
      </w:r>
      <w:r w:rsidR="009F25B4" w:rsidRPr="00630D09">
        <w:t>declaração falsa durante a licitação;</w:t>
      </w:r>
    </w:p>
    <w:p w:rsidR="00ED6EFD" w:rsidRPr="00630D09" w:rsidRDefault="00287C04" w:rsidP="00630D09">
      <w:pPr>
        <w:pStyle w:val="PargrafodaLista"/>
        <w:tabs>
          <w:tab w:val="left" w:pos="944"/>
        </w:tabs>
        <w:spacing w:before="0" w:line="360" w:lineRule="auto"/>
        <w:ind w:left="709"/>
      </w:pPr>
      <w:r w:rsidRPr="00630D09">
        <w:t>14</w:t>
      </w:r>
      <w:r w:rsidR="00633B9F" w:rsidRPr="00630D09">
        <w:t>.1.6</w:t>
      </w:r>
      <w:r w:rsidR="009F25B4" w:rsidRPr="00630D09">
        <w:t>-</w:t>
      </w:r>
      <w:r w:rsidR="009F25B4" w:rsidRPr="00630D09">
        <w:rPr>
          <w:spacing w:val="57"/>
        </w:rPr>
        <w:t xml:space="preserve"> </w:t>
      </w:r>
      <w:r w:rsidR="009F25B4" w:rsidRPr="00630D09">
        <w:t>Fraudar a</w:t>
      </w:r>
      <w:r w:rsidR="009F25B4" w:rsidRPr="00630D09">
        <w:rPr>
          <w:spacing w:val="-1"/>
        </w:rPr>
        <w:t xml:space="preserve"> </w:t>
      </w:r>
      <w:r w:rsidR="009F25B4" w:rsidRPr="00630D09">
        <w:rPr>
          <w:spacing w:val="-2"/>
        </w:rPr>
        <w:t>licitação;</w:t>
      </w:r>
    </w:p>
    <w:p w:rsidR="00ED6EFD" w:rsidRPr="00630D09" w:rsidRDefault="00287C04" w:rsidP="00630D09">
      <w:pPr>
        <w:pStyle w:val="PargrafodaLista"/>
        <w:tabs>
          <w:tab w:val="left" w:pos="959"/>
        </w:tabs>
        <w:spacing w:before="0" w:line="360" w:lineRule="auto"/>
        <w:ind w:left="709" w:right="286"/>
      </w:pPr>
      <w:r w:rsidRPr="00630D09">
        <w:t>14</w:t>
      </w:r>
      <w:r w:rsidR="00633B9F" w:rsidRPr="00630D09">
        <w:t>.1.7</w:t>
      </w:r>
      <w:r w:rsidR="009F25B4" w:rsidRPr="00630D09">
        <w:t xml:space="preserve">- Comportar-se de modo inidôneo ou cometer fraude de qualquer natureza, em especial </w:t>
      </w:r>
      <w:r w:rsidR="009F25B4" w:rsidRPr="00630D09">
        <w:rPr>
          <w:spacing w:val="-2"/>
        </w:rPr>
        <w:t>quando:</w:t>
      </w:r>
    </w:p>
    <w:p w:rsidR="00ED6EFD" w:rsidRPr="00630D09" w:rsidRDefault="009F25B4" w:rsidP="00630D09">
      <w:pPr>
        <w:pStyle w:val="PargrafodaLista"/>
        <w:numPr>
          <w:ilvl w:val="0"/>
          <w:numId w:val="3"/>
        </w:numPr>
        <w:tabs>
          <w:tab w:val="left" w:pos="851"/>
          <w:tab w:val="left" w:pos="1276"/>
          <w:tab w:val="left" w:pos="1418"/>
          <w:tab w:val="left" w:pos="1560"/>
        </w:tabs>
        <w:spacing w:before="0" w:line="360" w:lineRule="auto"/>
        <w:ind w:left="1134" w:firstLine="142"/>
        <w:jc w:val="both"/>
      </w:pPr>
      <w:r w:rsidRPr="00630D09">
        <w:t>agir</w:t>
      </w:r>
      <w:r w:rsidRPr="00630D09">
        <w:rPr>
          <w:spacing w:val="-3"/>
        </w:rPr>
        <w:t xml:space="preserve"> </w:t>
      </w:r>
      <w:r w:rsidRPr="00630D09">
        <w:t>em conluio</w:t>
      </w:r>
      <w:r w:rsidRPr="00630D09">
        <w:rPr>
          <w:spacing w:val="-1"/>
        </w:rPr>
        <w:t xml:space="preserve"> </w:t>
      </w:r>
      <w:r w:rsidRPr="00630D09">
        <w:t>ou</w:t>
      </w:r>
      <w:r w:rsidRPr="00630D09">
        <w:rPr>
          <w:spacing w:val="-1"/>
        </w:rPr>
        <w:t xml:space="preserve"> </w:t>
      </w:r>
      <w:r w:rsidRPr="00630D09">
        <w:t>em desconformidade</w:t>
      </w:r>
      <w:r w:rsidRPr="00630D09">
        <w:rPr>
          <w:spacing w:val="-1"/>
        </w:rPr>
        <w:t xml:space="preserve"> </w:t>
      </w:r>
      <w:r w:rsidRPr="00630D09">
        <w:t>com</w:t>
      </w:r>
      <w:r w:rsidRPr="00630D09">
        <w:rPr>
          <w:spacing w:val="-1"/>
        </w:rPr>
        <w:t xml:space="preserve"> </w:t>
      </w:r>
      <w:r w:rsidRPr="00630D09">
        <w:t xml:space="preserve">a </w:t>
      </w:r>
      <w:r w:rsidRPr="00630D09">
        <w:rPr>
          <w:spacing w:val="-4"/>
        </w:rPr>
        <w:t>lei;</w:t>
      </w:r>
    </w:p>
    <w:p w:rsidR="00ED6EFD" w:rsidRPr="00630D09" w:rsidRDefault="009F25B4" w:rsidP="00630D09">
      <w:pPr>
        <w:pStyle w:val="PargrafodaLista"/>
        <w:numPr>
          <w:ilvl w:val="0"/>
          <w:numId w:val="3"/>
        </w:numPr>
        <w:tabs>
          <w:tab w:val="left" w:pos="851"/>
          <w:tab w:val="left" w:pos="1276"/>
          <w:tab w:val="left" w:pos="1418"/>
          <w:tab w:val="left" w:pos="1560"/>
        </w:tabs>
        <w:spacing w:before="0" w:line="360" w:lineRule="auto"/>
        <w:ind w:left="1134" w:firstLine="142"/>
        <w:jc w:val="both"/>
      </w:pPr>
      <w:r w:rsidRPr="00630D09">
        <w:t>induzir</w:t>
      </w:r>
      <w:r w:rsidRPr="00630D09">
        <w:rPr>
          <w:spacing w:val="-1"/>
        </w:rPr>
        <w:t xml:space="preserve"> </w:t>
      </w:r>
      <w:r w:rsidRPr="00630D09">
        <w:t>deliberadamente</w:t>
      </w:r>
      <w:r w:rsidRPr="00630D09">
        <w:rPr>
          <w:spacing w:val="-1"/>
        </w:rPr>
        <w:t xml:space="preserve"> </w:t>
      </w:r>
      <w:r w:rsidRPr="00630D09">
        <w:t>a</w:t>
      </w:r>
      <w:r w:rsidRPr="00630D09">
        <w:rPr>
          <w:spacing w:val="-3"/>
        </w:rPr>
        <w:t xml:space="preserve"> </w:t>
      </w:r>
      <w:r w:rsidRPr="00630D09">
        <w:t>erro</w:t>
      </w:r>
      <w:r w:rsidRPr="00630D09">
        <w:rPr>
          <w:spacing w:val="-1"/>
        </w:rPr>
        <w:t xml:space="preserve"> </w:t>
      </w:r>
      <w:r w:rsidRPr="00630D09">
        <w:t>no</w:t>
      </w:r>
      <w:r w:rsidRPr="00630D09">
        <w:rPr>
          <w:spacing w:val="-1"/>
        </w:rPr>
        <w:t xml:space="preserve"> </w:t>
      </w:r>
      <w:r w:rsidRPr="00630D09">
        <w:rPr>
          <w:spacing w:val="-2"/>
        </w:rPr>
        <w:t>julgamento;</w:t>
      </w:r>
    </w:p>
    <w:p w:rsidR="00ED6EFD" w:rsidRPr="00630D09" w:rsidRDefault="009F25B4" w:rsidP="00630D09">
      <w:pPr>
        <w:pStyle w:val="PargrafodaLista"/>
        <w:numPr>
          <w:ilvl w:val="0"/>
          <w:numId w:val="3"/>
        </w:numPr>
        <w:tabs>
          <w:tab w:val="left" w:pos="851"/>
          <w:tab w:val="left" w:pos="1276"/>
          <w:tab w:val="left" w:pos="1418"/>
          <w:tab w:val="left" w:pos="1560"/>
        </w:tabs>
        <w:spacing w:before="0" w:line="360" w:lineRule="auto"/>
        <w:ind w:left="1134" w:firstLine="142"/>
        <w:jc w:val="both"/>
      </w:pPr>
      <w:r w:rsidRPr="00630D09">
        <w:t>apresentar</w:t>
      </w:r>
      <w:r w:rsidRPr="00630D09">
        <w:rPr>
          <w:spacing w:val="-2"/>
        </w:rPr>
        <w:t xml:space="preserve"> </w:t>
      </w:r>
      <w:r w:rsidRPr="00630D09">
        <w:t>amostra</w:t>
      </w:r>
      <w:r w:rsidRPr="00630D09">
        <w:rPr>
          <w:spacing w:val="-2"/>
        </w:rPr>
        <w:t xml:space="preserve"> </w:t>
      </w:r>
      <w:r w:rsidRPr="00630D09">
        <w:t>falsificada</w:t>
      </w:r>
      <w:r w:rsidRPr="00630D09">
        <w:rPr>
          <w:spacing w:val="-2"/>
        </w:rPr>
        <w:t xml:space="preserve"> </w:t>
      </w:r>
      <w:r w:rsidRPr="00630D09">
        <w:t>ou</w:t>
      </w:r>
      <w:r w:rsidRPr="00630D09">
        <w:rPr>
          <w:spacing w:val="-1"/>
        </w:rPr>
        <w:t xml:space="preserve"> </w:t>
      </w:r>
      <w:r w:rsidRPr="00630D09">
        <w:rPr>
          <w:spacing w:val="-2"/>
        </w:rPr>
        <w:t>deteriorada;</w:t>
      </w:r>
    </w:p>
    <w:p w:rsidR="00ED6EFD" w:rsidRPr="00630D09" w:rsidRDefault="00287C04" w:rsidP="00630D09">
      <w:pPr>
        <w:tabs>
          <w:tab w:val="left" w:pos="851"/>
          <w:tab w:val="left" w:pos="944"/>
        </w:tabs>
        <w:spacing w:line="360" w:lineRule="auto"/>
        <w:ind w:left="709"/>
        <w:jc w:val="both"/>
      </w:pPr>
      <w:r w:rsidRPr="00630D09">
        <w:t>14</w:t>
      </w:r>
      <w:r w:rsidR="00633B9F" w:rsidRPr="00630D09">
        <w:t>.1.8</w:t>
      </w:r>
      <w:r w:rsidR="009F25B4" w:rsidRPr="00630D09">
        <w:t>-</w:t>
      </w:r>
      <w:r w:rsidR="009F25B4" w:rsidRPr="00630D09">
        <w:rPr>
          <w:spacing w:val="57"/>
        </w:rPr>
        <w:t xml:space="preserve"> </w:t>
      </w:r>
      <w:r w:rsidR="009F25B4" w:rsidRPr="00630D09">
        <w:t>Praticar atos</w:t>
      </w:r>
      <w:r w:rsidR="009F25B4" w:rsidRPr="00630D09">
        <w:rPr>
          <w:spacing w:val="-1"/>
        </w:rPr>
        <w:t xml:space="preserve"> </w:t>
      </w:r>
      <w:r w:rsidR="009F25B4" w:rsidRPr="00630D09">
        <w:t>ilícitos</w:t>
      </w:r>
      <w:r w:rsidR="009F25B4" w:rsidRPr="00630D09">
        <w:rPr>
          <w:spacing w:val="-1"/>
        </w:rPr>
        <w:t xml:space="preserve"> </w:t>
      </w:r>
      <w:r w:rsidR="009F25B4" w:rsidRPr="00630D09">
        <w:t>com</w:t>
      </w:r>
      <w:r w:rsidR="009F25B4" w:rsidRPr="00630D09">
        <w:rPr>
          <w:spacing w:val="-1"/>
        </w:rPr>
        <w:t xml:space="preserve"> </w:t>
      </w:r>
      <w:r w:rsidR="009F25B4" w:rsidRPr="00630D09">
        <w:t>vistas</w:t>
      </w:r>
      <w:r w:rsidR="009F25B4" w:rsidRPr="00630D09">
        <w:rPr>
          <w:spacing w:val="-1"/>
        </w:rPr>
        <w:t xml:space="preserve"> </w:t>
      </w:r>
      <w:r w:rsidR="009F25B4" w:rsidRPr="00630D09">
        <w:t>a</w:t>
      </w:r>
      <w:r w:rsidR="009F25B4" w:rsidRPr="00630D09">
        <w:rPr>
          <w:spacing w:val="-2"/>
        </w:rPr>
        <w:t xml:space="preserve"> </w:t>
      </w:r>
      <w:r w:rsidR="009F25B4" w:rsidRPr="00630D09">
        <w:t>frustrar os</w:t>
      </w:r>
      <w:r w:rsidR="009F25B4" w:rsidRPr="00630D09">
        <w:rPr>
          <w:spacing w:val="-1"/>
        </w:rPr>
        <w:t xml:space="preserve"> </w:t>
      </w:r>
      <w:r w:rsidR="009F25B4" w:rsidRPr="00630D09">
        <w:t>objetivos</w:t>
      </w:r>
      <w:r w:rsidR="009F25B4" w:rsidRPr="00630D09">
        <w:rPr>
          <w:spacing w:val="-1"/>
        </w:rPr>
        <w:t xml:space="preserve"> </w:t>
      </w:r>
      <w:r w:rsidR="009F25B4" w:rsidRPr="00630D09">
        <w:t>da</w:t>
      </w:r>
      <w:r w:rsidR="009F25B4" w:rsidRPr="00630D09">
        <w:rPr>
          <w:spacing w:val="-1"/>
        </w:rPr>
        <w:t xml:space="preserve"> </w:t>
      </w:r>
      <w:r w:rsidR="009F25B4" w:rsidRPr="00630D09">
        <w:rPr>
          <w:spacing w:val="-2"/>
        </w:rPr>
        <w:t>licitação;</w:t>
      </w:r>
    </w:p>
    <w:p w:rsidR="00ED6EFD" w:rsidRPr="00630D09" w:rsidRDefault="00287C04" w:rsidP="00630D09">
      <w:pPr>
        <w:tabs>
          <w:tab w:val="left" w:pos="851"/>
          <w:tab w:val="left" w:pos="944"/>
        </w:tabs>
        <w:spacing w:line="360" w:lineRule="auto"/>
        <w:ind w:left="709"/>
        <w:jc w:val="both"/>
      </w:pPr>
      <w:r w:rsidRPr="00630D09">
        <w:t>14</w:t>
      </w:r>
      <w:r w:rsidR="00633B9F" w:rsidRPr="00630D09">
        <w:t>.1.9</w:t>
      </w:r>
      <w:r w:rsidR="009F25B4" w:rsidRPr="00630D09">
        <w:t>-</w:t>
      </w:r>
      <w:r w:rsidR="009F25B4" w:rsidRPr="00630D09">
        <w:rPr>
          <w:spacing w:val="57"/>
        </w:rPr>
        <w:t xml:space="preserve"> </w:t>
      </w:r>
      <w:r w:rsidR="009F25B4" w:rsidRPr="00630D09">
        <w:t>Praticar ato</w:t>
      </w:r>
      <w:r w:rsidR="009F25B4" w:rsidRPr="00630D09">
        <w:rPr>
          <w:spacing w:val="-1"/>
        </w:rPr>
        <w:t xml:space="preserve"> </w:t>
      </w:r>
      <w:r w:rsidR="009F25B4" w:rsidRPr="00630D09">
        <w:t>lesivo previsto</w:t>
      </w:r>
      <w:r w:rsidR="009F25B4" w:rsidRPr="00630D09">
        <w:rPr>
          <w:spacing w:val="-1"/>
        </w:rPr>
        <w:t xml:space="preserve"> </w:t>
      </w:r>
      <w:r w:rsidR="009F25B4" w:rsidRPr="00630D09">
        <w:t>no</w:t>
      </w:r>
      <w:r w:rsidR="009F25B4" w:rsidRPr="00630D09">
        <w:rPr>
          <w:spacing w:val="-1"/>
        </w:rPr>
        <w:t xml:space="preserve"> </w:t>
      </w:r>
      <w:r w:rsidR="009F25B4" w:rsidRPr="00630D09">
        <w:t>art.</w:t>
      </w:r>
      <w:r w:rsidR="009F25B4" w:rsidRPr="00630D09">
        <w:rPr>
          <w:spacing w:val="-1"/>
        </w:rPr>
        <w:t xml:space="preserve"> </w:t>
      </w:r>
      <w:r w:rsidR="009F25B4" w:rsidRPr="00630D09">
        <w:t>5º</w:t>
      </w:r>
      <w:r w:rsidR="009F25B4" w:rsidRPr="00630D09">
        <w:rPr>
          <w:spacing w:val="-1"/>
        </w:rPr>
        <w:t xml:space="preserve"> </w:t>
      </w:r>
      <w:r w:rsidR="009F25B4" w:rsidRPr="00630D09">
        <w:t>da Lei</w:t>
      </w:r>
      <w:r w:rsidR="009F25B4" w:rsidRPr="00630D09">
        <w:rPr>
          <w:spacing w:val="-1"/>
        </w:rPr>
        <w:t xml:space="preserve"> </w:t>
      </w:r>
      <w:r w:rsidR="009F25B4" w:rsidRPr="00630D09">
        <w:t>n.º</w:t>
      </w:r>
      <w:r w:rsidR="009F25B4" w:rsidRPr="00630D09">
        <w:rPr>
          <w:spacing w:val="-1"/>
        </w:rPr>
        <w:t xml:space="preserve"> </w:t>
      </w:r>
      <w:r w:rsidR="009F25B4" w:rsidRPr="00630D09">
        <w:t>12.846,</w:t>
      </w:r>
      <w:r w:rsidR="009F25B4" w:rsidRPr="00630D09">
        <w:rPr>
          <w:spacing w:val="-1"/>
        </w:rPr>
        <w:t xml:space="preserve"> </w:t>
      </w:r>
      <w:r w:rsidR="009F25B4" w:rsidRPr="00630D09">
        <w:t>de</w:t>
      </w:r>
      <w:r w:rsidR="009F25B4" w:rsidRPr="00630D09">
        <w:rPr>
          <w:spacing w:val="-1"/>
        </w:rPr>
        <w:t xml:space="preserve"> </w:t>
      </w:r>
      <w:r w:rsidR="009F25B4" w:rsidRPr="00630D09">
        <w:rPr>
          <w:spacing w:val="-2"/>
        </w:rPr>
        <w:t>2013.</w:t>
      </w:r>
    </w:p>
    <w:p w:rsidR="00ED6EFD" w:rsidRPr="00630D09" w:rsidRDefault="00287C04" w:rsidP="00630D09">
      <w:pPr>
        <w:tabs>
          <w:tab w:val="left" w:pos="805"/>
          <w:tab w:val="left" w:pos="851"/>
        </w:tabs>
        <w:spacing w:line="360" w:lineRule="auto"/>
        <w:ind w:left="284" w:right="283"/>
        <w:jc w:val="both"/>
      </w:pPr>
      <w:r w:rsidRPr="00630D09">
        <w:t>14</w:t>
      </w:r>
      <w:r w:rsidR="00633B9F" w:rsidRPr="00630D09">
        <w:t>.2</w:t>
      </w:r>
      <w:r w:rsidR="009F25B4" w:rsidRPr="00630D09">
        <w:t>-</w:t>
      </w:r>
      <w:r w:rsidR="009F25B4" w:rsidRPr="00630D09">
        <w:rPr>
          <w:spacing w:val="40"/>
        </w:rPr>
        <w:t xml:space="preserve"> </w:t>
      </w:r>
      <w:r w:rsidR="009F25B4" w:rsidRPr="00630D09">
        <w:t>Com fulcro na Lei nº 14.133, de 2021, a Administração poderá, garantida a prévia defesa, aplicar aos licitantes e/ou adjudicatários as seguintes sanções, sem prejuízo das responsabilidades civil e criminal:</w:t>
      </w:r>
    </w:p>
    <w:p w:rsidR="00ED6EFD" w:rsidRPr="00630D09" w:rsidRDefault="009F25B4" w:rsidP="00630D09">
      <w:pPr>
        <w:pStyle w:val="PargrafodaLista"/>
        <w:numPr>
          <w:ilvl w:val="0"/>
          <w:numId w:val="2"/>
        </w:numPr>
        <w:tabs>
          <w:tab w:val="left" w:pos="851"/>
          <w:tab w:val="left" w:pos="1276"/>
        </w:tabs>
        <w:spacing w:before="0" w:line="360" w:lineRule="auto"/>
        <w:ind w:left="993" w:firstLine="0"/>
        <w:jc w:val="both"/>
      </w:pPr>
      <w:r w:rsidRPr="00630D09">
        <w:rPr>
          <w:spacing w:val="-2"/>
        </w:rPr>
        <w:t>advertência;</w:t>
      </w:r>
    </w:p>
    <w:p w:rsidR="00ED6EFD" w:rsidRPr="00630D09" w:rsidRDefault="009F25B4" w:rsidP="00630D09">
      <w:pPr>
        <w:pStyle w:val="PargrafodaLista"/>
        <w:numPr>
          <w:ilvl w:val="0"/>
          <w:numId w:val="2"/>
        </w:numPr>
        <w:tabs>
          <w:tab w:val="left" w:pos="851"/>
          <w:tab w:val="left" w:pos="1276"/>
        </w:tabs>
        <w:spacing w:before="0" w:line="360" w:lineRule="auto"/>
        <w:ind w:left="993" w:firstLine="0"/>
        <w:jc w:val="both"/>
      </w:pPr>
      <w:r w:rsidRPr="00630D09">
        <w:rPr>
          <w:spacing w:val="-2"/>
        </w:rPr>
        <w:t>multa;</w:t>
      </w:r>
    </w:p>
    <w:p w:rsidR="00ED6EFD" w:rsidRPr="00630D09" w:rsidRDefault="009F25B4" w:rsidP="00630D09">
      <w:pPr>
        <w:pStyle w:val="PargrafodaLista"/>
        <w:numPr>
          <w:ilvl w:val="0"/>
          <w:numId w:val="2"/>
        </w:numPr>
        <w:tabs>
          <w:tab w:val="left" w:pos="851"/>
          <w:tab w:val="left" w:pos="1276"/>
        </w:tabs>
        <w:spacing w:before="0" w:line="360" w:lineRule="auto"/>
        <w:ind w:left="993" w:firstLine="0"/>
        <w:jc w:val="both"/>
      </w:pPr>
      <w:r w:rsidRPr="00630D09">
        <w:lastRenderedPageBreak/>
        <w:t>impedimento</w:t>
      </w:r>
      <w:r w:rsidRPr="00630D09">
        <w:rPr>
          <w:spacing w:val="-1"/>
        </w:rPr>
        <w:t xml:space="preserve"> </w:t>
      </w:r>
      <w:r w:rsidRPr="00630D09">
        <w:t>de</w:t>
      </w:r>
      <w:r w:rsidRPr="00630D09">
        <w:rPr>
          <w:spacing w:val="-1"/>
        </w:rPr>
        <w:t xml:space="preserve"> </w:t>
      </w:r>
      <w:r w:rsidRPr="00630D09">
        <w:t>licitar e</w:t>
      </w:r>
      <w:r w:rsidRPr="00630D09">
        <w:rPr>
          <w:spacing w:val="-2"/>
        </w:rPr>
        <w:t xml:space="preserve"> </w:t>
      </w:r>
      <w:r w:rsidRPr="00630D09">
        <w:t xml:space="preserve">contratar </w:t>
      </w:r>
      <w:r w:rsidRPr="00630D09">
        <w:rPr>
          <w:spacing w:val="-10"/>
        </w:rPr>
        <w:t>e</w:t>
      </w:r>
    </w:p>
    <w:p w:rsidR="00ED6EFD" w:rsidRPr="00630D09" w:rsidRDefault="009F25B4" w:rsidP="00630D09">
      <w:pPr>
        <w:pStyle w:val="PargrafodaLista"/>
        <w:numPr>
          <w:ilvl w:val="0"/>
          <w:numId w:val="2"/>
        </w:numPr>
        <w:tabs>
          <w:tab w:val="left" w:pos="612"/>
          <w:tab w:val="left" w:pos="851"/>
          <w:tab w:val="left" w:pos="1276"/>
        </w:tabs>
        <w:spacing w:before="0" w:line="360" w:lineRule="auto"/>
        <w:ind w:left="993" w:right="284" w:firstLine="0"/>
        <w:jc w:val="both"/>
      </w:pPr>
      <w:r w:rsidRPr="00630D09">
        <w:t>declaração de inidoneidade para licitar ou contratar, enquanto perdurarem os motivos determinantes da punição ou até que seja promovida sua reabilitação perante a própria autoridade que aplicou a penalidade.</w:t>
      </w:r>
    </w:p>
    <w:p w:rsidR="00ED6EFD" w:rsidRPr="00630D09" w:rsidRDefault="00287C04" w:rsidP="00630D09">
      <w:pPr>
        <w:tabs>
          <w:tab w:val="left" w:pos="765"/>
        </w:tabs>
        <w:spacing w:line="360" w:lineRule="auto"/>
        <w:ind w:left="426"/>
        <w:jc w:val="both"/>
      </w:pPr>
      <w:r w:rsidRPr="00630D09">
        <w:t>14</w:t>
      </w:r>
      <w:r w:rsidR="00633B9F" w:rsidRPr="00630D09">
        <w:t>.3</w:t>
      </w:r>
      <w:r w:rsidR="009F25B4" w:rsidRPr="00630D09">
        <w:t>-</w:t>
      </w:r>
      <w:r w:rsidR="009F25B4" w:rsidRPr="00630D09">
        <w:rPr>
          <w:spacing w:val="57"/>
        </w:rPr>
        <w:t xml:space="preserve"> </w:t>
      </w:r>
      <w:r w:rsidR="009F25B4" w:rsidRPr="00630D09">
        <w:t>Na</w:t>
      </w:r>
      <w:r w:rsidR="009F25B4" w:rsidRPr="00630D09">
        <w:rPr>
          <w:spacing w:val="-3"/>
        </w:rPr>
        <w:t xml:space="preserve"> </w:t>
      </w:r>
      <w:r w:rsidR="009F25B4" w:rsidRPr="00630D09">
        <w:t>aplicação das</w:t>
      </w:r>
      <w:r w:rsidR="009F25B4" w:rsidRPr="00630D09">
        <w:rPr>
          <w:spacing w:val="1"/>
        </w:rPr>
        <w:t xml:space="preserve"> </w:t>
      </w:r>
      <w:r w:rsidR="009F25B4" w:rsidRPr="00630D09">
        <w:t>sanções</w:t>
      </w:r>
      <w:r w:rsidR="009F25B4" w:rsidRPr="00630D09">
        <w:rPr>
          <w:spacing w:val="-1"/>
        </w:rPr>
        <w:t xml:space="preserve"> </w:t>
      </w:r>
      <w:r w:rsidR="009F25B4" w:rsidRPr="00630D09">
        <w:t xml:space="preserve">serão </w:t>
      </w:r>
      <w:r w:rsidR="009F25B4" w:rsidRPr="00630D09">
        <w:rPr>
          <w:spacing w:val="-2"/>
        </w:rPr>
        <w:t>considerados:</w:t>
      </w:r>
    </w:p>
    <w:p w:rsidR="00ED6EFD" w:rsidRPr="00630D09" w:rsidRDefault="009F25B4" w:rsidP="00630D09">
      <w:pPr>
        <w:pStyle w:val="PargrafodaLista"/>
        <w:numPr>
          <w:ilvl w:val="0"/>
          <w:numId w:val="1"/>
        </w:numPr>
        <w:tabs>
          <w:tab w:val="left" w:pos="1134"/>
        </w:tabs>
        <w:spacing w:before="0" w:line="360" w:lineRule="auto"/>
        <w:ind w:left="1134" w:firstLine="0"/>
        <w:jc w:val="both"/>
      </w:pPr>
      <w:r w:rsidRPr="00630D09">
        <w:t>a</w:t>
      </w:r>
      <w:r w:rsidRPr="00630D09">
        <w:rPr>
          <w:spacing w:val="-5"/>
        </w:rPr>
        <w:t xml:space="preserve"> </w:t>
      </w:r>
      <w:r w:rsidRPr="00630D09">
        <w:t>natureza</w:t>
      </w:r>
      <w:r w:rsidRPr="00630D09">
        <w:rPr>
          <w:spacing w:val="-2"/>
        </w:rPr>
        <w:t xml:space="preserve"> </w:t>
      </w:r>
      <w:r w:rsidRPr="00630D09">
        <w:t>e a gravidade</w:t>
      </w:r>
      <w:r w:rsidRPr="00630D09">
        <w:rPr>
          <w:spacing w:val="-2"/>
        </w:rPr>
        <w:t xml:space="preserve"> </w:t>
      </w:r>
      <w:r w:rsidRPr="00630D09">
        <w:t>da</w:t>
      </w:r>
      <w:r w:rsidRPr="00630D09">
        <w:rPr>
          <w:spacing w:val="-2"/>
        </w:rPr>
        <w:t xml:space="preserve"> </w:t>
      </w:r>
      <w:r w:rsidRPr="00630D09">
        <w:t>infração</w:t>
      </w:r>
      <w:r w:rsidRPr="00630D09">
        <w:rPr>
          <w:spacing w:val="2"/>
        </w:rPr>
        <w:t xml:space="preserve"> </w:t>
      </w:r>
      <w:r w:rsidRPr="00630D09">
        <w:rPr>
          <w:spacing w:val="-2"/>
        </w:rPr>
        <w:t>cometida.</w:t>
      </w:r>
    </w:p>
    <w:p w:rsidR="00ED6EFD" w:rsidRPr="00630D09" w:rsidRDefault="009F25B4" w:rsidP="00630D09">
      <w:pPr>
        <w:pStyle w:val="PargrafodaLista"/>
        <w:numPr>
          <w:ilvl w:val="0"/>
          <w:numId w:val="1"/>
        </w:numPr>
        <w:tabs>
          <w:tab w:val="left" w:pos="1134"/>
        </w:tabs>
        <w:spacing w:before="0" w:line="360" w:lineRule="auto"/>
        <w:ind w:left="1134" w:firstLine="0"/>
        <w:jc w:val="both"/>
      </w:pPr>
      <w:r w:rsidRPr="00630D09">
        <w:t>as</w:t>
      </w:r>
      <w:r w:rsidRPr="00630D09">
        <w:rPr>
          <w:spacing w:val="-2"/>
        </w:rPr>
        <w:t xml:space="preserve"> </w:t>
      </w:r>
      <w:r w:rsidRPr="00630D09">
        <w:t>peculiaridades</w:t>
      </w:r>
      <w:r w:rsidRPr="00630D09">
        <w:rPr>
          <w:spacing w:val="-1"/>
        </w:rPr>
        <w:t xml:space="preserve"> </w:t>
      </w:r>
      <w:r w:rsidRPr="00630D09">
        <w:t>do</w:t>
      </w:r>
      <w:r w:rsidRPr="00630D09">
        <w:rPr>
          <w:spacing w:val="1"/>
        </w:rPr>
        <w:t xml:space="preserve"> </w:t>
      </w:r>
      <w:r w:rsidRPr="00630D09">
        <w:t>caso</w:t>
      </w:r>
      <w:r w:rsidRPr="00630D09">
        <w:rPr>
          <w:spacing w:val="-1"/>
        </w:rPr>
        <w:t xml:space="preserve"> </w:t>
      </w:r>
      <w:r w:rsidRPr="00630D09">
        <w:rPr>
          <w:spacing w:val="-2"/>
        </w:rPr>
        <w:t>concreto</w:t>
      </w:r>
    </w:p>
    <w:p w:rsidR="00ED6EFD" w:rsidRPr="00630D09" w:rsidRDefault="009F25B4" w:rsidP="00630D09">
      <w:pPr>
        <w:pStyle w:val="PargrafodaLista"/>
        <w:numPr>
          <w:ilvl w:val="0"/>
          <w:numId w:val="1"/>
        </w:numPr>
        <w:tabs>
          <w:tab w:val="left" w:pos="1134"/>
        </w:tabs>
        <w:spacing w:before="0" w:line="360" w:lineRule="auto"/>
        <w:ind w:left="1134" w:firstLine="0"/>
        <w:jc w:val="both"/>
      </w:pPr>
      <w:r w:rsidRPr="00630D09">
        <w:t>as</w:t>
      </w:r>
      <w:r w:rsidRPr="00630D09">
        <w:rPr>
          <w:spacing w:val="-1"/>
        </w:rPr>
        <w:t xml:space="preserve"> </w:t>
      </w:r>
      <w:r w:rsidRPr="00630D09">
        <w:t>circunstâncias</w:t>
      </w:r>
      <w:r w:rsidRPr="00630D09">
        <w:rPr>
          <w:spacing w:val="-1"/>
        </w:rPr>
        <w:t xml:space="preserve"> </w:t>
      </w:r>
      <w:r w:rsidRPr="00630D09">
        <w:t>agravantes</w:t>
      </w:r>
      <w:r w:rsidRPr="00630D09">
        <w:rPr>
          <w:spacing w:val="-1"/>
        </w:rPr>
        <w:t xml:space="preserve"> </w:t>
      </w:r>
      <w:r w:rsidRPr="00630D09">
        <w:t>ou</w:t>
      </w:r>
      <w:r w:rsidRPr="00630D09">
        <w:rPr>
          <w:spacing w:val="-1"/>
        </w:rPr>
        <w:t xml:space="preserve"> </w:t>
      </w:r>
      <w:r w:rsidRPr="00630D09">
        <w:rPr>
          <w:spacing w:val="-2"/>
        </w:rPr>
        <w:t>atenuantes</w:t>
      </w:r>
    </w:p>
    <w:p w:rsidR="00ED6EFD" w:rsidRPr="00630D09" w:rsidRDefault="009F25B4" w:rsidP="00630D09">
      <w:pPr>
        <w:pStyle w:val="PargrafodaLista"/>
        <w:numPr>
          <w:ilvl w:val="0"/>
          <w:numId w:val="1"/>
        </w:numPr>
        <w:tabs>
          <w:tab w:val="left" w:pos="1134"/>
        </w:tabs>
        <w:spacing w:before="0" w:line="360" w:lineRule="auto"/>
        <w:ind w:left="1134" w:firstLine="0"/>
        <w:jc w:val="both"/>
      </w:pPr>
      <w:r w:rsidRPr="00630D09">
        <w:t>os</w:t>
      </w:r>
      <w:r w:rsidRPr="00630D09">
        <w:rPr>
          <w:spacing w:val="-3"/>
        </w:rPr>
        <w:t xml:space="preserve"> </w:t>
      </w:r>
      <w:r w:rsidRPr="00630D09">
        <w:t>danos que</w:t>
      </w:r>
      <w:r w:rsidRPr="00630D09">
        <w:rPr>
          <w:spacing w:val="-2"/>
        </w:rPr>
        <w:t xml:space="preserve"> </w:t>
      </w:r>
      <w:r w:rsidRPr="00630D09">
        <w:t>dela</w:t>
      </w:r>
      <w:r w:rsidRPr="00630D09">
        <w:rPr>
          <w:spacing w:val="-1"/>
        </w:rPr>
        <w:t xml:space="preserve"> </w:t>
      </w:r>
      <w:r w:rsidRPr="00630D09">
        <w:t>provierem para</w:t>
      </w:r>
      <w:r w:rsidRPr="00630D09">
        <w:rPr>
          <w:spacing w:val="-2"/>
        </w:rPr>
        <w:t xml:space="preserve"> </w:t>
      </w:r>
      <w:r w:rsidRPr="00630D09">
        <w:t>a</w:t>
      </w:r>
      <w:r w:rsidRPr="00630D09">
        <w:rPr>
          <w:spacing w:val="-1"/>
        </w:rPr>
        <w:t xml:space="preserve"> </w:t>
      </w:r>
      <w:r w:rsidRPr="00630D09">
        <w:t xml:space="preserve">Administração </w:t>
      </w:r>
      <w:r w:rsidRPr="00630D09">
        <w:rPr>
          <w:spacing w:val="-2"/>
        </w:rPr>
        <w:t>Pública</w:t>
      </w:r>
    </w:p>
    <w:p w:rsidR="00ED6EFD" w:rsidRPr="00630D09" w:rsidRDefault="009F25B4" w:rsidP="00630D09">
      <w:pPr>
        <w:pStyle w:val="PargrafodaLista"/>
        <w:numPr>
          <w:ilvl w:val="0"/>
          <w:numId w:val="1"/>
        </w:numPr>
        <w:tabs>
          <w:tab w:val="left" w:pos="598"/>
          <w:tab w:val="left" w:pos="1134"/>
        </w:tabs>
        <w:spacing w:before="0" w:line="360" w:lineRule="auto"/>
        <w:ind w:left="1134" w:right="283" w:firstLine="0"/>
        <w:jc w:val="both"/>
      </w:pPr>
      <w:r w:rsidRPr="00630D09">
        <w:t>a implantação ou o aperfeiçoamento de programa de integridade, conforme normas e orientações dos órgãos de controle.</w:t>
      </w:r>
    </w:p>
    <w:p w:rsidR="00ED6EFD" w:rsidRPr="00630D09" w:rsidRDefault="00287C04" w:rsidP="00630D09">
      <w:pPr>
        <w:pStyle w:val="PargrafodaLista"/>
        <w:tabs>
          <w:tab w:val="left" w:pos="769"/>
        </w:tabs>
        <w:spacing w:before="0" w:line="360" w:lineRule="auto"/>
        <w:ind w:left="426" w:right="287"/>
      </w:pPr>
      <w:r w:rsidRPr="00630D09">
        <w:t>14</w:t>
      </w:r>
      <w:r w:rsidR="00633B9F" w:rsidRPr="00630D09">
        <w:t>.4</w:t>
      </w:r>
      <w:r w:rsidR="009F25B4" w:rsidRPr="00630D09">
        <w:t xml:space="preserve">- A multa será recolhida em percentual de 0,5% a 30% incidente sobre o valor do contrato </w:t>
      </w:r>
      <w:r w:rsidR="009F25B4" w:rsidRPr="00630D09">
        <w:rPr>
          <w:spacing w:val="-2"/>
        </w:rPr>
        <w:t>licitado.</w:t>
      </w:r>
    </w:p>
    <w:p w:rsidR="00ED6EFD" w:rsidRPr="00630D09" w:rsidRDefault="00287C04" w:rsidP="00630D09">
      <w:pPr>
        <w:tabs>
          <w:tab w:val="left" w:pos="853"/>
        </w:tabs>
        <w:spacing w:line="360" w:lineRule="auto"/>
        <w:ind w:left="426" w:right="281"/>
        <w:jc w:val="both"/>
      </w:pPr>
      <w:r w:rsidRPr="00630D09">
        <w:t>14</w:t>
      </w:r>
      <w:r w:rsidR="00633B9F" w:rsidRPr="00630D09">
        <w:t>.5</w:t>
      </w:r>
      <w:r w:rsidR="009F25B4" w:rsidRPr="00630D09">
        <w:t>- As sanções de advertência, impedimento de licitar e contratar e declaração de inidoneidade para licitar ou contratar poderão ser aplicadas, cumulativamente ou não, à penalidade de multa.</w:t>
      </w:r>
    </w:p>
    <w:p w:rsidR="00ED6EFD" w:rsidRPr="00630D09" w:rsidRDefault="00287C04" w:rsidP="00630D09">
      <w:pPr>
        <w:tabs>
          <w:tab w:val="left" w:pos="798"/>
        </w:tabs>
        <w:spacing w:line="360" w:lineRule="auto"/>
        <w:ind w:left="426" w:right="282"/>
        <w:jc w:val="both"/>
      </w:pPr>
      <w:r w:rsidRPr="00630D09">
        <w:t>14</w:t>
      </w:r>
      <w:r w:rsidR="00633B9F" w:rsidRPr="00630D09">
        <w:t>.6</w:t>
      </w:r>
      <w:r w:rsidR="009F25B4" w:rsidRPr="00630D09">
        <w:t>- Na aplicação da sanção de multa será concedido o prazo de 15 (quinze) dias úteis, a contar da comunicação oficial, para recolhimento da multa fixada e/ou apresentação de defesa do interessado.</w:t>
      </w:r>
    </w:p>
    <w:p w:rsidR="00ED6EFD" w:rsidRPr="00630D09" w:rsidRDefault="00287C04" w:rsidP="00630D09">
      <w:pPr>
        <w:tabs>
          <w:tab w:val="left" w:pos="803"/>
        </w:tabs>
        <w:spacing w:line="360" w:lineRule="auto"/>
        <w:ind w:left="426" w:right="286"/>
        <w:jc w:val="both"/>
      </w:pPr>
      <w:r w:rsidRPr="00630D09">
        <w:t>14</w:t>
      </w:r>
      <w:r w:rsidR="00633B9F" w:rsidRPr="00630D09">
        <w:t>.7</w:t>
      </w:r>
      <w:r w:rsidR="009F25B4" w:rsidRPr="00630D09">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630D09" w:rsidRDefault="00287C04" w:rsidP="00630D09">
      <w:pPr>
        <w:tabs>
          <w:tab w:val="left" w:pos="805"/>
        </w:tabs>
        <w:spacing w:line="360" w:lineRule="auto"/>
        <w:ind w:left="426" w:right="281"/>
        <w:jc w:val="both"/>
      </w:pPr>
      <w:r w:rsidRPr="00630D09">
        <w:t>14</w:t>
      </w:r>
      <w:r w:rsidR="00633B9F" w:rsidRPr="00630D09">
        <w:t>.8</w:t>
      </w:r>
      <w:r w:rsidR="009F25B4" w:rsidRPr="00630D09">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630D09" w:rsidRDefault="00287C04" w:rsidP="00630D09">
      <w:pPr>
        <w:pStyle w:val="PargrafodaLista"/>
        <w:tabs>
          <w:tab w:val="left" w:pos="839"/>
        </w:tabs>
        <w:spacing w:before="0" w:line="360" w:lineRule="auto"/>
        <w:ind w:left="426" w:right="281"/>
      </w:pPr>
      <w:r w:rsidRPr="00630D09">
        <w:t>14</w:t>
      </w:r>
      <w:r w:rsidR="00633B9F" w:rsidRPr="00630D09">
        <w:t>.9</w:t>
      </w:r>
      <w:r w:rsidR="009F25B4" w:rsidRPr="00630D09">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630D09">
        <w:rPr>
          <w:spacing w:val="-1"/>
        </w:rPr>
        <w:t xml:space="preserve"> </w:t>
      </w:r>
      <w:r w:rsidR="009F25B4" w:rsidRPr="00630D09">
        <w:t>05 (cinco)</w:t>
      </w:r>
      <w:r w:rsidR="009F25B4" w:rsidRPr="00630D09">
        <w:rPr>
          <w:spacing w:val="-1"/>
        </w:rPr>
        <w:t xml:space="preserve"> </w:t>
      </w:r>
      <w:r w:rsidR="009F25B4" w:rsidRPr="00630D09">
        <w:t>dias úteis, encaminhará</w:t>
      </w:r>
      <w:r w:rsidR="009F25B4" w:rsidRPr="00630D09">
        <w:rPr>
          <w:spacing w:val="-2"/>
        </w:rPr>
        <w:t xml:space="preserve"> </w:t>
      </w:r>
      <w:r w:rsidR="009F25B4" w:rsidRPr="00630D09">
        <w:t xml:space="preserve">o recurso com sua </w:t>
      </w:r>
      <w:r w:rsidR="009F25B4" w:rsidRPr="00630D09">
        <w:lastRenderedPageBreak/>
        <w:t>motivação à</w:t>
      </w:r>
      <w:r w:rsidR="009F25B4" w:rsidRPr="00630D09">
        <w:rPr>
          <w:spacing w:val="-1"/>
        </w:rPr>
        <w:t xml:space="preserve"> </w:t>
      </w:r>
      <w:r w:rsidR="009F25B4" w:rsidRPr="00630D09">
        <w:t>autoridade</w:t>
      </w:r>
      <w:r w:rsidR="009F25B4" w:rsidRPr="00630D09">
        <w:rPr>
          <w:spacing w:val="-1"/>
        </w:rPr>
        <w:t xml:space="preserve"> </w:t>
      </w:r>
      <w:r w:rsidR="009F25B4" w:rsidRPr="00630D09">
        <w:t>superior, que deverá proferir sua decisão no prazo máximo de 20 (vinte) dias úteis, contado do recebimento dos autos.</w:t>
      </w:r>
    </w:p>
    <w:p w:rsidR="00ED6EFD" w:rsidRPr="00630D09" w:rsidRDefault="00287C04" w:rsidP="00630D09">
      <w:pPr>
        <w:tabs>
          <w:tab w:val="left" w:pos="961"/>
        </w:tabs>
        <w:spacing w:line="360" w:lineRule="auto"/>
        <w:ind w:left="426" w:right="285"/>
        <w:jc w:val="both"/>
      </w:pPr>
      <w:r w:rsidRPr="00630D09">
        <w:t>14</w:t>
      </w:r>
      <w:r w:rsidR="00633B9F" w:rsidRPr="00630D09">
        <w:t>.10</w:t>
      </w:r>
      <w:r w:rsidR="009F25B4" w:rsidRPr="00630D09">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630D09">
        <w:rPr>
          <w:spacing w:val="-2"/>
        </w:rPr>
        <w:t>recebimento.</w:t>
      </w:r>
    </w:p>
    <w:p w:rsidR="00ED6EFD" w:rsidRPr="00630D09" w:rsidRDefault="00287C04" w:rsidP="00630D09">
      <w:pPr>
        <w:pStyle w:val="PargrafodaLista"/>
        <w:tabs>
          <w:tab w:val="left" w:pos="911"/>
        </w:tabs>
        <w:spacing w:before="0" w:line="360" w:lineRule="auto"/>
        <w:ind w:left="426" w:right="285"/>
      </w:pPr>
      <w:r w:rsidRPr="00630D09">
        <w:t>14</w:t>
      </w:r>
      <w:r w:rsidR="00633B9F" w:rsidRPr="00630D09">
        <w:t>.11</w:t>
      </w:r>
      <w:r w:rsidR="009F25B4" w:rsidRPr="00630D09">
        <w:t>- O recurso e o pedido de reconsideração terão efeito suspensivo do ato ou da decisão recorrida até que sobrevenha decisão final da autoridade competente.</w:t>
      </w:r>
    </w:p>
    <w:p w:rsidR="00ED6EFD" w:rsidRPr="00630D09" w:rsidRDefault="00287C04" w:rsidP="00630D09">
      <w:pPr>
        <w:pStyle w:val="PargrafodaLista"/>
        <w:tabs>
          <w:tab w:val="left" w:pos="940"/>
        </w:tabs>
        <w:spacing w:before="0" w:line="360" w:lineRule="auto"/>
        <w:ind w:left="426" w:right="280"/>
      </w:pPr>
      <w:r w:rsidRPr="00630D09">
        <w:t>14</w:t>
      </w:r>
      <w:r w:rsidR="00633B9F" w:rsidRPr="00630D09">
        <w:t>.12</w:t>
      </w:r>
      <w:r w:rsidR="009F25B4" w:rsidRPr="00630D09">
        <w:t>- A aplicação das sanções previstas neste edital não exclui, em hipótese alguma, a obrigação de reparação integral dos danos causados.</w:t>
      </w:r>
    </w:p>
    <w:p w:rsidR="00ED6EFD" w:rsidRPr="00630D09" w:rsidRDefault="00287C04" w:rsidP="00630D09">
      <w:pPr>
        <w:tabs>
          <w:tab w:val="left" w:pos="944"/>
        </w:tabs>
        <w:spacing w:line="360" w:lineRule="auto"/>
        <w:ind w:left="426" w:right="285"/>
      </w:pPr>
      <w:r w:rsidRPr="00630D09">
        <w:t>14</w:t>
      </w:r>
      <w:r w:rsidR="003C44BF" w:rsidRPr="00630D09">
        <w:t>.13</w:t>
      </w:r>
      <w:r w:rsidR="009F25B4" w:rsidRPr="00630D09">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630D09" w:rsidRDefault="00287C04" w:rsidP="00630D09">
      <w:pPr>
        <w:tabs>
          <w:tab w:val="left" w:pos="899"/>
        </w:tabs>
        <w:spacing w:line="360" w:lineRule="auto"/>
        <w:ind w:left="426" w:right="286"/>
        <w:jc w:val="both"/>
      </w:pPr>
      <w:r w:rsidRPr="00630D09">
        <w:t>14</w:t>
      </w:r>
      <w:r w:rsidR="00633B9F" w:rsidRPr="00630D09">
        <w:t>.14</w:t>
      </w:r>
      <w:r w:rsidR="009F25B4" w:rsidRPr="00630D09">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630D09" w:rsidRDefault="00287C04" w:rsidP="00630D09">
      <w:pPr>
        <w:pStyle w:val="Ttulo1"/>
        <w:tabs>
          <w:tab w:val="left" w:pos="663"/>
        </w:tabs>
        <w:spacing w:before="0" w:line="360" w:lineRule="auto"/>
        <w:ind w:left="426"/>
        <w:jc w:val="both"/>
        <w:rPr>
          <w:sz w:val="22"/>
          <w:szCs w:val="22"/>
        </w:rPr>
      </w:pPr>
      <w:r w:rsidRPr="00630D09">
        <w:rPr>
          <w:sz w:val="22"/>
          <w:szCs w:val="22"/>
        </w:rPr>
        <w:t>15</w:t>
      </w:r>
      <w:r w:rsidR="00633B9F" w:rsidRPr="00630D09">
        <w:rPr>
          <w:sz w:val="22"/>
          <w:szCs w:val="22"/>
        </w:rPr>
        <w:t>-</w:t>
      </w:r>
      <w:r w:rsidR="009F25B4" w:rsidRPr="00630D09">
        <w:rPr>
          <w:sz w:val="22"/>
          <w:szCs w:val="22"/>
        </w:rPr>
        <w:t>ALTERAÇÃO</w:t>
      </w:r>
      <w:r w:rsidR="009F25B4" w:rsidRPr="00630D09">
        <w:rPr>
          <w:spacing w:val="-2"/>
          <w:sz w:val="22"/>
          <w:szCs w:val="22"/>
        </w:rPr>
        <w:t xml:space="preserve"> </w:t>
      </w:r>
      <w:r w:rsidR="009F25B4" w:rsidRPr="00630D09">
        <w:rPr>
          <w:sz w:val="22"/>
          <w:szCs w:val="22"/>
        </w:rPr>
        <w:t>OU</w:t>
      </w:r>
      <w:r w:rsidR="009F25B4" w:rsidRPr="00630D09">
        <w:rPr>
          <w:spacing w:val="-2"/>
          <w:sz w:val="22"/>
          <w:szCs w:val="22"/>
        </w:rPr>
        <w:t xml:space="preserve"> </w:t>
      </w:r>
      <w:r w:rsidR="009F25B4" w:rsidRPr="00630D09">
        <w:rPr>
          <w:sz w:val="22"/>
          <w:szCs w:val="22"/>
        </w:rPr>
        <w:t>ATUALIZAÇÃO</w:t>
      </w:r>
      <w:r w:rsidR="009F25B4" w:rsidRPr="00630D09">
        <w:rPr>
          <w:spacing w:val="-2"/>
          <w:sz w:val="22"/>
          <w:szCs w:val="22"/>
        </w:rPr>
        <w:t xml:space="preserve"> </w:t>
      </w:r>
      <w:r w:rsidR="009F25B4" w:rsidRPr="00630D09">
        <w:rPr>
          <w:sz w:val="22"/>
          <w:szCs w:val="22"/>
        </w:rPr>
        <w:t>DOS</w:t>
      </w:r>
      <w:r w:rsidR="009F25B4" w:rsidRPr="00630D09">
        <w:rPr>
          <w:spacing w:val="-1"/>
          <w:sz w:val="22"/>
          <w:szCs w:val="22"/>
        </w:rPr>
        <w:t xml:space="preserve"> </w:t>
      </w:r>
      <w:r w:rsidR="009F25B4" w:rsidRPr="00630D09">
        <w:rPr>
          <w:sz w:val="22"/>
          <w:szCs w:val="22"/>
        </w:rPr>
        <w:t>PREÇOS</w:t>
      </w:r>
      <w:r w:rsidR="009F25B4" w:rsidRPr="00630D09">
        <w:rPr>
          <w:spacing w:val="-1"/>
          <w:sz w:val="22"/>
          <w:szCs w:val="22"/>
        </w:rPr>
        <w:t xml:space="preserve"> </w:t>
      </w:r>
      <w:r w:rsidR="009F25B4" w:rsidRPr="00630D09">
        <w:rPr>
          <w:spacing w:val="-2"/>
          <w:sz w:val="22"/>
          <w:szCs w:val="22"/>
        </w:rPr>
        <w:t>REGISTRADOS</w:t>
      </w:r>
    </w:p>
    <w:p w:rsidR="00ED6EFD" w:rsidRPr="00630D09" w:rsidRDefault="00287C04" w:rsidP="00630D09">
      <w:pPr>
        <w:tabs>
          <w:tab w:val="left" w:pos="801"/>
        </w:tabs>
        <w:spacing w:line="360" w:lineRule="auto"/>
        <w:ind w:left="426" w:right="281"/>
        <w:jc w:val="both"/>
      </w:pPr>
      <w:r w:rsidRPr="00630D09">
        <w:t>15</w:t>
      </w:r>
      <w:r w:rsidR="00633B9F" w:rsidRPr="00630D09">
        <w:t>.1-</w:t>
      </w:r>
      <w:r w:rsidR="009F25B4" w:rsidRPr="00630D09">
        <w:t>Os preços registrados poderão ser alterados ou atualizados em decorrência de eventual redução dos preços praticados no mercado ou de fato que eleve o custo dos bens, das obras ou dos serviços registrados, nas seguintes situações:</w:t>
      </w:r>
    </w:p>
    <w:p w:rsidR="00ED6EFD" w:rsidRPr="00630D09" w:rsidRDefault="00287C04" w:rsidP="00630D09">
      <w:pPr>
        <w:pStyle w:val="PargrafodaLista"/>
        <w:tabs>
          <w:tab w:val="left" w:pos="971"/>
        </w:tabs>
        <w:spacing w:before="0" w:line="360" w:lineRule="auto"/>
        <w:ind w:left="709" w:right="278"/>
      </w:pPr>
      <w:r w:rsidRPr="00630D09">
        <w:t>15</w:t>
      </w:r>
      <w:r w:rsidR="00633B9F" w:rsidRPr="00630D09">
        <w:t>.1</w:t>
      </w:r>
      <w:r w:rsidR="00DD29F5" w:rsidRPr="00630D09">
        <w:t>.1</w:t>
      </w:r>
      <w:r w:rsidRPr="00630D09">
        <w:t>-</w:t>
      </w:r>
      <w:r w:rsidR="009F25B4" w:rsidRPr="00630D09">
        <w:t>Em caso de força maior, caso fortuito ou fato do príncipe ou em decorrência de fatos imprevisíveis</w:t>
      </w:r>
      <w:r w:rsidR="009F25B4" w:rsidRPr="00630D09">
        <w:rPr>
          <w:spacing w:val="-3"/>
        </w:rPr>
        <w:t xml:space="preserve"> </w:t>
      </w:r>
      <w:r w:rsidR="009F25B4" w:rsidRPr="00630D09">
        <w:t>ou</w:t>
      </w:r>
      <w:r w:rsidR="009F25B4" w:rsidRPr="00630D09">
        <w:rPr>
          <w:spacing w:val="-3"/>
        </w:rPr>
        <w:t xml:space="preserve"> </w:t>
      </w:r>
      <w:r w:rsidR="009F25B4" w:rsidRPr="00630D09">
        <w:t>previsíveis</w:t>
      </w:r>
      <w:r w:rsidR="009F25B4" w:rsidRPr="00630D09">
        <w:rPr>
          <w:spacing w:val="-3"/>
        </w:rPr>
        <w:t xml:space="preserve"> </w:t>
      </w:r>
      <w:r w:rsidR="009F25B4" w:rsidRPr="00630D09">
        <w:t>de</w:t>
      </w:r>
      <w:r w:rsidR="009F25B4" w:rsidRPr="00630D09">
        <w:rPr>
          <w:spacing w:val="-3"/>
        </w:rPr>
        <w:t xml:space="preserve"> </w:t>
      </w:r>
      <w:r w:rsidR="009F25B4" w:rsidRPr="00630D09">
        <w:t>consequências</w:t>
      </w:r>
      <w:r w:rsidR="009F25B4" w:rsidRPr="00630D09">
        <w:rPr>
          <w:spacing w:val="-2"/>
        </w:rPr>
        <w:t xml:space="preserve"> </w:t>
      </w:r>
      <w:r w:rsidR="009F25B4" w:rsidRPr="00630D09">
        <w:t>incalculáveis,</w:t>
      </w:r>
      <w:r w:rsidR="009F25B4" w:rsidRPr="00630D09">
        <w:rPr>
          <w:spacing w:val="-3"/>
        </w:rPr>
        <w:t xml:space="preserve"> </w:t>
      </w:r>
      <w:r w:rsidR="009F25B4" w:rsidRPr="00630D09">
        <w:t>que</w:t>
      </w:r>
      <w:r w:rsidR="009F25B4" w:rsidRPr="00630D09">
        <w:rPr>
          <w:spacing w:val="-2"/>
        </w:rPr>
        <w:t xml:space="preserve"> </w:t>
      </w:r>
      <w:r w:rsidR="009F25B4" w:rsidRPr="00630D09">
        <w:t>inviabilizem</w:t>
      </w:r>
      <w:r w:rsidR="009F25B4" w:rsidRPr="00630D09">
        <w:rPr>
          <w:spacing w:val="-3"/>
        </w:rPr>
        <w:t xml:space="preserve"> </w:t>
      </w:r>
      <w:r w:rsidR="009F25B4" w:rsidRPr="00630D09">
        <w:t>a</w:t>
      </w:r>
      <w:r w:rsidR="009F25B4" w:rsidRPr="00630D09">
        <w:rPr>
          <w:spacing w:val="-3"/>
        </w:rPr>
        <w:t xml:space="preserve"> </w:t>
      </w:r>
      <w:r w:rsidR="009F25B4" w:rsidRPr="00630D09">
        <w:t>execução</w:t>
      </w:r>
      <w:r w:rsidR="009F25B4" w:rsidRPr="00630D09">
        <w:rPr>
          <w:spacing w:val="-3"/>
        </w:rPr>
        <w:t xml:space="preserve"> </w:t>
      </w:r>
      <w:r w:rsidR="009F25B4" w:rsidRPr="00630D09">
        <w:t>da</w:t>
      </w:r>
      <w:r w:rsidR="009F25B4" w:rsidRPr="00630D09">
        <w:rPr>
          <w:spacing w:val="-2"/>
        </w:rPr>
        <w:t xml:space="preserve"> </w:t>
      </w:r>
      <w:r w:rsidR="009F25B4" w:rsidRPr="00630D09">
        <w:t>ata tal como pactuada, nos termos da alínea “d” do inciso II do caput do art. 124 da Lei nº 14.133, de 2021;</w:t>
      </w:r>
    </w:p>
    <w:p w:rsidR="00ED6EFD" w:rsidRPr="00630D09" w:rsidRDefault="00287C04" w:rsidP="00630D09">
      <w:pPr>
        <w:tabs>
          <w:tab w:val="left" w:pos="956"/>
        </w:tabs>
        <w:spacing w:line="360" w:lineRule="auto"/>
        <w:ind w:left="709" w:right="279"/>
        <w:jc w:val="both"/>
      </w:pPr>
      <w:r w:rsidRPr="00630D09">
        <w:t>15</w:t>
      </w:r>
      <w:r w:rsidR="00DD29F5" w:rsidRPr="00630D09">
        <w:t>.1.2</w:t>
      </w:r>
      <w:r w:rsidRPr="00630D09">
        <w:t>-</w:t>
      </w:r>
      <w:r w:rsidR="009F25B4" w:rsidRPr="00630D09">
        <w:t>Em caso de criação, alteração ou extinção de quaisquer tributos ou encargos legais ou a superveniência</w:t>
      </w:r>
      <w:r w:rsidR="009F25B4" w:rsidRPr="00630D09">
        <w:rPr>
          <w:spacing w:val="-1"/>
        </w:rPr>
        <w:t xml:space="preserve"> </w:t>
      </w:r>
      <w:r w:rsidR="009F25B4" w:rsidRPr="00630D09">
        <w:t>de</w:t>
      </w:r>
      <w:r w:rsidR="009F25B4" w:rsidRPr="00630D09">
        <w:rPr>
          <w:spacing w:val="-3"/>
        </w:rPr>
        <w:t xml:space="preserve"> </w:t>
      </w:r>
      <w:r w:rsidR="009F25B4" w:rsidRPr="00630D09">
        <w:t>disposições</w:t>
      </w:r>
      <w:r w:rsidR="009F25B4" w:rsidRPr="00630D09">
        <w:rPr>
          <w:spacing w:val="-1"/>
        </w:rPr>
        <w:t xml:space="preserve"> </w:t>
      </w:r>
      <w:r w:rsidR="009F25B4" w:rsidRPr="00630D09">
        <w:t>legais,</w:t>
      </w:r>
      <w:r w:rsidR="009F25B4" w:rsidRPr="00630D09">
        <w:rPr>
          <w:spacing w:val="-1"/>
        </w:rPr>
        <w:t xml:space="preserve"> </w:t>
      </w:r>
      <w:r w:rsidR="009F25B4" w:rsidRPr="00630D09">
        <w:t>com comprovada</w:t>
      </w:r>
      <w:r w:rsidR="009F25B4" w:rsidRPr="00630D09">
        <w:rPr>
          <w:spacing w:val="-2"/>
        </w:rPr>
        <w:t xml:space="preserve"> </w:t>
      </w:r>
      <w:r w:rsidR="009F25B4" w:rsidRPr="00630D09">
        <w:t>repercussão</w:t>
      </w:r>
      <w:r w:rsidR="009F25B4" w:rsidRPr="00630D09">
        <w:rPr>
          <w:spacing w:val="-1"/>
        </w:rPr>
        <w:t xml:space="preserve"> </w:t>
      </w:r>
      <w:r w:rsidR="009F25B4" w:rsidRPr="00630D09">
        <w:t>sobre</w:t>
      </w:r>
      <w:r w:rsidR="009F25B4" w:rsidRPr="00630D09">
        <w:rPr>
          <w:spacing w:val="-2"/>
        </w:rPr>
        <w:t xml:space="preserve"> </w:t>
      </w:r>
      <w:r w:rsidR="009F25B4" w:rsidRPr="00630D09">
        <w:t>os</w:t>
      </w:r>
      <w:r w:rsidR="009F25B4" w:rsidRPr="00630D09">
        <w:rPr>
          <w:spacing w:val="-1"/>
        </w:rPr>
        <w:t xml:space="preserve"> </w:t>
      </w:r>
      <w:r w:rsidR="009F25B4" w:rsidRPr="00630D09">
        <w:t xml:space="preserve">preços </w:t>
      </w:r>
      <w:r w:rsidR="009F25B4" w:rsidRPr="00630D09">
        <w:rPr>
          <w:spacing w:val="-2"/>
        </w:rPr>
        <w:t>registrados;</w:t>
      </w:r>
    </w:p>
    <w:p w:rsidR="00ED6EFD" w:rsidRPr="00630D09" w:rsidRDefault="00287C04" w:rsidP="00630D09">
      <w:pPr>
        <w:pStyle w:val="PargrafodaLista"/>
        <w:tabs>
          <w:tab w:val="left" w:pos="992"/>
        </w:tabs>
        <w:spacing w:before="0" w:line="360" w:lineRule="auto"/>
        <w:ind w:left="709" w:right="280"/>
      </w:pPr>
      <w:r w:rsidRPr="00630D09">
        <w:t>15</w:t>
      </w:r>
      <w:r w:rsidR="00DD29F5" w:rsidRPr="00630D09">
        <w:t>.1.3</w:t>
      </w:r>
      <w:r w:rsidRPr="00630D09">
        <w:t>-</w:t>
      </w:r>
      <w:r w:rsidR="009F25B4" w:rsidRPr="00630D09">
        <w:t>Na hipótese de previsão no edital ou no aviso de contratação direta de cláusula de reajustamento ou repactuação sobre os preços registrados, nos termos da Lei nº 14.133, de</w:t>
      </w:r>
      <w:r w:rsidR="009F25B4" w:rsidRPr="00630D09">
        <w:rPr>
          <w:spacing w:val="40"/>
        </w:rPr>
        <w:t xml:space="preserve"> </w:t>
      </w:r>
      <w:r w:rsidR="009F25B4" w:rsidRPr="00630D09">
        <w:rPr>
          <w:spacing w:val="-2"/>
        </w:rPr>
        <w:t>2021.</w:t>
      </w:r>
    </w:p>
    <w:p w:rsidR="00ED6EFD" w:rsidRPr="00630D09" w:rsidRDefault="00287C04" w:rsidP="00630D09">
      <w:pPr>
        <w:pStyle w:val="PargrafodaLista"/>
        <w:tabs>
          <w:tab w:val="left" w:pos="1139"/>
        </w:tabs>
        <w:spacing w:before="0" w:line="360" w:lineRule="auto"/>
        <w:ind w:left="1134" w:right="289"/>
      </w:pPr>
      <w:r w:rsidRPr="00630D09">
        <w:t>15</w:t>
      </w:r>
      <w:r w:rsidR="00DD29F5" w:rsidRPr="00630D09">
        <w:t>.1.3.1-</w:t>
      </w:r>
      <w:r w:rsidR="009F25B4" w:rsidRPr="00630D09">
        <w:t>No caso do reajustamento, deverá ser respeitada a contagem da anualidade e o índice previstos para a contratação;</w:t>
      </w:r>
    </w:p>
    <w:p w:rsidR="00ED6EFD" w:rsidRPr="00630D09" w:rsidRDefault="00287C04" w:rsidP="00630D09">
      <w:pPr>
        <w:pStyle w:val="PargrafodaLista"/>
        <w:tabs>
          <w:tab w:val="left" w:pos="1189"/>
        </w:tabs>
        <w:spacing w:before="0" w:line="360" w:lineRule="auto"/>
        <w:ind w:left="1134" w:right="286"/>
      </w:pPr>
      <w:r w:rsidRPr="00630D09">
        <w:t>15</w:t>
      </w:r>
      <w:r w:rsidR="00DD29F5" w:rsidRPr="00630D09">
        <w:t>.1.3.2-</w:t>
      </w:r>
      <w:r w:rsidR="009F25B4" w:rsidRPr="00630D09">
        <w:t>No caso da repactuação, poderá ser a pedido do interessado, conforme critérios definidos para a contratação.</w:t>
      </w:r>
    </w:p>
    <w:p w:rsidR="00ED6EFD" w:rsidRPr="00630D09" w:rsidRDefault="00287C04" w:rsidP="00630D09">
      <w:pPr>
        <w:pStyle w:val="Ttulo1"/>
        <w:tabs>
          <w:tab w:val="left" w:pos="851"/>
        </w:tabs>
        <w:spacing w:before="0" w:line="360" w:lineRule="auto"/>
        <w:ind w:left="426"/>
        <w:jc w:val="both"/>
        <w:rPr>
          <w:sz w:val="22"/>
          <w:szCs w:val="22"/>
        </w:rPr>
      </w:pPr>
      <w:r w:rsidRPr="00630D09">
        <w:rPr>
          <w:sz w:val="22"/>
          <w:szCs w:val="22"/>
        </w:rPr>
        <w:lastRenderedPageBreak/>
        <w:t>16</w:t>
      </w:r>
      <w:r w:rsidR="009F25B4" w:rsidRPr="00630D09">
        <w:rPr>
          <w:sz w:val="22"/>
          <w:szCs w:val="22"/>
        </w:rPr>
        <w:t>-</w:t>
      </w:r>
      <w:r w:rsidR="009F25B4" w:rsidRPr="00630D09">
        <w:rPr>
          <w:spacing w:val="-2"/>
          <w:sz w:val="22"/>
          <w:szCs w:val="22"/>
        </w:rPr>
        <w:t xml:space="preserve"> </w:t>
      </w:r>
      <w:r w:rsidR="009F25B4" w:rsidRPr="00630D09">
        <w:rPr>
          <w:sz w:val="22"/>
          <w:szCs w:val="22"/>
        </w:rPr>
        <w:t>NEGOCIAÇÃO</w:t>
      </w:r>
      <w:r w:rsidR="009F25B4" w:rsidRPr="00630D09">
        <w:rPr>
          <w:spacing w:val="-1"/>
          <w:sz w:val="22"/>
          <w:szCs w:val="22"/>
        </w:rPr>
        <w:t xml:space="preserve"> </w:t>
      </w:r>
      <w:r w:rsidR="009F25B4" w:rsidRPr="00630D09">
        <w:rPr>
          <w:sz w:val="22"/>
          <w:szCs w:val="22"/>
        </w:rPr>
        <w:t>DE</w:t>
      </w:r>
      <w:r w:rsidR="009F25B4" w:rsidRPr="00630D09">
        <w:rPr>
          <w:spacing w:val="-1"/>
          <w:sz w:val="22"/>
          <w:szCs w:val="22"/>
        </w:rPr>
        <w:t xml:space="preserve"> </w:t>
      </w:r>
      <w:r w:rsidR="009F25B4" w:rsidRPr="00630D09">
        <w:rPr>
          <w:sz w:val="22"/>
          <w:szCs w:val="22"/>
        </w:rPr>
        <w:t xml:space="preserve">PREÇOS </w:t>
      </w:r>
      <w:r w:rsidR="009F25B4" w:rsidRPr="00630D09">
        <w:rPr>
          <w:spacing w:val="-2"/>
          <w:sz w:val="22"/>
          <w:szCs w:val="22"/>
        </w:rPr>
        <w:t>REGISTRADOS</w:t>
      </w:r>
    </w:p>
    <w:p w:rsidR="00ED6EFD" w:rsidRPr="00630D09" w:rsidRDefault="00287C04" w:rsidP="00630D09">
      <w:pPr>
        <w:tabs>
          <w:tab w:val="left" w:pos="777"/>
        </w:tabs>
        <w:spacing w:line="360" w:lineRule="auto"/>
        <w:ind w:left="426" w:right="279"/>
        <w:jc w:val="both"/>
      </w:pPr>
      <w:r w:rsidRPr="00630D09">
        <w:t>16</w:t>
      </w:r>
      <w:r w:rsidR="00DD29F5" w:rsidRPr="00630D09">
        <w:t>.1</w:t>
      </w:r>
      <w:r w:rsidR="009F25B4" w:rsidRPr="00630D09">
        <w:t>– Na hipótese de o preço registrado tornar-se superior ao preço praticado no mercado por motivo superveniente, o órgão ou entidade gerenciadora convocará o fornecedor para negociar</w:t>
      </w:r>
      <w:r w:rsidR="009F25B4" w:rsidRPr="00630D09">
        <w:rPr>
          <w:spacing w:val="40"/>
        </w:rPr>
        <w:t xml:space="preserve"> </w:t>
      </w:r>
      <w:r w:rsidR="009F25B4" w:rsidRPr="00630D09">
        <w:t>a redução do preço registrado.</w:t>
      </w:r>
    </w:p>
    <w:p w:rsidR="00ED6EFD" w:rsidRPr="00630D09" w:rsidRDefault="00287C04" w:rsidP="00630D09">
      <w:pPr>
        <w:pStyle w:val="PargrafodaLista"/>
        <w:tabs>
          <w:tab w:val="left" w:pos="992"/>
        </w:tabs>
        <w:spacing w:before="0" w:line="360" w:lineRule="auto"/>
        <w:ind w:left="709" w:right="282"/>
      </w:pPr>
      <w:r w:rsidRPr="00630D09">
        <w:t>16</w:t>
      </w:r>
      <w:r w:rsidR="00DD29F5" w:rsidRPr="00630D09">
        <w:t>.1.1</w:t>
      </w:r>
      <w:r w:rsidR="009F25B4" w:rsidRPr="00630D09">
        <w:t>– Caso não aceite reduzir seu preço aos valores praticados pelo mercado, o fornecedor será liberado do compromisso assumido quanto ao item registrado, sem aplicação de penalidades administrativas.</w:t>
      </w:r>
    </w:p>
    <w:p w:rsidR="00ED6EFD" w:rsidRPr="00630D09" w:rsidRDefault="00287C04" w:rsidP="00630D09">
      <w:pPr>
        <w:tabs>
          <w:tab w:val="left" w:pos="992"/>
        </w:tabs>
        <w:spacing w:line="360" w:lineRule="auto"/>
        <w:ind w:left="709" w:right="285"/>
        <w:jc w:val="both"/>
      </w:pPr>
      <w:r w:rsidRPr="00630D09">
        <w:t>16</w:t>
      </w:r>
      <w:r w:rsidR="00DD29F5" w:rsidRPr="00630D09">
        <w:t>.1.2</w:t>
      </w:r>
      <w:r w:rsidR="009F25B4" w:rsidRPr="00630D09">
        <w:t>– Na hipótese prevista no item anterior, o gerenciador convocará os fornecedores do cadastro</w:t>
      </w:r>
      <w:r w:rsidR="009F25B4" w:rsidRPr="00630D09">
        <w:rPr>
          <w:spacing w:val="-1"/>
        </w:rPr>
        <w:t xml:space="preserve"> </w:t>
      </w:r>
      <w:r w:rsidR="009F25B4" w:rsidRPr="00630D09">
        <w:t>de</w:t>
      </w:r>
      <w:r w:rsidR="009F25B4" w:rsidRPr="00630D09">
        <w:rPr>
          <w:spacing w:val="-2"/>
        </w:rPr>
        <w:t xml:space="preserve"> </w:t>
      </w:r>
      <w:r w:rsidR="009F25B4" w:rsidRPr="00630D09">
        <w:t>reserva,</w:t>
      </w:r>
      <w:r w:rsidR="009F25B4" w:rsidRPr="00630D09">
        <w:rPr>
          <w:spacing w:val="-1"/>
        </w:rPr>
        <w:t xml:space="preserve"> </w:t>
      </w:r>
      <w:r w:rsidR="009F25B4" w:rsidRPr="00630D09">
        <w:t>na</w:t>
      </w:r>
      <w:r w:rsidR="009F25B4" w:rsidRPr="00630D09">
        <w:rPr>
          <w:spacing w:val="-2"/>
        </w:rPr>
        <w:t xml:space="preserve"> </w:t>
      </w:r>
      <w:r w:rsidR="009F25B4" w:rsidRPr="00630D09">
        <w:t>ordem</w:t>
      </w:r>
      <w:r w:rsidR="009F25B4" w:rsidRPr="00630D09">
        <w:rPr>
          <w:spacing w:val="-1"/>
        </w:rPr>
        <w:t xml:space="preserve"> </w:t>
      </w:r>
      <w:r w:rsidR="009F25B4" w:rsidRPr="00630D09">
        <w:t>de</w:t>
      </w:r>
      <w:r w:rsidR="009F25B4" w:rsidRPr="00630D09">
        <w:rPr>
          <w:spacing w:val="-2"/>
        </w:rPr>
        <w:t xml:space="preserve"> </w:t>
      </w:r>
      <w:r w:rsidR="009F25B4" w:rsidRPr="00630D09">
        <w:t>classificação,</w:t>
      </w:r>
      <w:r w:rsidR="009F25B4" w:rsidRPr="00630D09">
        <w:rPr>
          <w:spacing w:val="-1"/>
        </w:rPr>
        <w:t xml:space="preserve"> </w:t>
      </w:r>
      <w:r w:rsidR="009F25B4" w:rsidRPr="00630D09">
        <w:t>para</w:t>
      </w:r>
      <w:r w:rsidR="009F25B4" w:rsidRPr="00630D09">
        <w:rPr>
          <w:spacing w:val="-2"/>
        </w:rPr>
        <w:t xml:space="preserve"> </w:t>
      </w:r>
      <w:r w:rsidR="009F25B4" w:rsidRPr="00630D09">
        <w:t>verificar</w:t>
      </w:r>
      <w:r w:rsidR="009F25B4" w:rsidRPr="00630D09">
        <w:rPr>
          <w:spacing w:val="-2"/>
        </w:rPr>
        <w:t xml:space="preserve"> </w:t>
      </w:r>
      <w:r w:rsidR="009F25B4" w:rsidRPr="00630D09">
        <w:t>se aceitam</w:t>
      </w:r>
      <w:r w:rsidR="009F25B4" w:rsidRPr="00630D09">
        <w:rPr>
          <w:spacing w:val="-1"/>
        </w:rPr>
        <w:t xml:space="preserve"> </w:t>
      </w:r>
      <w:r w:rsidR="009F25B4" w:rsidRPr="00630D09">
        <w:t>reduzir</w:t>
      </w:r>
      <w:r w:rsidR="009F25B4" w:rsidRPr="00630D09">
        <w:rPr>
          <w:spacing w:val="-2"/>
        </w:rPr>
        <w:t xml:space="preserve"> </w:t>
      </w:r>
      <w:r w:rsidR="009F25B4" w:rsidRPr="00630D09">
        <w:t>seus</w:t>
      </w:r>
      <w:r w:rsidR="009F25B4" w:rsidRPr="00630D09">
        <w:rPr>
          <w:spacing w:val="-1"/>
        </w:rPr>
        <w:t xml:space="preserve"> </w:t>
      </w:r>
      <w:r w:rsidR="009F25B4" w:rsidRPr="00630D09">
        <w:t>preços</w:t>
      </w:r>
      <w:r w:rsidR="009F25B4" w:rsidRPr="00630D09">
        <w:rPr>
          <w:spacing w:val="-1"/>
        </w:rPr>
        <w:t xml:space="preserve"> </w:t>
      </w:r>
      <w:r w:rsidR="009F25B4" w:rsidRPr="00630D09">
        <w:t xml:space="preserve">aos valores de mercado e não convocará os licitantes ou fornecedores que tiveram seu registro </w:t>
      </w:r>
      <w:r w:rsidR="009F25B4" w:rsidRPr="00630D09">
        <w:rPr>
          <w:spacing w:val="-2"/>
        </w:rPr>
        <w:t>cancelado.</w:t>
      </w:r>
    </w:p>
    <w:p w:rsidR="00ED6EFD" w:rsidRPr="00630D09" w:rsidRDefault="00287C04" w:rsidP="00630D09">
      <w:pPr>
        <w:pStyle w:val="PargrafodaLista"/>
        <w:tabs>
          <w:tab w:val="left" w:pos="992"/>
        </w:tabs>
        <w:spacing w:before="0" w:line="360" w:lineRule="auto"/>
        <w:ind w:left="709" w:right="279"/>
      </w:pPr>
      <w:r w:rsidRPr="00630D09">
        <w:t>16</w:t>
      </w:r>
      <w:r w:rsidR="00DD29F5" w:rsidRPr="00630D09">
        <w:t>.1.3</w:t>
      </w:r>
      <w:r w:rsidR="009F25B4" w:rsidRPr="00630D09">
        <w:t>– Se não obtiver êxito nas negociações, o órgão ou entidade gerenciadora procederá ao cancelamento da ata de registro de preços, adotando as medidas cabíveis para obtenção de contratação mais vantajosa.</w:t>
      </w:r>
    </w:p>
    <w:p w:rsidR="00ED6EFD" w:rsidRPr="00630D09" w:rsidRDefault="00287C04" w:rsidP="00630D09">
      <w:pPr>
        <w:tabs>
          <w:tab w:val="left" w:pos="992"/>
        </w:tabs>
        <w:spacing w:line="360" w:lineRule="auto"/>
        <w:ind w:left="709" w:right="286"/>
        <w:jc w:val="both"/>
      </w:pPr>
      <w:r w:rsidRPr="00630D09">
        <w:t>16</w:t>
      </w:r>
      <w:r w:rsidR="00DD29F5" w:rsidRPr="00630D09">
        <w:t>.1.4</w:t>
      </w:r>
      <w:r w:rsidR="009F25B4" w:rsidRPr="00630D09">
        <w:t>–</w:t>
      </w:r>
      <w:r w:rsidR="009F25B4" w:rsidRPr="00630D09">
        <w:rPr>
          <w:spacing w:val="-1"/>
        </w:rPr>
        <w:t xml:space="preserve"> </w:t>
      </w:r>
      <w:r w:rsidR="009F25B4" w:rsidRPr="00630D09">
        <w:t>Na</w:t>
      </w:r>
      <w:r w:rsidR="009F25B4" w:rsidRPr="00630D09">
        <w:rPr>
          <w:spacing w:val="-1"/>
        </w:rPr>
        <w:t xml:space="preserve"> </w:t>
      </w:r>
      <w:r w:rsidR="009F25B4" w:rsidRPr="00630D09">
        <w:t>hipótese</w:t>
      </w:r>
      <w:r w:rsidR="009F25B4" w:rsidRPr="00630D09">
        <w:rPr>
          <w:spacing w:val="-1"/>
        </w:rPr>
        <w:t xml:space="preserve"> </w:t>
      </w:r>
      <w:r w:rsidR="009F25B4" w:rsidRPr="00630D09">
        <w:t>de</w:t>
      </w:r>
      <w:r w:rsidR="009F25B4" w:rsidRPr="00630D09">
        <w:rPr>
          <w:spacing w:val="-1"/>
        </w:rPr>
        <w:t xml:space="preserve"> </w:t>
      </w:r>
      <w:r w:rsidR="009F25B4" w:rsidRPr="00630D09">
        <w:t>redução do</w:t>
      </w:r>
      <w:r w:rsidR="009F25B4" w:rsidRPr="00630D09">
        <w:rPr>
          <w:spacing w:val="-1"/>
        </w:rPr>
        <w:t xml:space="preserve"> </w:t>
      </w:r>
      <w:r w:rsidR="009F25B4" w:rsidRPr="00630D09">
        <w:t>preço registrado, o gerenciador comunicará aos</w:t>
      </w:r>
      <w:r w:rsidR="009F25B4" w:rsidRPr="00630D09">
        <w:rPr>
          <w:spacing w:val="-1"/>
        </w:rPr>
        <w:t xml:space="preserve"> </w:t>
      </w:r>
      <w:r w:rsidR="009F25B4" w:rsidRPr="00630D09">
        <w:t>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ED6EFD" w:rsidRPr="00630D09" w:rsidRDefault="00287C04" w:rsidP="00630D09">
      <w:pPr>
        <w:pStyle w:val="PargrafodaLista"/>
        <w:tabs>
          <w:tab w:val="left" w:pos="772"/>
        </w:tabs>
        <w:spacing w:before="0" w:line="360" w:lineRule="auto"/>
        <w:ind w:left="426" w:right="281"/>
      </w:pPr>
      <w:r w:rsidRPr="00630D09">
        <w:t>16</w:t>
      </w:r>
      <w:r w:rsidR="00DD29F5" w:rsidRPr="00630D09">
        <w:t>.2</w:t>
      </w:r>
      <w:r w:rsidR="009F25B4" w:rsidRPr="00630D09">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630D09" w:rsidRDefault="00287C04" w:rsidP="00630D09">
      <w:pPr>
        <w:tabs>
          <w:tab w:val="left" w:pos="992"/>
        </w:tabs>
        <w:spacing w:line="360" w:lineRule="auto"/>
        <w:ind w:left="709" w:right="288"/>
        <w:jc w:val="both"/>
      </w:pPr>
      <w:r w:rsidRPr="00630D09">
        <w:t>16</w:t>
      </w:r>
      <w:r w:rsidR="00DD29F5" w:rsidRPr="00630D09">
        <w:t>.2.1</w:t>
      </w:r>
      <w:r w:rsidR="009F25B4" w:rsidRPr="00630D09">
        <w:t>– Neste caso, o fornecedor encaminhará, juntamente com o pedido de alteração, a documentação comprobatória ou a planilha de custos que demonstre a inviabilidade do preço registrado em relação às condições inicialmente pactuadas.</w:t>
      </w:r>
    </w:p>
    <w:p w:rsidR="00ED6EFD" w:rsidRPr="00630D09" w:rsidRDefault="00287C04" w:rsidP="00630D09">
      <w:pPr>
        <w:tabs>
          <w:tab w:val="left" w:pos="992"/>
        </w:tabs>
        <w:spacing w:line="360" w:lineRule="auto"/>
        <w:ind w:left="709" w:right="283"/>
        <w:jc w:val="both"/>
      </w:pPr>
      <w:r w:rsidRPr="00630D09">
        <w:t>16</w:t>
      </w:r>
      <w:r w:rsidR="00DD29F5" w:rsidRPr="00630D09">
        <w:t>.2.2</w:t>
      </w:r>
      <w:r w:rsidR="009F25B4" w:rsidRPr="00630D09">
        <w:t>– Não hipótese de não comprovação da existência de fato superveniente que inviabilize o</w:t>
      </w:r>
      <w:r w:rsidR="009F25B4" w:rsidRPr="00630D09">
        <w:rPr>
          <w:spacing w:val="-1"/>
        </w:rPr>
        <w:t xml:space="preserve"> </w:t>
      </w:r>
      <w:r w:rsidR="009F25B4" w:rsidRPr="00630D09">
        <w:t>preço registrado,</w:t>
      </w:r>
      <w:r w:rsidR="009F25B4" w:rsidRPr="00630D09">
        <w:rPr>
          <w:spacing w:val="-1"/>
        </w:rPr>
        <w:t xml:space="preserve"> </w:t>
      </w:r>
      <w:r w:rsidR="009F25B4" w:rsidRPr="00630D09">
        <w:t>o pedido</w:t>
      </w:r>
      <w:r w:rsidR="009F25B4" w:rsidRPr="00630D09">
        <w:rPr>
          <w:spacing w:val="-1"/>
        </w:rPr>
        <w:t xml:space="preserve"> </w:t>
      </w:r>
      <w:r w:rsidR="009F25B4" w:rsidRPr="00630D09">
        <w:t>será</w:t>
      </w:r>
      <w:r w:rsidR="009F25B4" w:rsidRPr="00630D09">
        <w:rPr>
          <w:spacing w:val="-3"/>
        </w:rPr>
        <w:t xml:space="preserve"> </w:t>
      </w:r>
      <w:r w:rsidR="009F25B4" w:rsidRPr="00630D09">
        <w:t>indeferido</w:t>
      </w:r>
      <w:r w:rsidR="009F25B4" w:rsidRPr="00630D09">
        <w:rPr>
          <w:spacing w:val="-2"/>
        </w:rPr>
        <w:t xml:space="preserve"> </w:t>
      </w:r>
      <w:r w:rsidR="009F25B4" w:rsidRPr="00630D09">
        <w:t>pelo</w:t>
      </w:r>
      <w:r w:rsidR="009F25B4" w:rsidRPr="00630D09">
        <w:rPr>
          <w:spacing w:val="-1"/>
        </w:rPr>
        <w:t xml:space="preserve"> </w:t>
      </w:r>
      <w:r w:rsidR="009F25B4" w:rsidRPr="00630D09">
        <w:t>órgão</w:t>
      </w:r>
      <w:r w:rsidR="009F25B4" w:rsidRPr="00630D09">
        <w:rPr>
          <w:spacing w:val="-1"/>
        </w:rPr>
        <w:t xml:space="preserve"> </w:t>
      </w:r>
      <w:r w:rsidR="009F25B4" w:rsidRPr="00630D09">
        <w:t>ou</w:t>
      </w:r>
      <w:r w:rsidR="009F25B4" w:rsidRPr="00630D09">
        <w:rPr>
          <w:spacing w:val="-1"/>
        </w:rPr>
        <w:t xml:space="preserve"> </w:t>
      </w:r>
      <w:r w:rsidR="009F25B4" w:rsidRPr="00630D09">
        <w:t>entidade gerenciadora</w:t>
      </w:r>
      <w:r w:rsidR="009F25B4" w:rsidRPr="00630D09">
        <w:rPr>
          <w:spacing w:val="-2"/>
        </w:rPr>
        <w:t xml:space="preserve"> </w:t>
      </w:r>
      <w:r w:rsidR="009F25B4" w:rsidRPr="00630D09">
        <w:t>e o</w:t>
      </w:r>
      <w:r w:rsidR="009F25B4" w:rsidRPr="00630D09">
        <w:rPr>
          <w:spacing w:val="-1"/>
        </w:rPr>
        <w:t xml:space="preserve"> </w:t>
      </w:r>
      <w:r w:rsidR="009F25B4" w:rsidRPr="00630D09">
        <w:t>fornecedor deverá cumprir as obrigações estabelecidas na ata, sob pena de cancelamento do seu registro, sem prejuízo das sanções previstas na Lei nº 14.133, de 2021, e na legislação aplicável.</w:t>
      </w:r>
    </w:p>
    <w:p w:rsidR="00ED6EFD" w:rsidRPr="00630D09" w:rsidRDefault="00287C04" w:rsidP="00630D09">
      <w:pPr>
        <w:tabs>
          <w:tab w:val="left" w:pos="992"/>
        </w:tabs>
        <w:spacing w:line="360" w:lineRule="auto"/>
        <w:ind w:left="709" w:right="286"/>
        <w:jc w:val="both"/>
        <w:rPr>
          <w:b/>
          <w:color w:val="FF0000"/>
        </w:rPr>
      </w:pPr>
      <w:r w:rsidRPr="00630D09">
        <w:t>16</w:t>
      </w:r>
      <w:r w:rsidR="00DD29F5" w:rsidRPr="00630D09">
        <w:t>.2.3</w:t>
      </w:r>
      <w:r w:rsidR="009F25B4" w:rsidRPr="00630D09">
        <w:t>–</w:t>
      </w:r>
      <w:r w:rsidR="009F25B4" w:rsidRPr="00630D09">
        <w:rPr>
          <w:spacing w:val="-1"/>
        </w:rPr>
        <w:t xml:space="preserve"> </w:t>
      </w:r>
      <w:r w:rsidR="009F25B4" w:rsidRPr="00630D09">
        <w:t>Na</w:t>
      </w:r>
      <w:r w:rsidR="009F25B4" w:rsidRPr="00630D09">
        <w:rPr>
          <w:spacing w:val="-3"/>
        </w:rPr>
        <w:t xml:space="preserve"> </w:t>
      </w:r>
      <w:r w:rsidR="009F25B4" w:rsidRPr="00630D09">
        <w:t>hipótese</w:t>
      </w:r>
      <w:r w:rsidR="009F25B4" w:rsidRPr="00630D09">
        <w:rPr>
          <w:spacing w:val="-2"/>
        </w:rPr>
        <w:t xml:space="preserve"> </w:t>
      </w:r>
      <w:r w:rsidR="009F25B4" w:rsidRPr="00630D09">
        <w:t>de</w:t>
      </w:r>
      <w:r w:rsidR="009F25B4" w:rsidRPr="00630D09">
        <w:rPr>
          <w:spacing w:val="-2"/>
        </w:rPr>
        <w:t xml:space="preserve"> </w:t>
      </w:r>
      <w:r w:rsidR="009F25B4" w:rsidRPr="00630D09">
        <w:t>cancelamento</w:t>
      </w:r>
      <w:r w:rsidR="009F25B4" w:rsidRPr="00630D09">
        <w:rPr>
          <w:spacing w:val="-1"/>
        </w:rPr>
        <w:t xml:space="preserve"> </w:t>
      </w:r>
      <w:r w:rsidR="009F25B4" w:rsidRPr="00630D09">
        <w:t>do</w:t>
      </w:r>
      <w:r w:rsidR="009F25B4" w:rsidRPr="00630D09">
        <w:rPr>
          <w:spacing w:val="-1"/>
        </w:rPr>
        <w:t xml:space="preserve"> </w:t>
      </w:r>
      <w:r w:rsidR="009F25B4" w:rsidRPr="00630D09">
        <w:t>registro</w:t>
      </w:r>
      <w:r w:rsidR="009F25B4" w:rsidRPr="00630D09">
        <w:rPr>
          <w:spacing w:val="-2"/>
        </w:rPr>
        <w:t xml:space="preserve"> </w:t>
      </w:r>
      <w:r w:rsidR="009F25B4" w:rsidRPr="00630D09">
        <w:t>do</w:t>
      </w:r>
      <w:r w:rsidR="009F25B4" w:rsidRPr="00630D09">
        <w:rPr>
          <w:spacing w:val="-1"/>
        </w:rPr>
        <w:t xml:space="preserve"> </w:t>
      </w:r>
      <w:r w:rsidR="009F25B4" w:rsidRPr="00630D09">
        <w:t>fornecedor,</w:t>
      </w:r>
      <w:r w:rsidR="009F25B4" w:rsidRPr="00630D09">
        <w:rPr>
          <w:spacing w:val="-2"/>
        </w:rPr>
        <w:t xml:space="preserve"> </w:t>
      </w:r>
      <w:r w:rsidR="009F25B4" w:rsidRPr="00630D09">
        <w:t>nos</w:t>
      </w:r>
      <w:r w:rsidR="009F25B4" w:rsidRPr="00630D09">
        <w:rPr>
          <w:spacing w:val="-1"/>
        </w:rPr>
        <w:t xml:space="preserve"> </w:t>
      </w:r>
      <w:r w:rsidR="009F25B4" w:rsidRPr="00630D09">
        <w:t>termos</w:t>
      </w:r>
      <w:r w:rsidR="009F25B4" w:rsidRPr="00630D09">
        <w:rPr>
          <w:spacing w:val="-1"/>
        </w:rPr>
        <w:t xml:space="preserve"> </w:t>
      </w:r>
      <w:r w:rsidR="009F25B4" w:rsidRPr="00630D09">
        <w:t>do</w:t>
      </w:r>
      <w:r w:rsidR="009F25B4" w:rsidRPr="00630D09">
        <w:rPr>
          <w:spacing w:val="-1"/>
        </w:rPr>
        <w:t xml:space="preserve"> </w:t>
      </w:r>
      <w:r w:rsidR="009F25B4" w:rsidRPr="00630D09">
        <w:t>item</w:t>
      </w:r>
      <w:r w:rsidR="009F25B4" w:rsidRPr="00630D09">
        <w:rPr>
          <w:spacing w:val="-1"/>
        </w:rPr>
        <w:t xml:space="preserve"> </w:t>
      </w:r>
      <w:r w:rsidR="009F25B4" w:rsidRPr="00630D09">
        <w:t xml:space="preserve">anterior, o gerenciador convocará os fornecedores do cadastro de reserva, na ordem de classificação, para verificar se aceitam manter seus preços registrados, observado o disposto no item </w:t>
      </w:r>
      <w:r w:rsidR="00D86BAB" w:rsidRPr="00630D09">
        <w:t>16.2.</w:t>
      </w:r>
    </w:p>
    <w:p w:rsidR="00ED6EFD" w:rsidRPr="00630D09" w:rsidRDefault="00287C04" w:rsidP="00630D09">
      <w:pPr>
        <w:tabs>
          <w:tab w:val="left" w:pos="992"/>
        </w:tabs>
        <w:spacing w:line="360" w:lineRule="auto"/>
        <w:ind w:left="709" w:right="286"/>
        <w:jc w:val="both"/>
      </w:pPr>
      <w:r w:rsidRPr="00630D09">
        <w:t>16</w:t>
      </w:r>
      <w:r w:rsidR="00DD29F5" w:rsidRPr="00630D09">
        <w:t>.2.4</w:t>
      </w:r>
      <w:r w:rsidR="009F25B4" w:rsidRPr="00630D09">
        <w:t xml:space="preserve">– Se não obtiver êxito nas negociações, o órgão ou entidade gerenciadora </w:t>
      </w:r>
      <w:r w:rsidR="009F25B4" w:rsidRPr="00630D09">
        <w:lastRenderedPageBreak/>
        <w:t>procederá ao cancelamento da ata de registro de preços e adotará as medidas cabíveis para a obtenção da contratação mais vantajosa.</w:t>
      </w:r>
    </w:p>
    <w:p w:rsidR="00ED6EFD" w:rsidRPr="00630D09" w:rsidRDefault="00287C04" w:rsidP="00630D09">
      <w:pPr>
        <w:pStyle w:val="PargrafodaLista"/>
        <w:tabs>
          <w:tab w:val="left" w:pos="1052"/>
        </w:tabs>
        <w:spacing w:before="0" w:line="360" w:lineRule="auto"/>
        <w:ind w:left="709" w:right="280"/>
      </w:pPr>
      <w:r w:rsidRPr="00630D09">
        <w:t>16</w:t>
      </w:r>
      <w:r w:rsidR="00DD29F5" w:rsidRPr="00630D09">
        <w:t>.2.5</w:t>
      </w:r>
      <w:r w:rsidR="009F25B4" w:rsidRPr="00630D09">
        <w:t>– Na hipótese de comprovação da majoração do preço de mercado que inviabilize o preço registrado, conforme previsto na presente ata, o órgão ou entidade gerenciadora</w:t>
      </w:r>
      <w:r w:rsidR="009F25B4" w:rsidRPr="00630D09">
        <w:rPr>
          <w:spacing w:val="40"/>
        </w:rPr>
        <w:t xml:space="preserve"> </w:t>
      </w:r>
      <w:r w:rsidR="009F25B4" w:rsidRPr="00630D09">
        <w:t>atualizará o preço registrado, de acordo com a realidade dos valores praticados pelo mercado.</w:t>
      </w:r>
    </w:p>
    <w:p w:rsidR="00ED6EFD" w:rsidRPr="00630D09" w:rsidRDefault="00287C04" w:rsidP="00630D09">
      <w:pPr>
        <w:tabs>
          <w:tab w:val="left" w:pos="992"/>
        </w:tabs>
        <w:spacing w:line="360" w:lineRule="auto"/>
        <w:ind w:left="709" w:right="280"/>
        <w:jc w:val="both"/>
      </w:pPr>
      <w:r w:rsidRPr="00630D09">
        <w:t>16</w:t>
      </w:r>
      <w:r w:rsidR="00DD29F5" w:rsidRPr="00630D09">
        <w:t>.2.6</w:t>
      </w:r>
      <w:r w:rsidR="009F25B4" w:rsidRPr="00630D09">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630D09" w:rsidRDefault="00630D09" w:rsidP="00630D09">
      <w:pPr>
        <w:pStyle w:val="Corpodetexto"/>
        <w:tabs>
          <w:tab w:val="left" w:pos="0"/>
        </w:tabs>
        <w:spacing w:before="0" w:line="360" w:lineRule="auto"/>
        <w:ind w:left="0"/>
        <w:jc w:val="center"/>
        <w:rPr>
          <w:sz w:val="22"/>
          <w:szCs w:val="22"/>
        </w:rPr>
      </w:pPr>
    </w:p>
    <w:p w:rsidR="00630D09" w:rsidRDefault="00630D09" w:rsidP="00630D09">
      <w:pPr>
        <w:pStyle w:val="Corpodetexto"/>
        <w:tabs>
          <w:tab w:val="left" w:pos="0"/>
        </w:tabs>
        <w:spacing w:before="0" w:line="360" w:lineRule="auto"/>
        <w:ind w:left="0"/>
        <w:jc w:val="center"/>
        <w:rPr>
          <w:sz w:val="22"/>
          <w:szCs w:val="22"/>
        </w:rPr>
      </w:pPr>
    </w:p>
    <w:p w:rsidR="00ED6EFD" w:rsidRPr="00630D09" w:rsidRDefault="009F25B4" w:rsidP="00630D09">
      <w:pPr>
        <w:pStyle w:val="Corpodetexto"/>
        <w:tabs>
          <w:tab w:val="left" w:pos="0"/>
        </w:tabs>
        <w:spacing w:before="0" w:line="360" w:lineRule="auto"/>
        <w:ind w:left="0"/>
        <w:jc w:val="center"/>
        <w:rPr>
          <w:sz w:val="22"/>
          <w:szCs w:val="22"/>
        </w:rPr>
      </w:pPr>
      <w:r w:rsidRPr="00630D09">
        <w:rPr>
          <w:sz w:val="22"/>
          <w:szCs w:val="22"/>
        </w:rPr>
        <w:t>Bom</w:t>
      </w:r>
      <w:r w:rsidRPr="00630D09">
        <w:rPr>
          <w:spacing w:val="-1"/>
          <w:sz w:val="22"/>
          <w:szCs w:val="22"/>
        </w:rPr>
        <w:t xml:space="preserve"> </w:t>
      </w:r>
      <w:r w:rsidRPr="00630D09">
        <w:rPr>
          <w:sz w:val="22"/>
          <w:szCs w:val="22"/>
        </w:rPr>
        <w:t>Jardim, XXX de</w:t>
      </w:r>
      <w:r w:rsidRPr="00630D09">
        <w:rPr>
          <w:spacing w:val="-3"/>
          <w:sz w:val="22"/>
          <w:szCs w:val="22"/>
        </w:rPr>
        <w:t xml:space="preserve"> </w:t>
      </w:r>
      <w:r w:rsidRPr="00630D09">
        <w:rPr>
          <w:sz w:val="22"/>
          <w:szCs w:val="22"/>
        </w:rPr>
        <w:t>XXXXXX de</w:t>
      </w:r>
      <w:r w:rsidRPr="00630D09">
        <w:rPr>
          <w:spacing w:val="-1"/>
          <w:sz w:val="22"/>
          <w:szCs w:val="22"/>
        </w:rPr>
        <w:t xml:space="preserve"> </w:t>
      </w:r>
      <w:r w:rsidRPr="00630D09">
        <w:rPr>
          <w:spacing w:val="-2"/>
          <w:sz w:val="22"/>
          <w:szCs w:val="22"/>
        </w:rPr>
        <w:t>2025.</w:t>
      </w:r>
    </w:p>
    <w:p w:rsidR="00ED6EFD" w:rsidRPr="00630D09" w:rsidRDefault="00ED6EFD" w:rsidP="00630D09">
      <w:pPr>
        <w:pStyle w:val="Corpodetexto"/>
        <w:tabs>
          <w:tab w:val="left" w:pos="0"/>
        </w:tabs>
        <w:spacing w:before="0" w:line="360" w:lineRule="auto"/>
        <w:ind w:left="0"/>
        <w:jc w:val="center"/>
        <w:rPr>
          <w:sz w:val="22"/>
          <w:szCs w:val="22"/>
        </w:rPr>
      </w:pPr>
    </w:p>
    <w:p w:rsidR="00ED6EFD" w:rsidRPr="00630D09" w:rsidRDefault="00ED6EFD" w:rsidP="00630D09">
      <w:pPr>
        <w:pStyle w:val="Corpodetexto"/>
        <w:tabs>
          <w:tab w:val="left" w:pos="0"/>
        </w:tabs>
        <w:spacing w:before="0" w:line="360" w:lineRule="auto"/>
        <w:ind w:left="0"/>
        <w:jc w:val="center"/>
        <w:rPr>
          <w:sz w:val="22"/>
          <w:szCs w:val="22"/>
        </w:rPr>
      </w:pPr>
    </w:p>
    <w:p w:rsidR="00ED6EFD" w:rsidRPr="00630D09" w:rsidRDefault="009F25B4" w:rsidP="00630D09">
      <w:pPr>
        <w:tabs>
          <w:tab w:val="left" w:pos="0"/>
        </w:tabs>
        <w:spacing w:line="360" w:lineRule="auto"/>
        <w:jc w:val="center"/>
        <w:rPr>
          <w:b/>
        </w:rPr>
      </w:pPr>
      <w:r w:rsidRPr="00630D09">
        <w:rPr>
          <w:b/>
        </w:rPr>
        <w:t>FUNDO MUNICIPAL DE SAÚDE</w:t>
      </w:r>
    </w:p>
    <w:p w:rsidR="00F94C55" w:rsidRPr="00630D09" w:rsidRDefault="00F94C55" w:rsidP="00630D09">
      <w:pPr>
        <w:tabs>
          <w:tab w:val="left" w:pos="0"/>
        </w:tabs>
        <w:spacing w:line="360" w:lineRule="auto"/>
        <w:jc w:val="center"/>
        <w:rPr>
          <w:b/>
        </w:rPr>
      </w:pPr>
      <w:r w:rsidRPr="00630D09">
        <w:rPr>
          <w:b/>
        </w:rPr>
        <w:t>CONTRATANTE</w:t>
      </w:r>
    </w:p>
    <w:p w:rsidR="00ED6EFD" w:rsidRPr="00630D09" w:rsidRDefault="00ED6EFD" w:rsidP="00630D09">
      <w:pPr>
        <w:pStyle w:val="Corpodetexto"/>
        <w:tabs>
          <w:tab w:val="left" w:pos="0"/>
        </w:tabs>
        <w:spacing w:before="0" w:line="360" w:lineRule="auto"/>
        <w:ind w:left="0"/>
        <w:jc w:val="center"/>
        <w:rPr>
          <w:b/>
          <w:sz w:val="22"/>
          <w:szCs w:val="22"/>
        </w:rPr>
      </w:pPr>
    </w:p>
    <w:p w:rsidR="00ED6EFD" w:rsidRPr="00630D09" w:rsidRDefault="00ED6EFD" w:rsidP="00630D09">
      <w:pPr>
        <w:pStyle w:val="Corpodetexto"/>
        <w:tabs>
          <w:tab w:val="left" w:pos="0"/>
        </w:tabs>
        <w:spacing w:before="0" w:line="360" w:lineRule="auto"/>
        <w:ind w:left="0"/>
        <w:jc w:val="center"/>
        <w:rPr>
          <w:b/>
          <w:sz w:val="22"/>
          <w:szCs w:val="22"/>
        </w:rPr>
      </w:pPr>
    </w:p>
    <w:p w:rsidR="00F94C55" w:rsidRPr="00630D09" w:rsidRDefault="009F25B4" w:rsidP="00630D09">
      <w:pPr>
        <w:tabs>
          <w:tab w:val="left" w:pos="0"/>
        </w:tabs>
        <w:spacing w:line="360" w:lineRule="auto"/>
        <w:jc w:val="center"/>
        <w:rPr>
          <w:b/>
          <w:spacing w:val="-2"/>
        </w:rPr>
      </w:pPr>
      <w:r w:rsidRPr="00630D09">
        <w:rPr>
          <w:b/>
          <w:spacing w:val="-2"/>
        </w:rPr>
        <w:t>xxxxxxxxxxxxxxxxxxxxxxxxxxxxxxxxxxxxx</w:t>
      </w:r>
    </w:p>
    <w:p w:rsidR="00F94C55" w:rsidRPr="00630D09" w:rsidRDefault="00F94C55" w:rsidP="00630D09">
      <w:pPr>
        <w:tabs>
          <w:tab w:val="left" w:pos="0"/>
        </w:tabs>
        <w:spacing w:line="360" w:lineRule="auto"/>
        <w:jc w:val="center"/>
        <w:rPr>
          <w:b/>
          <w:spacing w:val="-2"/>
        </w:rPr>
      </w:pPr>
      <w:r w:rsidRPr="00630D09">
        <w:rPr>
          <w:b/>
          <w:spacing w:val="-2"/>
        </w:rPr>
        <w:t>CONTRATADA</w:t>
      </w:r>
    </w:p>
    <w:p w:rsidR="00F94C55" w:rsidRDefault="00F94C55" w:rsidP="00F94C55">
      <w:pPr>
        <w:tabs>
          <w:tab w:val="left" w:pos="0"/>
        </w:tabs>
        <w:jc w:val="center"/>
        <w:rPr>
          <w:b/>
          <w:spacing w:val="-2"/>
          <w:sz w:val="24"/>
        </w:rPr>
      </w:pPr>
    </w:p>
    <w:p w:rsidR="00F94C55" w:rsidRDefault="00F94C55" w:rsidP="00F94C55">
      <w:pPr>
        <w:tabs>
          <w:tab w:val="left" w:pos="0"/>
        </w:tabs>
        <w:jc w:val="center"/>
        <w:rPr>
          <w:b/>
          <w:spacing w:val="-2"/>
          <w:sz w:val="24"/>
        </w:rPr>
      </w:pPr>
    </w:p>
    <w:p w:rsidR="00ED6EFD" w:rsidRDefault="009F25B4" w:rsidP="00F94C55">
      <w:pPr>
        <w:tabs>
          <w:tab w:val="left" w:pos="0"/>
        </w:tabs>
        <w:jc w:val="both"/>
        <w:rPr>
          <w:b/>
          <w:spacing w:val="-2"/>
        </w:rPr>
      </w:pPr>
      <w:r w:rsidRPr="00F94C55">
        <w:rPr>
          <w:b/>
          <w:spacing w:val="-2"/>
        </w:rPr>
        <w:t>TESTEMUNHAS:</w:t>
      </w: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Default="00630D09" w:rsidP="00F94C55">
      <w:pPr>
        <w:tabs>
          <w:tab w:val="left" w:pos="0"/>
        </w:tabs>
        <w:jc w:val="both"/>
        <w:rPr>
          <w:b/>
          <w:spacing w:val="-2"/>
        </w:rPr>
      </w:pPr>
    </w:p>
    <w:p w:rsidR="00630D09" w:rsidRPr="00F94C55" w:rsidRDefault="00630D09" w:rsidP="00F94C55">
      <w:pPr>
        <w:tabs>
          <w:tab w:val="left" w:pos="0"/>
        </w:tabs>
        <w:jc w:val="both"/>
        <w:rPr>
          <w:b/>
        </w:rPr>
      </w:pPr>
    </w:p>
    <w:p w:rsidR="00ED6EFD" w:rsidRPr="00630D09" w:rsidRDefault="009F25B4" w:rsidP="00947B27">
      <w:pPr>
        <w:spacing w:line="360" w:lineRule="auto"/>
        <w:jc w:val="center"/>
        <w:rPr>
          <w:b/>
        </w:rPr>
      </w:pPr>
      <w:r w:rsidRPr="00630D09">
        <w:rPr>
          <w:b/>
          <w:spacing w:val="-2"/>
        </w:rPr>
        <w:lastRenderedPageBreak/>
        <w:t>EDITAL</w:t>
      </w:r>
    </w:p>
    <w:p w:rsidR="00947B27" w:rsidRPr="00630D09" w:rsidRDefault="009F25B4" w:rsidP="00947B27">
      <w:pPr>
        <w:spacing w:line="360" w:lineRule="auto"/>
        <w:jc w:val="center"/>
        <w:rPr>
          <w:b/>
        </w:rPr>
      </w:pPr>
      <w:r w:rsidRPr="00630D09">
        <w:rPr>
          <w:b/>
        </w:rPr>
        <w:t>PREGÃO</w:t>
      </w:r>
      <w:r w:rsidRPr="00630D09">
        <w:rPr>
          <w:b/>
          <w:spacing w:val="-12"/>
        </w:rPr>
        <w:t xml:space="preserve"> </w:t>
      </w:r>
      <w:r w:rsidRPr="00630D09">
        <w:rPr>
          <w:b/>
        </w:rPr>
        <w:t>ELETRÔNICO</w:t>
      </w:r>
      <w:r w:rsidRPr="00630D09">
        <w:rPr>
          <w:b/>
          <w:spacing w:val="-11"/>
        </w:rPr>
        <w:t xml:space="preserve"> </w:t>
      </w:r>
      <w:r w:rsidRPr="00630D09">
        <w:rPr>
          <w:b/>
        </w:rPr>
        <w:t>Nº</w:t>
      </w:r>
      <w:r w:rsidR="0082025F">
        <w:rPr>
          <w:b/>
        </w:rPr>
        <w:t>.</w:t>
      </w:r>
      <w:r w:rsidRPr="00630D09">
        <w:rPr>
          <w:b/>
          <w:spacing w:val="-12"/>
        </w:rPr>
        <w:t xml:space="preserve"> </w:t>
      </w:r>
      <w:r w:rsidR="00457162">
        <w:rPr>
          <w:b/>
        </w:rPr>
        <w:t>068</w:t>
      </w:r>
      <w:r w:rsidRPr="00630D09">
        <w:rPr>
          <w:b/>
        </w:rPr>
        <w:t xml:space="preserve">/2025 </w:t>
      </w:r>
    </w:p>
    <w:p w:rsidR="00ED6EFD" w:rsidRPr="00630D09" w:rsidRDefault="009F25B4" w:rsidP="00947B27">
      <w:pPr>
        <w:spacing w:line="360" w:lineRule="auto"/>
        <w:jc w:val="center"/>
        <w:rPr>
          <w:b/>
        </w:rPr>
      </w:pPr>
      <w:r w:rsidRPr="00630D09">
        <w:rPr>
          <w:b/>
        </w:rPr>
        <w:t>ANEXO IV</w:t>
      </w:r>
    </w:p>
    <w:p w:rsidR="00ED6EFD" w:rsidRPr="00630D09" w:rsidRDefault="009F25B4" w:rsidP="00947B27">
      <w:pPr>
        <w:pStyle w:val="Ttulo1"/>
        <w:spacing w:before="0" w:line="360" w:lineRule="auto"/>
        <w:ind w:left="0"/>
        <w:jc w:val="center"/>
        <w:rPr>
          <w:sz w:val="22"/>
          <w:szCs w:val="22"/>
        </w:rPr>
      </w:pPr>
      <w:r w:rsidRPr="00630D09">
        <w:rPr>
          <w:sz w:val="22"/>
          <w:szCs w:val="22"/>
        </w:rPr>
        <w:t>DECLARAÇÃO</w:t>
      </w:r>
      <w:r w:rsidRPr="00630D09">
        <w:rPr>
          <w:spacing w:val="-2"/>
          <w:sz w:val="22"/>
          <w:szCs w:val="22"/>
        </w:rPr>
        <w:t xml:space="preserve"> </w:t>
      </w:r>
      <w:r w:rsidRPr="00630D09">
        <w:rPr>
          <w:spacing w:val="-4"/>
          <w:sz w:val="22"/>
          <w:szCs w:val="22"/>
        </w:rPr>
        <w:t>ÚNICA</w:t>
      </w:r>
    </w:p>
    <w:p w:rsidR="00947B27" w:rsidRPr="00630D09" w:rsidRDefault="009F25B4" w:rsidP="002711BD">
      <w:pPr>
        <w:pStyle w:val="Corpodetexto"/>
        <w:spacing w:before="118" w:line="360" w:lineRule="auto"/>
        <w:ind w:left="285"/>
        <w:rPr>
          <w:spacing w:val="-2"/>
          <w:sz w:val="22"/>
          <w:szCs w:val="22"/>
        </w:rPr>
      </w:pPr>
      <w:r w:rsidRPr="00630D09">
        <w:rPr>
          <w:sz w:val="22"/>
          <w:szCs w:val="22"/>
        </w:rPr>
        <w:t>DECLARAMOS,</w:t>
      </w:r>
      <w:r w:rsidRPr="00630D09">
        <w:rPr>
          <w:spacing w:val="-1"/>
          <w:sz w:val="22"/>
          <w:szCs w:val="22"/>
        </w:rPr>
        <w:t xml:space="preserve"> </w:t>
      </w:r>
      <w:r w:rsidRPr="00630D09">
        <w:rPr>
          <w:sz w:val="22"/>
          <w:szCs w:val="22"/>
        </w:rPr>
        <w:t>sob</w:t>
      </w:r>
      <w:r w:rsidRPr="00630D09">
        <w:rPr>
          <w:spacing w:val="-1"/>
          <w:sz w:val="22"/>
          <w:szCs w:val="22"/>
        </w:rPr>
        <w:t xml:space="preserve"> </w:t>
      </w:r>
      <w:r w:rsidRPr="00630D09">
        <w:rPr>
          <w:sz w:val="22"/>
          <w:szCs w:val="22"/>
        </w:rPr>
        <w:t>as</w:t>
      </w:r>
      <w:r w:rsidRPr="00630D09">
        <w:rPr>
          <w:spacing w:val="1"/>
          <w:sz w:val="22"/>
          <w:szCs w:val="22"/>
        </w:rPr>
        <w:t xml:space="preserve"> </w:t>
      </w:r>
      <w:r w:rsidRPr="00630D09">
        <w:rPr>
          <w:sz w:val="22"/>
          <w:szCs w:val="22"/>
        </w:rPr>
        <w:t>penas</w:t>
      </w:r>
      <w:r w:rsidRPr="00630D09">
        <w:rPr>
          <w:spacing w:val="-1"/>
          <w:sz w:val="22"/>
          <w:szCs w:val="22"/>
        </w:rPr>
        <w:t xml:space="preserve"> </w:t>
      </w:r>
      <w:r w:rsidRPr="00630D09">
        <w:rPr>
          <w:sz w:val="22"/>
          <w:szCs w:val="22"/>
        </w:rPr>
        <w:t>da</w:t>
      </w:r>
      <w:r w:rsidRPr="00630D09">
        <w:rPr>
          <w:spacing w:val="-5"/>
          <w:sz w:val="22"/>
          <w:szCs w:val="22"/>
        </w:rPr>
        <w:t xml:space="preserve"> </w:t>
      </w:r>
      <w:r w:rsidRPr="00630D09">
        <w:rPr>
          <w:sz w:val="22"/>
          <w:szCs w:val="22"/>
        </w:rPr>
        <w:t>lei,</w:t>
      </w:r>
      <w:r w:rsidRPr="00630D09">
        <w:rPr>
          <w:spacing w:val="-6"/>
          <w:sz w:val="22"/>
          <w:szCs w:val="22"/>
        </w:rPr>
        <w:t xml:space="preserve"> </w:t>
      </w:r>
      <w:r w:rsidRPr="00630D09">
        <w:rPr>
          <w:sz w:val="22"/>
          <w:szCs w:val="22"/>
        </w:rPr>
        <w:t>em</w:t>
      </w:r>
      <w:r w:rsidRPr="00630D09">
        <w:rPr>
          <w:spacing w:val="-2"/>
          <w:sz w:val="22"/>
          <w:szCs w:val="22"/>
        </w:rPr>
        <w:t xml:space="preserve"> </w:t>
      </w:r>
      <w:r w:rsidRPr="00630D09">
        <w:rPr>
          <w:sz w:val="22"/>
          <w:szCs w:val="22"/>
        </w:rPr>
        <w:t>especial</w:t>
      </w:r>
      <w:r w:rsidRPr="00630D09">
        <w:rPr>
          <w:spacing w:val="1"/>
          <w:sz w:val="22"/>
          <w:szCs w:val="22"/>
        </w:rPr>
        <w:t xml:space="preserve"> </w:t>
      </w:r>
      <w:r w:rsidRPr="00630D09">
        <w:rPr>
          <w:sz w:val="22"/>
          <w:szCs w:val="22"/>
        </w:rPr>
        <w:t>o</w:t>
      </w:r>
      <w:r w:rsidRPr="00630D09">
        <w:rPr>
          <w:spacing w:val="-1"/>
          <w:sz w:val="22"/>
          <w:szCs w:val="22"/>
        </w:rPr>
        <w:t xml:space="preserve"> </w:t>
      </w:r>
      <w:r w:rsidRPr="00630D09">
        <w:rPr>
          <w:sz w:val="22"/>
          <w:szCs w:val="22"/>
        </w:rPr>
        <w:t>art.</w:t>
      </w:r>
      <w:r w:rsidRPr="00630D09">
        <w:rPr>
          <w:spacing w:val="-6"/>
          <w:sz w:val="22"/>
          <w:szCs w:val="22"/>
        </w:rPr>
        <w:t xml:space="preserve"> </w:t>
      </w:r>
      <w:r w:rsidRPr="00630D09">
        <w:rPr>
          <w:sz w:val="22"/>
          <w:szCs w:val="22"/>
        </w:rPr>
        <w:t>299</w:t>
      </w:r>
      <w:r w:rsidRPr="00630D09">
        <w:rPr>
          <w:spacing w:val="-2"/>
          <w:sz w:val="22"/>
          <w:szCs w:val="22"/>
        </w:rPr>
        <w:t xml:space="preserve"> </w:t>
      </w:r>
      <w:r w:rsidRPr="00630D09">
        <w:rPr>
          <w:sz w:val="22"/>
          <w:szCs w:val="22"/>
        </w:rPr>
        <w:t>do</w:t>
      </w:r>
      <w:r w:rsidRPr="00630D09">
        <w:rPr>
          <w:spacing w:val="-1"/>
          <w:sz w:val="22"/>
          <w:szCs w:val="22"/>
        </w:rPr>
        <w:t xml:space="preserve"> </w:t>
      </w:r>
      <w:r w:rsidRPr="00630D09">
        <w:rPr>
          <w:sz w:val="22"/>
          <w:szCs w:val="22"/>
        </w:rPr>
        <w:t>Código</w:t>
      </w:r>
      <w:r w:rsidRPr="00630D09">
        <w:rPr>
          <w:spacing w:val="-4"/>
          <w:sz w:val="22"/>
          <w:szCs w:val="22"/>
        </w:rPr>
        <w:t xml:space="preserve"> </w:t>
      </w:r>
      <w:r w:rsidRPr="00630D09">
        <w:rPr>
          <w:sz w:val="22"/>
          <w:szCs w:val="22"/>
        </w:rPr>
        <w:t xml:space="preserve">Penal </w:t>
      </w:r>
      <w:r w:rsidRPr="00630D09">
        <w:rPr>
          <w:spacing w:val="-2"/>
          <w:sz w:val="22"/>
          <w:szCs w:val="22"/>
        </w:rPr>
        <w:t>Brasileiro:</w:t>
      </w:r>
    </w:p>
    <w:p w:rsidR="00ED6EFD" w:rsidRPr="00630D09" w:rsidRDefault="009F25B4" w:rsidP="0082025F">
      <w:pPr>
        <w:pStyle w:val="Corpodetexto"/>
        <w:numPr>
          <w:ilvl w:val="0"/>
          <w:numId w:val="29"/>
        </w:numPr>
        <w:spacing w:before="118" w:line="360" w:lineRule="auto"/>
        <w:ind w:left="567" w:firstLine="284"/>
        <w:rPr>
          <w:sz w:val="22"/>
          <w:szCs w:val="22"/>
        </w:rPr>
      </w:pPr>
      <w:r w:rsidRPr="00630D09">
        <w:rPr>
          <w:sz w:val="22"/>
          <w:szCs w:val="22"/>
        </w:rPr>
        <w:t>a</w:t>
      </w:r>
      <w:r w:rsidRPr="00630D09">
        <w:rPr>
          <w:spacing w:val="-12"/>
          <w:sz w:val="22"/>
          <w:szCs w:val="22"/>
        </w:rPr>
        <w:t xml:space="preserve"> </w:t>
      </w:r>
      <w:r w:rsidRPr="00630D09">
        <w:rPr>
          <w:sz w:val="22"/>
          <w:szCs w:val="22"/>
        </w:rPr>
        <w:t>inexistência</w:t>
      </w:r>
      <w:r w:rsidRPr="00630D09">
        <w:rPr>
          <w:spacing w:val="-11"/>
          <w:sz w:val="22"/>
          <w:szCs w:val="22"/>
        </w:rPr>
        <w:t xml:space="preserve"> </w:t>
      </w:r>
      <w:r w:rsidRPr="00630D09">
        <w:rPr>
          <w:sz w:val="22"/>
          <w:szCs w:val="22"/>
        </w:rPr>
        <w:t>de</w:t>
      </w:r>
      <w:r w:rsidRPr="00630D09">
        <w:rPr>
          <w:spacing w:val="-11"/>
          <w:sz w:val="22"/>
          <w:szCs w:val="22"/>
        </w:rPr>
        <w:t xml:space="preserve"> </w:t>
      </w:r>
      <w:r w:rsidRPr="00630D09">
        <w:rPr>
          <w:sz w:val="22"/>
          <w:szCs w:val="22"/>
        </w:rPr>
        <w:t>fato</w:t>
      </w:r>
      <w:r w:rsidRPr="00630D09">
        <w:rPr>
          <w:spacing w:val="-8"/>
          <w:sz w:val="22"/>
          <w:szCs w:val="22"/>
        </w:rPr>
        <w:t xml:space="preserve"> </w:t>
      </w:r>
      <w:r w:rsidRPr="00630D09">
        <w:rPr>
          <w:sz w:val="22"/>
          <w:szCs w:val="22"/>
        </w:rPr>
        <w:t>impeditivo</w:t>
      </w:r>
      <w:r w:rsidRPr="00630D09">
        <w:rPr>
          <w:spacing w:val="-10"/>
          <w:sz w:val="22"/>
          <w:szCs w:val="22"/>
        </w:rPr>
        <w:t xml:space="preserve"> </w:t>
      </w:r>
      <w:r w:rsidRPr="00630D09">
        <w:rPr>
          <w:sz w:val="22"/>
          <w:szCs w:val="22"/>
        </w:rPr>
        <w:t>para</w:t>
      </w:r>
      <w:r w:rsidRPr="00630D09">
        <w:rPr>
          <w:spacing w:val="-12"/>
          <w:sz w:val="22"/>
          <w:szCs w:val="22"/>
        </w:rPr>
        <w:t xml:space="preserve"> </w:t>
      </w:r>
      <w:r w:rsidRPr="00630D09">
        <w:rPr>
          <w:sz w:val="22"/>
          <w:szCs w:val="22"/>
        </w:rPr>
        <w:t>licitar</w:t>
      </w:r>
      <w:r w:rsidRPr="00630D09">
        <w:rPr>
          <w:spacing w:val="-11"/>
          <w:sz w:val="22"/>
          <w:szCs w:val="22"/>
        </w:rPr>
        <w:t xml:space="preserve"> </w:t>
      </w:r>
      <w:r w:rsidRPr="00630D09">
        <w:rPr>
          <w:sz w:val="22"/>
          <w:szCs w:val="22"/>
        </w:rPr>
        <w:t>ou</w:t>
      </w:r>
      <w:r w:rsidRPr="00630D09">
        <w:rPr>
          <w:spacing w:val="-11"/>
          <w:sz w:val="22"/>
          <w:szCs w:val="22"/>
        </w:rPr>
        <w:t xml:space="preserve"> </w:t>
      </w:r>
      <w:r w:rsidRPr="00630D09">
        <w:rPr>
          <w:sz w:val="22"/>
          <w:szCs w:val="22"/>
        </w:rPr>
        <w:t>contratar</w:t>
      </w:r>
      <w:r w:rsidRPr="00630D09">
        <w:rPr>
          <w:spacing w:val="-11"/>
          <w:sz w:val="22"/>
          <w:szCs w:val="22"/>
        </w:rPr>
        <w:t xml:space="preserve"> </w:t>
      </w:r>
      <w:r w:rsidRPr="00630D09">
        <w:rPr>
          <w:sz w:val="22"/>
          <w:szCs w:val="22"/>
        </w:rPr>
        <w:t>com</w:t>
      </w:r>
      <w:r w:rsidRPr="00630D09">
        <w:rPr>
          <w:spacing w:val="-8"/>
          <w:sz w:val="22"/>
          <w:szCs w:val="22"/>
        </w:rPr>
        <w:t xml:space="preserve"> </w:t>
      </w:r>
      <w:r w:rsidRPr="00630D09">
        <w:rPr>
          <w:sz w:val="22"/>
          <w:szCs w:val="22"/>
        </w:rPr>
        <w:t>a</w:t>
      </w:r>
      <w:r w:rsidRPr="00630D09">
        <w:rPr>
          <w:spacing w:val="-10"/>
          <w:sz w:val="22"/>
          <w:szCs w:val="22"/>
        </w:rPr>
        <w:t xml:space="preserve"> </w:t>
      </w:r>
      <w:r w:rsidRPr="00630D09">
        <w:rPr>
          <w:sz w:val="22"/>
          <w:szCs w:val="22"/>
        </w:rPr>
        <w:t>Administração</w:t>
      </w:r>
      <w:r w:rsidRPr="00630D09">
        <w:rPr>
          <w:spacing w:val="-9"/>
          <w:sz w:val="22"/>
          <w:szCs w:val="22"/>
        </w:rPr>
        <w:t xml:space="preserve"> </w:t>
      </w:r>
      <w:r w:rsidRPr="00630D09">
        <w:rPr>
          <w:spacing w:val="-2"/>
          <w:sz w:val="22"/>
          <w:szCs w:val="22"/>
        </w:rPr>
        <w:t>Pública;</w:t>
      </w:r>
    </w:p>
    <w:p w:rsidR="00ED6EFD" w:rsidRPr="00630D09" w:rsidRDefault="009F25B4" w:rsidP="0082025F">
      <w:pPr>
        <w:pStyle w:val="PargrafodaLista"/>
        <w:numPr>
          <w:ilvl w:val="0"/>
          <w:numId w:val="29"/>
        </w:numPr>
        <w:tabs>
          <w:tab w:val="left" w:pos="566"/>
        </w:tabs>
        <w:spacing w:before="41" w:line="360" w:lineRule="auto"/>
        <w:ind w:left="567" w:right="281" w:firstLine="284"/>
      </w:pPr>
      <w:r w:rsidRPr="00630D09">
        <w:t>o</w:t>
      </w:r>
      <w:r w:rsidRPr="00630D09">
        <w:rPr>
          <w:spacing w:val="40"/>
        </w:rPr>
        <w:t xml:space="preserve"> </w:t>
      </w:r>
      <w:r w:rsidRPr="00630D09">
        <w:t>pleno</w:t>
      </w:r>
      <w:r w:rsidRPr="00630D09">
        <w:rPr>
          <w:spacing w:val="40"/>
        </w:rPr>
        <w:t xml:space="preserve"> </w:t>
      </w:r>
      <w:r w:rsidRPr="00630D09">
        <w:t>conhecimento</w:t>
      </w:r>
      <w:r w:rsidRPr="00630D09">
        <w:rPr>
          <w:spacing w:val="40"/>
        </w:rPr>
        <w:t xml:space="preserve"> </w:t>
      </w:r>
      <w:r w:rsidRPr="00630D09">
        <w:t>e</w:t>
      </w:r>
      <w:r w:rsidRPr="00630D09">
        <w:rPr>
          <w:spacing w:val="40"/>
        </w:rPr>
        <w:t xml:space="preserve"> </w:t>
      </w:r>
      <w:r w:rsidRPr="00630D09">
        <w:t>aceitação</w:t>
      </w:r>
      <w:r w:rsidRPr="00630D09">
        <w:rPr>
          <w:spacing w:val="40"/>
        </w:rPr>
        <w:t xml:space="preserve"> </w:t>
      </w:r>
      <w:r w:rsidRPr="00630D09">
        <w:t>das</w:t>
      </w:r>
      <w:r w:rsidRPr="00630D09">
        <w:rPr>
          <w:spacing w:val="40"/>
        </w:rPr>
        <w:t xml:space="preserve"> </w:t>
      </w:r>
      <w:r w:rsidRPr="00630D09">
        <w:t>regras</w:t>
      </w:r>
      <w:r w:rsidRPr="00630D09">
        <w:rPr>
          <w:spacing w:val="40"/>
        </w:rPr>
        <w:t xml:space="preserve"> </w:t>
      </w:r>
      <w:r w:rsidRPr="00630D09">
        <w:t>e</w:t>
      </w:r>
      <w:r w:rsidRPr="00630D09">
        <w:rPr>
          <w:spacing w:val="40"/>
        </w:rPr>
        <w:t xml:space="preserve"> </w:t>
      </w:r>
      <w:r w:rsidRPr="00630D09">
        <w:t>das</w:t>
      </w:r>
      <w:r w:rsidRPr="00630D09">
        <w:rPr>
          <w:spacing w:val="40"/>
        </w:rPr>
        <w:t xml:space="preserve"> </w:t>
      </w:r>
      <w:r w:rsidRPr="00630D09">
        <w:t>condições</w:t>
      </w:r>
      <w:r w:rsidRPr="00630D09">
        <w:rPr>
          <w:spacing w:val="40"/>
        </w:rPr>
        <w:t xml:space="preserve"> </w:t>
      </w:r>
      <w:r w:rsidRPr="00630D09">
        <w:t>gerais</w:t>
      </w:r>
      <w:r w:rsidRPr="00630D09">
        <w:rPr>
          <w:spacing w:val="67"/>
        </w:rPr>
        <w:t xml:space="preserve"> </w:t>
      </w:r>
      <w:r w:rsidRPr="00630D09">
        <w:t>da</w:t>
      </w:r>
      <w:r w:rsidRPr="00630D09">
        <w:rPr>
          <w:spacing w:val="40"/>
        </w:rPr>
        <w:t xml:space="preserve"> </w:t>
      </w:r>
      <w:r w:rsidRPr="00630D09">
        <w:t>contratação,</w:t>
      </w:r>
      <w:r w:rsidRPr="00630D09">
        <w:rPr>
          <w:spacing w:val="40"/>
        </w:rPr>
        <w:t xml:space="preserve"> </w:t>
      </w:r>
      <w:r w:rsidRPr="00630D09">
        <w:t>definidas do Edital;a</w:t>
      </w:r>
      <w:r w:rsidRPr="00630D09">
        <w:rPr>
          <w:spacing w:val="-5"/>
        </w:rPr>
        <w:t xml:space="preserve"> </w:t>
      </w:r>
      <w:r w:rsidRPr="00630D09">
        <w:t>responsabilidade</w:t>
      </w:r>
      <w:r w:rsidRPr="00630D09">
        <w:rPr>
          <w:spacing w:val="-2"/>
        </w:rPr>
        <w:t xml:space="preserve"> </w:t>
      </w:r>
      <w:r w:rsidRPr="00630D09">
        <w:t>pelas transações</w:t>
      </w:r>
      <w:r w:rsidRPr="00630D09">
        <w:rPr>
          <w:spacing w:val="-1"/>
        </w:rPr>
        <w:t xml:space="preserve"> </w:t>
      </w:r>
      <w:r w:rsidRPr="00630D09">
        <w:t>que</w:t>
      </w:r>
      <w:r w:rsidRPr="00630D09">
        <w:rPr>
          <w:spacing w:val="-2"/>
        </w:rPr>
        <w:t xml:space="preserve"> </w:t>
      </w:r>
      <w:r w:rsidRPr="00630D09">
        <w:t>forem</w:t>
      </w:r>
      <w:r w:rsidRPr="00630D09">
        <w:rPr>
          <w:spacing w:val="-1"/>
        </w:rPr>
        <w:t xml:space="preserve"> </w:t>
      </w:r>
      <w:r w:rsidRPr="00630D09">
        <w:t>efetuadas</w:t>
      </w:r>
      <w:r w:rsidRPr="00630D09">
        <w:rPr>
          <w:spacing w:val="-2"/>
        </w:rPr>
        <w:t xml:space="preserve"> </w:t>
      </w:r>
      <w:r w:rsidRPr="00630D09">
        <w:t>no</w:t>
      </w:r>
      <w:r w:rsidRPr="00630D09">
        <w:rPr>
          <w:spacing w:val="-1"/>
        </w:rPr>
        <w:t xml:space="preserve"> </w:t>
      </w:r>
      <w:r w:rsidRPr="00630D09">
        <w:rPr>
          <w:spacing w:val="-2"/>
        </w:rPr>
        <w:t>sistema;</w:t>
      </w:r>
    </w:p>
    <w:p w:rsidR="00ED6EFD" w:rsidRPr="00630D09" w:rsidRDefault="009F25B4" w:rsidP="0082025F">
      <w:pPr>
        <w:pStyle w:val="PargrafodaLista"/>
        <w:numPr>
          <w:ilvl w:val="0"/>
          <w:numId w:val="29"/>
        </w:numPr>
        <w:tabs>
          <w:tab w:val="left" w:pos="991"/>
        </w:tabs>
        <w:spacing w:before="41" w:line="360" w:lineRule="auto"/>
        <w:ind w:left="567" w:right="278" w:firstLine="284"/>
      </w:pPr>
      <w:r w:rsidRPr="00630D09">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630D09">
        <w:rPr>
          <w:spacing w:val="40"/>
        </w:rPr>
        <w:t xml:space="preserve"> </w:t>
      </w:r>
      <w:r w:rsidRPr="00630D09">
        <w:t>na data de entrega das propostas.</w:t>
      </w:r>
    </w:p>
    <w:p w:rsidR="00ED6EFD" w:rsidRPr="00630D09" w:rsidRDefault="009F25B4" w:rsidP="0082025F">
      <w:pPr>
        <w:pStyle w:val="PargrafodaLista"/>
        <w:numPr>
          <w:ilvl w:val="0"/>
          <w:numId w:val="29"/>
        </w:numPr>
        <w:tabs>
          <w:tab w:val="left" w:pos="566"/>
        </w:tabs>
        <w:spacing w:before="0" w:line="360" w:lineRule="auto"/>
        <w:ind w:left="567" w:right="277" w:firstLine="284"/>
      </w:pPr>
      <w:r w:rsidRPr="00630D09">
        <w:t>que cumpre os requisitos de habilitação e que as declarações informadas são verídicas,</w:t>
      </w:r>
      <w:r w:rsidRPr="00630D09">
        <w:rPr>
          <w:spacing w:val="-15"/>
        </w:rPr>
        <w:t xml:space="preserve"> </w:t>
      </w:r>
      <w:r w:rsidRPr="00630D09">
        <w:t>de acordo com os dispositivos legais;</w:t>
      </w:r>
    </w:p>
    <w:p w:rsidR="00ED6EFD" w:rsidRPr="00630D09" w:rsidRDefault="009F25B4" w:rsidP="0082025F">
      <w:pPr>
        <w:pStyle w:val="PargrafodaLista"/>
        <w:numPr>
          <w:ilvl w:val="0"/>
          <w:numId w:val="29"/>
        </w:numPr>
        <w:tabs>
          <w:tab w:val="left" w:pos="566"/>
        </w:tabs>
        <w:spacing w:before="0" w:line="360" w:lineRule="auto"/>
        <w:ind w:left="567" w:right="278" w:firstLine="284"/>
      </w:pPr>
      <w:r w:rsidRPr="00630D09">
        <w:t>que não emprega menor de 18 anos em trabalho noturno, perigoso ou insalubre e não emprega menor de 16 anos, salvo menor, a partir de 14 anos, na condição de aprendiz, nos termos do artigo 7°, XXXIII, da Constituição;</w:t>
      </w:r>
    </w:p>
    <w:p w:rsidR="00ED6EFD" w:rsidRPr="00630D09" w:rsidRDefault="009F25B4" w:rsidP="0082025F">
      <w:pPr>
        <w:pStyle w:val="PargrafodaLista"/>
        <w:numPr>
          <w:ilvl w:val="0"/>
          <w:numId w:val="29"/>
        </w:numPr>
        <w:tabs>
          <w:tab w:val="left" w:pos="991"/>
        </w:tabs>
        <w:spacing w:before="0" w:line="360" w:lineRule="auto"/>
        <w:ind w:left="567" w:right="277" w:firstLine="284"/>
      </w:pPr>
      <w:r w:rsidRPr="00630D09">
        <w:t>que não possui, em sua cadeia produtiva, empregados executando trabalho degradante ou forçado, observando o disposto nos incisos III e IV do art. 1º e no inciso III</w:t>
      </w:r>
      <w:r w:rsidRPr="00630D09">
        <w:rPr>
          <w:spacing w:val="-15"/>
        </w:rPr>
        <w:t xml:space="preserve"> </w:t>
      </w:r>
      <w:r w:rsidRPr="00630D09">
        <w:t>do art. 5º da Constituição Federal;</w:t>
      </w:r>
    </w:p>
    <w:p w:rsidR="00ED6EFD" w:rsidRPr="00630D09" w:rsidRDefault="009F25B4" w:rsidP="0082025F">
      <w:pPr>
        <w:pStyle w:val="PargrafodaLista"/>
        <w:numPr>
          <w:ilvl w:val="0"/>
          <w:numId w:val="29"/>
        </w:numPr>
        <w:tabs>
          <w:tab w:val="left" w:pos="990"/>
        </w:tabs>
        <w:spacing w:before="1" w:line="360" w:lineRule="auto"/>
        <w:ind w:left="567" w:right="276" w:firstLine="284"/>
      </w:pPr>
      <w:r w:rsidRPr="00630D09">
        <w:t>a inexistência no quadro da empresa, de sócios ou representantes com vínculo de parentesco em linha reta, colateral ou por afinidade até o terceiro grau, de gestores públicos (servidores</w:t>
      </w:r>
      <w:r w:rsidRPr="00630D09">
        <w:rPr>
          <w:spacing w:val="-7"/>
        </w:rPr>
        <w:t xml:space="preserve"> </w:t>
      </w:r>
      <w:r w:rsidRPr="00630D09">
        <w:t>e agentes políticos) ocupantes do quadro da Prefeitura Municipal de</w:t>
      </w:r>
      <w:r w:rsidRPr="00630D09">
        <w:rPr>
          <w:spacing w:val="-15"/>
        </w:rPr>
        <w:t xml:space="preserve"> </w:t>
      </w:r>
      <w:r w:rsidRPr="00630D09">
        <w:t>Bom Jardim – RJ, envolvidos no procedimento licitatório.</w:t>
      </w:r>
    </w:p>
    <w:p w:rsidR="00ED6EFD" w:rsidRPr="00630D09" w:rsidRDefault="009F25B4" w:rsidP="0082025F">
      <w:pPr>
        <w:pStyle w:val="PargrafodaLista"/>
        <w:numPr>
          <w:ilvl w:val="0"/>
          <w:numId w:val="29"/>
        </w:numPr>
        <w:tabs>
          <w:tab w:val="left" w:pos="991"/>
        </w:tabs>
        <w:spacing w:before="0" w:line="360" w:lineRule="auto"/>
        <w:ind w:left="567" w:right="277" w:firstLine="284"/>
      </w:pPr>
      <w:r w:rsidRPr="00630D09">
        <w:t>que não fomos declarados inidôneos para licitar ou contratar com o Poder Público Municipal</w:t>
      </w:r>
      <w:r w:rsidRPr="00630D09">
        <w:rPr>
          <w:spacing w:val="-1"/>
        </w:rPr>
        <w:t xml:space="preserve"> </w:t>
      </w:r>
      <w:r w:rsidRPr="00630D09">
        <w:t>de</w:t>
      </w:r>
      <w:r w:rsidRPr="00630D09">
        <w:rPr>
          <w:spacing w:val="-2"/>
        </w:rPr>
        <w:t xml:space="preserve"> </w:t>
      </w:r>
      <w:r w:rsidRPr="00630D09">
        <w:t>Bom</w:t>
      </w:r>
      <w:r w:rsidRPr="00630D09">
        <w:rPr>
          <w:spacing w:val="-3"/>
        </w:rPr>
        <w:t xml:space="preserve"> </w:t>
      </w:r>
      <w:r w:rsidRPr="00630D09">
        <w:t>Jardim/RJ,</w:t>
      </w:r>
      <w:r w:rsidRPr="00630D09">
        <w:rPr>
          <w:spacing w:val="-1"/>
        </w:rPr>
        <w:t xml:space="preserve"> </w:t>
      </w:r>
      <w:r w:rsidRPr="00630D09">
        <w:t>bem</w:t>
      </w:r>
      <w:r w:rsidRPr="00630D09">
        <w:rPr>
          <w:spacing w:val="-3"/>
        </w:rPr>
        <w:t xml:space="preserve"> </w:t>
      </w:r>
      <w:r w:rsidRPr="00630D09">
        <w:t>como</w:t>
      </w:r>
      <w:r w:rsidRPr="00630D09">
        <w:rPr>
          <w:spacing w:val="-1"/>
        </w:rPr>
        <w:t xml:space="preserve"> </w:t>
      </w:r>
      <w:r w:rsidRPr="00630D09">
        <w:t>não</w:t>
      </w:r>
      <w:r w:rsidRPr="00630D09">
        <w:rPr>
          <w:spacing w:val="-1"/>
        </w:rPr>
        <w:t xml:space="preserve"> </w:t>
      </w:r>
      <w:r w:rsidRPr="00630D09">
        <w:t>foi</w:t>
      </w:r>
      <w:r w:rsidRPr="00630D09">
        <w:rPr>
          <w:spacing w:val="-3"/>
        </w:rPr>
        <w:t xml:space="preserve"> </w:t>
      </w:r>
      <w:r w:rsidRPr="00630D09">
        <w:t>declarada INIDÔNEA</w:t>
      </w:r>
      <w:r w:rsidRPr="00630D09">
        <w:rPr>
          <w:spacing w:val="-15"/>
        </w:rPr>
        <w:t xml:space="preserve"> </w:t>
      </w:r>
      <w:r w:rsidRPr="00630D09">
        <w:t>para</w:t>
      </w:r>
      <w:r w:rsidRPr="00630D09">
        <w:rPr>
          <w:spacing w:val="-3"/>
        </w:rPr>
        <w:t xml:space="preserve"> </w:t>
      </w:r>
      <w:r w:rsidRPr="00630D09">
        <w:t>licitar</w:t>
      </w:r>
      <w:r w:rsidRPr="00630D09">
        <w:rPr>
          <w:spacing w:val="-2"/>
        </w:rPr>
        <w:t xml:space="preserve"> </w:t>
      </w:r>
      <w:r w:rsidRPr="00630D09">
        <w:t>ou contratar com</w:t>
      </w:r>
      <w:r w:rsidRPr="00630D09">
        <w:rPr>
          <w:spacing w:val="-1"/>
        </w:rPr>
        <w:t xml:space="preserve"> </w:t>
      </w:r>
      <w:r w:rsidRPr="00630D09">
        <w:t>a</w:t>
      </w:r>
      <w:r w:rsidRPr="00630D09">
        <w:rPr>
          <w:spacing w:val="-15"/>
        </w:rPr>
        <w:t xml:space="preserve"> </w:t>
      </w:r>
      <w:r w:rsidRPr="00630D09">
        <w:t>Administração</w:t>
      </w:r>
      <w:r w:rsidRPr="00630D09">
        <w:rPr>
          <w:spacing w:val="-1"/>
        </w:rPr>
        <w:t xml:space="preserve"> </w:t>
      </w:r>
      <w:r w:rsidRPr="00630D09">
        <w:t>Pública,</w:t>
      </w:r>
      <w:r w:rsidRPr="00630D09">
        <w:rPr>
          <w:spacing w:val="-1"/>
        </w:rPr>
        <w:t xml:space="preserve"> </w:t>
      </w:r>
      <w:r w:rsidRPr="00630D09">
        <w:t>nos</w:t>
      </w:r>
      <w:r w:rsidRPr="00630D09">
        <w:rPr>
          <w:spacing w:val="-1"/>
        </w:rPr>
        <w:t xml:space="preserve"> </w:t>
      </w:r>
      <w:r w:rsidRPr="00630D09">
        <w:t>termos</w:t>
      </w:r>
      <w:r w:rsidRPr="00630D09">
        <w:rPr>
          <w:spacing w:val="-1"/>
        </w:rPr>
        <w:t xml:space="preserve"> </w:t>
      </w:r>
      <w:r w:rsidRPr="00630D09">
        <w:t>da Lei Federal</w:t>
      </w:r>
      <w:r w:rsidRPr="00630D09">
        <w:rPr>
          <w:spacing w:val="-1"/>
        </w:rPr>
        <w:t xml:space="preserve"> </w:t>
      </w:r>
      <w:r w:rsidRPr="00630D09">
        <w:t>n</w:t>
      </w:r>
      <w:r w:rsidRPr="00630D09">
        <w:rPr>
          <w:spacing w:val="-1"/>
        </w:rPr>
        <w:t xml:space="preserve"> </w:t>
      </w:r>
      <w:r w:rsidRPr="00630D09">
        <w:t>o 14.133/21</w:t>
      </w:r>
      <w:r w:rsidRPr="00630D09">
        <w:rPr>
          <w:spacing w:val="-1"/>
        </w:rPr>
        <w:t xml:space="preserve"> </w:t>
      </w:r>
      <w:r w:rsidRPr="00630D09">
        <w:t>e alterações</w:t>
      </w:r>
      <w:r w:rsidRPr="00630D09">
        <w:rPr>
          <w:spacing w:val="-1"/>
        </w:rPr>
        <w:t xml:space="preserve"> </w:t>
      </w:r>
      <w:r w:rsidRPr="00630D09">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630D09" w:rsidRDefault="009F25B4" w:rsidP="0082025F">
      <w:pPr>
        <w:pStyle w:val="PargrafodaLista"/>
        <w:numPr>
          <w:ilvl w:val="0"/>
          <w:numId w:val="29"/>
        </w:numPr>
        <w:tabs>
          <w:tab w:val="left" w:pos="566"/>
        </w:tabs>
        <w:spacing w:before="0" w:line="360" w:lineRule="auto"/>
        <w:ind w:left="567" w:right="277" w:firstLine="284"/>
      </w:pPr>
      <w:r w:rsidRPr="00630D09">
        <w:t>Declaro ainda que a proposta apresentada para participar do Processo Eletrônico, foi elaborada</w:t>
      </w:r>
      <w:r w:rsidRPr="00630D09">
        <w:rPr>
          <w:spacing w:val="-10"/>
        </w:rPr>
        <w:t xml:space="preserve"> </w:t>
      </w:r>
      <w:r w:rsidRPr="00630D09">
        <w:t>de</w:t>
      </w:r>
      <w:r w:rsidRPr="00630D09">
        <w:rPr>
          <w:spacing w:val="-8"/>
        </w:rPr>
        <w:t xml:space="preserve"> </w:t>
      </w:r>
      <w:r w:rsidRPr="00630D09">
        <w:t>maneira</w:t>
      </w:r>
      <w:r w:rsidRPr="00630D09">
        <w:rPr>
          <w:spacing w:val="-10"/>
        </w:rPr>
        <w:t xml:space="preserve"> </w:t>
      </w:r>
      <w:r w:rsidRPr="00630D09">
        <w:t>independente,</w:t>
      </w:r>
      <w:r w:rsidRPr="00630D09">
        <w:rPr>
          <w:spacing w:val="-5"/>
        </w:rPr>
        <w:t xml:space="preserve"> </w:t>
      </w:r>
      <w:r w:rsidRPr="00630D09">
        <w:t>e</w:t>
      </w:r>
      <w:r w:rsidRPr="00630D09">
        <w:rPr>
          <w:spacing w:val="-11"/>
        </w:rPr>
        <w:t xml:space="preserve"> </w:t>
      </w:r>
      <w:r w:rsidRPr="00630D09">
        <w:t>o</w:t>
      </w:r>
      <w:r w:rsidRPr="00630D09">
        <w:rPr>
          <w:spacing w:val="-5"/>
        </w:rPr>
        <w:t xml:space="preserve"> </w:t>
      </w:r>
      <w:r w:rsidRPr="00630D09">
        <w:t>conteúdo</w:t>
      </w:r>
      <w:r w:rsidRPr="00630D09">
        <w:rPr>
          <w:spacing w:val="-8"/>
        </w:rPr>
        <w:t xml:space="preserve"> </w:t>
      </w:r>
      <w:r w:rsidRPr="00630D09">
        <w:t>da</w:t>
      </w:r>
      <w:r w:rsidRPr="00630D09">
        <w:rPr>
          <w:spacing w:val="-8"/>
        </w:rPr>
        <w:t xml:space="preserve"> </w:t>
      </w:r>
      <w:r w:rsidRPr="00630D09">
        <w:t>proposta</w:t>
      </w:r>
      <w:r w:rsidRPr="00630D09">
        <w:rPr>
          <w:spacing w:val="-11"/>
        </w:rPr>
        <w:t xml:space="preserve"> </w:t>
      </w:r>
      <w:r w:rsidRPr="00630D09">
        <w:t>não</w:t>
      </w:r>
      <w:r w:rsidRPr="00630D09">
        <w:rPr>
          <w:spacing w:val="-7"/>
        </w:rPr>
        <w:t xml:space="preserve"> </w:t>
      </w:r>
      <w:r w:rsidRPr="00630D09">
        <w:t>foi,</w:t>
      </w:r>
      <w:r w:rsidRPr="00630D09">
        <w:rPr>
          <w:spacing w:val="-7"/>
        </w:rPr>
        <w:t xml:space="preserve"> </w:t>
      </w:r>
      <w:r w:rsidRPr="00630D09">
        <w:t>no</w:t>
      </w:r>
      <w:r w:rsidRPr="00630D09">
        <w:rPr>
          <w:spacing w:val="-7"/>
        </w:rPr>
        <w:t xml:space="preserve"> </w:t>
      </w:r>
      <w:r w:rsidRPr="00630D09">
        <w:t>todo</w:t>
      </w:r>
      <w:r w:rsidRPr="00630D09">
        <w:rPr>
          <w:spacing w:val="-6"/>
        </w:rPr>
        <w:t xml:space="preserve"> </w:t>
      </w:r>
      <w:r w:rsidRPr="00630D09">
        <w:t>ou</w:t>
      </w:r>
      <w:r w:rsidRPr="00630D09">
        <w:rPr>
          <w:spacing w:val="-7"/>
        </w:rPr>
        <w:t xml:space="preserve"> </w:t>
      </w:r>
      <w:r w:rsidRPr="00630D09">
        <w:t>em</w:t>
      </w:r>
      <w:r w:rsidRPr="00630D09">
        <w:rPr>
          <w:spacing w:val="-7"/>
        </w:rPr>
        <w:t xml:space="preserve"> </w:t>
      </w:r>
      <w:r w:rsidRPr="00630D09">
        <w:t>parte,direta ou indiretamente, informado, discutido ou recebido de qualquer outro participante potencial</w:t>
      </w:r>
      <w:r w:rsidRPr="00630D09">
        <w:rPr>
          <w:spacing w:val="-2"/>
        </w:rPr>
        <w:t xml:space="preserve"> </w:t>
      </w:r>
      <w:r w:rsidRPr="00630D09">
        <w:t xml:space="preserve">ou de fato do Pregão, por qualquer meio ou por </w:t>
      </w:r>
      <w:r w:rsidRPr="00630D09">
        <w:lastRenderedPageBreak/>
        <w:t>qualquer pessoa e que a empresanão foi declarada inidônea ou suspensa, por nenhum órgão público de qualquer esfera de governo, estando apta a contratar com o poder público.</w:t>
      </w:r>
    </w:p>
    <w:p w:rsidR="0082025F" w:rsidRDefault="009F25B4" w:rsidP="0082025F">
      <w:pPr>
        <w:pStyle w:val="PargrafodaLista"/>
        <w:numPr>
          <w:ilvl w:val="0"/>
          <w:numId w:val="29"/>
        </w:numPr>
        <w:tabs>
          <w:tab w:val="left" w:pos="710"/>
        </w:tabs>
        <w:spacing w:before="1" w:line="360" w:lineRule="auto"/>
        <w:ind w:left="567" w:right="282" w:firstLine="284"/>
        <w:rPr>
          <w:color w:val="000009"/>
        </w:rPr>
      </w:pPr>
      <w:r w:rsidRPr="00630D09">
        <w:rPr>
          <w:color w:val="000009"/>
        </w:rPr>
        <w:t xml:space="preserve">Declaro para os devidos fins que nos valores propostos estão inclusos todos os custos </w:t>
      </w:r>
      <w:r w:rsidRPr="0082025F">
        <w:rPr>
          <w:color w:val="000009"/>
        </w:rPr>
        <w:t>operacionais, encargos previdenciários, trabalhistas, tributários, comerciais e quaisquer outros que incidam direta ou indiretamente na contratação.</w:t>
      </w:r>
    </w:p>
    <w:p w:rsidR="00D86BAB" w:rsidRPr="0082025F" w:rsidRDefault="00D86BAB" w:rsidP="0082025F">
      <w:pPr>
        <w:pStyle w:val="PargrafodaLista"/>
        <w:numPr>
          <w:ilvl w:val="0"/>
          <w:numId w:val="29"/>
        </w:numPr>
        <w:tabs>
          <w:tab w:val="left" w:pos="710"/>
        </w:tabs>
        <w:spacing w:before="1" w:line="360" w:lineRule="auto"/>
        <w:ind w:left="567" w:right="282" w:firstLine="284"/>
        <w:rPr>
          <w:color w:val="000009"/>
        </w:rPr>
      </w:pPr>
      <w:r w:rsidRPr="0082025F">
        <w:rPr>
          <w:color w:val="000009"/>
        </w:rPr>
        <w:t>DECLARAÇÃO DE ME OU EPP:</w:t>
      </w:r>
    </w:p>
    <w:p w:rsidR="00D86BAB" w:rsidRPr="0082025F" w:rsidRDefault="00D86BAB" w:rsidP="0082025F">
      <w:pPr>
        <w:pStyle w:val="PargrafodaLista"/>
        <w:tabs>
          <w:tab w:val="left" w:pos="710"/>
        </w:tabs>
        <w:spacing w:before="1" w:line="360" w:lineRule="auto"/>
        <w:ind w:left="567" w:right="282" w:firstLine="284"/>
        <w:rPr>
          <w:color w:val="000009"/>
        </w:rPr>
      </w:pPr>
      <w:r w:rsidRPr="0082025F">
        <w:rPr>
          <w:color w:val="000009"/>
        </w:rPr>
        <w:t>DECLARA, sob as penas da Lei, que cumpre os requisitos legais para efeito de qualificação como ME-EPP e 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rsidR="00D86BAB" w:rsidRPr="0082025F" w:rsidRDefault="00D86BAB" w:rsidP="0082025F">
      <w:pPr>
        <w:pStyle w:val="PargrafodaLista"/>
        <w:tabs>
          <w:tab w:val="left" w:pos="710"/>
        </w:tabs>
        <w:spacing w:before="1" w:line="360" w:lineRule="auto"/>
        <w:ind w:left="567" w:right="282" w:firstLine="284"/>
        <w:rPr>
          <w:color w:val="000009"/>
        </w:rPr>
      </w:pPr>
      <w:r w:rsidRPr="0082025F">
        <w:rPr>
          <w:color w:val="000009"/>
        </w:rPr>
        <w:t xml:space="preserve">Declaro ainda que </w:t>
      </w:r>
      <w:r w:rsidR="0043106F" w:rsidRPr="0082025F">
        <w:rPr>
          <w:color w:val="000009"/>
        </w:rPr>
        <w:t xml:space="preserve"> a empresa </w:t>
      </w:r>
      <w:r w:rsidRPr="0082025F">
        <w:rPr>
          <w:color w:val="000009"/>
        </w:rPr>
        <w:t>é:</w:t>
      </w:r>
    </w:p>
    <w:p w:rsidR="00D86BAB" w:rsidRPr="0082025F" w:rsidRDefault="00D86BAB" w:rsidP="0082025F">
      <w:pPr>
        <w:pStyle w:val="PargrafodaLista"/>
        <w:tabs>
          <w:tab w:val="left" w:pos="710"/>
        </w:tabs>
        <w:spacing w:before="1" w:line="360" w:lineRule="auto"/>
        <w:ind w:left="567" w:right="282" w:firstLine="284"/>
        <w:rPr>
          <w:color w:val="000009"/>
        </w:rPr>
      </w:pPr>
      <w:r w:rsidRPr="0082025F">
        <w:rPr>
          <w:color w:val="000009"/>
        </w:rPr>
        <w:t xml:space="preserve">( </w:t>
      </w:r>
      <w:r w:rsidR="0043106F" w:rsidRPr="0082025F">
        <w:rPr>
          <w:color w:val="000009"/>
        </w:rPr>
        <w:t xml:space="preserve">   </w:t>
      </w:r>
      <w:r w:rsidRPr="0082025F">
        <w:rPr>
          <w:color w:val="000009"/>
        </w:rPr>
        <w:t>) MICRO EMPRESA</w:t>
      </w:r>
    </w:p>
    <w:p w:rsidR="00D86BAB" w:rsidRPr="0082025F" w:rsidRDefault="00D86BAB" w:rsidP="0082025F">
      <w:pPr>
        <w:pStyle w:val="PargrafodaLista"/>
        <w:tabs>
          <w:tab w:val="left" w:pos="710"/>
        </w:tabs>
        <w:spacing w:before="1" w:line="360" w:lineRule="auto"/>
        <w:ind w:left="567" w:right="282" w:firstLine="284"/>
        <w:rPr>
          <w:color w:val="000009"/>
        </w:rPr>
      </w:pPr>
      <w:r w:rsidRPr="0082025F">
        <w:rPr>
          <w:color w:val="000009"/>
        </w:rPr>
        <w:t xml:space="preserve">( </w:t>
      </w:r>
      <w:r w:rsidR="0043106F" w:rsidRPr="0082025F">
        <w:rPr>
          <w:color w:val="000009"/>
        </w:rPr>
        <w:t xml:space="preserve">   </w:t>
      </w:r>
      <w:r w:rsidRPr="0082025F">
        <w:rPr>
          <w:color w:val="000009"/>
        </w:rPr>
        <w:t>) EMPRESA DE PEQUENO PORTE</w:t>
      </w:r>
    </w:p>
    <w:p w:rsidR="00D86BAB" w:rsidRPr="0082025F" w:rsidRDefault="00D86BAB" w:rsidP="0082025F">
      <w:pPr>
        <w:pStyle w:val="PargrafodaLista"/>
        <w:tabs>
          <w:tab w:val="left" w:pos="710"/>
        </w:tabs>
        <w:spacing w:before="1" w:line="360" w:lineRule="auto"/>
        <w:ind w:left="567" w:right="282" w:firstLine="284"/>
        <w:rPr>
          <w:color w:val="000009"/>
        </w:rPr>
      </w:pPr>
      <w:r w:rsidRPr="0082025F">
        <w:rPr>
          <w:color w:val="000009"/>
        </w:rPr>
        <w:t>(</w:t>
      </w:r>
      <w:r w:rsidR="0043106F" w:rsidRPr="0082025F">
        <w:rPr>
          <w:color w:val="000009"/>
        </w:rPr>
        <w:t xml:space="preserve">  </w:t>
      </w:r>
      <w:r w:rsidRPr="0082025F">
        <w:rPr>
          <w:color w:val="000009"/>
        </w:rPr>
        <w:t xml:space="preserve"> </w:t>
      </w:r>
      <w:r w:rsidR="0043106F" w:rsidRPr="0082025F">
        <w:rPr>
          <w:color w:val="000009"/>
        </w:rPr>
        <w:t xml:space="preserve"> </w:t>
      </w:r>
      <w:r w:rsidRPr="0082025F">
        <w:rPr>
          <w:color w:val="000009"/>
        </w:rPr>
        <w:t>) MEI – MICROEMPREENDEDOR INDIVIDUAL</w:t>
      </w:r>
    </w:p>
    <w:p w:rsidR="00D86BAB" w:rsidRPr="00630D09" w:rsidRDefault="00D86BAB" w:rsidP="0082025F">
      <w:pPr>
        <w:pStyle w:val="PargrafodaLista"/>
        <w:tabs>
          <w:tab w:val="left" w:pos="710"/>
        </w:tabs>
        <w:spacing w:before="1" w:line="360" w:lineRule="auto"/>
        <w:ind w:left="567" w:right="282" w:firstLine="284"/>
        <w:rPr>
          <w:color w:val="000009"/>
        </w:rPr>
      </w:pPr>
      <w:r w:rsidRPr="0082025F">
        <w:rPr>
          <w:color w:val="000009"/>
        </w:rPr>
        <w:t xml:space="preserve">( </w:t>
      </w:r>
      <w:r w:rsidR="0043106F" w:rsidRPr="0082025F">
        <w:rPr>
          <w:color w:val="000009"/>
        </w:rPr>
        <w:t xml:space="preserve">   </w:t>
      </w:r>
      <w:r w:rsidRPr="0082025F">
        <w:rPr>
          <w:color w:val="000009"/>
        </w:rPr>
        <w:t>) NÃO SE ENQUADRA EM PEQUENOS NEGÓCIOS</w:t>
      </w:r>
    </w:p>
    <w:p w:rsidR="0082025F" w:rsidRDefault="0082025F" w:rsidP="002711BD">
      <w:pPr>
        <w:pStyle w:val="Corpodetexto"/>
        <w:tabs>
          <w:tab w:val="left" w:pos="287"/>
          <w:tab w:val="left" w:pos="713"/>
          <w:tab w:val="left" w:pos="4834"/>
        </w:tabs>
        <w:spacing w:before="80"/>
        <w:ind w:left="567" w:right="287"/>
        <w:jc w:val="center"/>
        <w:rPr>
          <w:sz w:val="22"/>
          <w:szCs w:val="22"/>
          <w:u w:val="single" w:color="1F2127"/>
        </w:rPr>
      </w:pPr>
    </w:p>
    <w:p w:rsidR="0082025F" w:rsidRDefault="0082025F" w:rsidP="002711BD">
      <w:pPr>
        <w:pStyle w:val="Corpodetexto"/>
        <w:tabs>
          <w:tab w:val="left" w:pos="287"/>
          <w:tab w:val="left" w:pos="713"/>
          <w:tab w:val="left" w:pos="4834"/>
        </w:tabs>
        <w:spacing w:before="80"/>
        <w:ind w:left="567" w:right="287"/>
        <w:jc w:val="center"/>
        <w:rPr>
          <w:sz w:val="22"/>
          <w:szCs w:val="22"/>
          <w:u w:val="single" w:color="1F2127"/>
        </w:rPr>
      </w:pPr>
    </w:p>
    <w:p w:rsidR="00ED6EFD" w:rsidRPr="00630D09" w:rsidRDefault="009F25B4" w:rsidP="002711BD">
      <w:pPr>
        <w:pStyle w:val="Corpodetexto"/>
        <w:tabs>
          <w:tab w:val="left" w:pos="287"/>
          <w:tab w:val="left" w:pos="713"/>
          <w:tab w:val="left" w:pos="4834"/>
        </w:tabs>
        <w:spacing w:before="80"/>
        <w:ind w:left="567" w:right="287"/>
        <w:jc w:val="center"/>
        <w:rPr>
          <w:sz w:val="22"/>
          <w:szCs w:val="22"/>
        </w:rPr>
      </w:pPr>
      <w:r w:rsidRPr="00630D09">
        <w:rPr>
          <w:sz w:val="22"/>
          <w:szCs w:val="22"/>
          <w:u w:val="single" w:color="1F2127"/>
        </w:rPr>
        <w:tab/>
      </w:r>
      <w:r w:rsidRPr="00630D09">
        <w:rPr>
          <w:spacing w:val="-10"/>
          <w:sz w:val="22"/>
          <w:szCs w:val="22"/>
        </w:rPr>
        <w:t>,</w:t>
      </w:r>
      <w:r w:rsidRPr="00630D09">
        <w:rPr>
          <w:sz w:val="22"/>
          <w:szCs w:val="22"/>
          <w:u w:val="single" w:color="1F2127"/>
        </w:rPr>
        <w:tab/>
      </w:r>
      <w:r w:rsidRPr="00630D09">
        <w:rPr>
          <w:spacing w:val="-5"/>
          <w:sz w:val="22"/>
          <w:szCs w:val="22"/>
        </w:rPr>
        <w:t>de</w:t>
      </w:r>
      <w:r w:rsidRPr="00630D09">
        <w:rPr>
          <w:sz w:val="22"/>
          <w:szCs w:val="22"/>
          <w:u w:val="single" w:color="1F2127"/>
        </w:rPr>
        <w:tab/>
      </w:r>
      <w:r w:rsidRPr="00630D09">
        <w:rPr>
          <w:sz w:val="22"/>
          <w:szCs w:val="22"/>
        </w:rPr>
        <w:t>de</w:t>
      </w:r>
      <w:r w:rsidRPr="00630D09">
        <w:rPr>
          <w:spacing w:val="-3"/>
          <w:sz w:val="22"/>
          <w:szCs w:val="22"/>
        </w:rPr>
        <w:t xml:space="preserve"> </w:t>
      </w:r>
      <w:r w:rsidRPr="00630D09">
        <w:rPr>
          <w:spacing w:val="-4"/>
          <w:sz w:val="22"/>
          <w:szCs w:val="22"/>
        </w:rPr>
        <w:t>2025</w:t>
      </w:r>
    </w:p>
    <w:p w:rsidR="00ED6EFD" w:rsidRPr="00630D09" w:rsidRDefault="009F25B4">
      <w:pPr>
        <w:pStyle w:val="Ttulo1"/>
        <w:spacing w:before="124"/>
        <w:ind w:left="2502" w:right="2500"/>
        <w:jc w:val="center"/>
        <w:rPr>
          <w:sz w:val="22"/>
          <w:szCs w:val="22"/>
        </w:rPr>
      </w:pPr>
      <w:r w:rsidRPr="00630D09">
        <w:rPr>
          <w:sz w:val="22"/>
          <w:szCs w:val="22"/>
        </w:rPr>
        <w:t>LOCAL</w:t>
      </w:r>
      <w:r w:rsidRPr="00630D09">
        <w:rPr>
          <w:spacing w:val="-2"/>
          <w:sz w:val="22"/>
          <w:szCs w:val="22"/>
        </w:rPr>
        <w:t xml:space="preserve"> </w:t>
      </w:r>
      <w:r w:rsidRPr="00630D09">
        <w:rPr>
          <w:sz w:val="22"/>
          <w:szCs w:val="22"/>
        </w:rPr>
        <w:t xml:space="preserve">E </w:t>
      </w:r>
      <w:r w:rsidRPr="00630D09">
        <w:rPr>
          <w:spacing w:val="-4"/>
          <w:sz w:val="22"/>
          <w:szCs w:val="22"/>
        </w:rPr>
        <w:t>DATA</w:t>
      </w:r>
    </w:p>
    <w:p w:rsidR="00ED6EFD" w:rsidRPr="00630D09" w:rsidRDefault="009F25B4">
      <w:pPr>
        <w:spacing w:before="120"/>
        <w:ind w:left="2502" w:right="2497"/>
        <w:jc w:val="center"/>
        <w:rPr>
          <w:b/>
        </w:rPr>
      </w:pPr>
      <w:r w:rsidRPr="00630D09">
        <w:rPr>
          <w:b/>
        </w:rPr>
        <w:t>Assinatura</w:t>
      </w:r>
      <w:r w:rsidRPr="00630D09">
        <w:rPr>
          <w:b/>
          <w:spacing w:val="-4"/>
        </w:rPr>
        <w:t xml:space="preserve"> </w:t>
      </w:r>
      <w:r w:rsidRPr="00630D09">
        <w:rPr>
          <w:b/>
          <w:spacing w:val="-2"/>
        </w:rPr>
        <w:t>Digital:</w:t>
      </w:r>
    </w:p>
    <w:p w:rsidR="002711BD" w:rsidRPr="00630D09" w:rsidRDefault="002711BD">
      <w:pPr>
        <w:pStyle w:val="Ttulo1"/>
        <w:spacing w:before="120"/>
        <w:rPr>
          <w:spacing w:val="-2"/>
          <w:sz w:val="22"/>
          <w:szCs w:val="22"/>
        </w:rPr>
      </w:pPr>
    </w:p>
    <w:p w:rsidR="00ED6EFD" w:rsidRPr="00630D09" w:rsidRDefault="009F25B4">
      <w:pPr>
        <w:pStyle w:val="Ttulo1"/>
        <w:spacing w:before="120"/>
        <w:rPr>
          <w:sz w:val="22"/>
          <w:szCs w:val="22"/>
        </w:rPr>
      </w:pPr>
      <w:r w:rsidRPr="00630D09">
        <w:rPr>
          <w:spacing w:val="-2"/>
          <w:sz w:val="22"/>
          <w:szCs w:val="22"/>
        </w:rPr>
        <w:t>OBSERVAÇÕES:</w:t>
      </w:r>
    </w:p>
    <w:p w:rsidR="00ED6EFD" w:rsidRPr="00630D09" w:rsidRDefault="009F25B4">
      <w:pPr>
        <w:spacing w:before="116"/>
        <w:ind w:left="285" w:right="284"/>
      </w:pPr>
      <w:r w:rsidRPr="00630D09">
        <w:rPr>
          <w:b/>
        </w:rPr>
        <w:t>1)</w:t>
      </w:r>
      <w:r w:rsidRPr="00630D09">
        <w:rPr>
          <w:b/>
          <w:spacing w:val="21"/>
        </w:rPr>
        <w:t xml:space="preserve"> </w:t>
      </w:r>
      <w:r w:rsidRPr="00630D09">
        <w:rPr>
          <w:b/>
        </w:rPr>
        <w:t>TODAS</w:t>
      </w:r>
      <w:r w:rsidRPr="00630D09">
        <w:rPr>
          <w:b/>
          <w:spacing w:val="80"/>
        </w:rPr>
        <w:t xml:space="preserve"> </w:t>
      </w:r>
      <w:r w:rsidRPr="00630D09">
        <w:rPr>
          <w:b/>
        </w:rPr>
        <w:t>AS</w:t>
      </w:r>
      <w:r w:rsidRPr="00630D09">
        <w:rPr>
          <w:b/>
          <w:spacing w:val="80"/>
          <w:w w:val="150"/>
        </w:rPr>
        <w:t xml:space="preserve"> </w:t>
      </w:r>
      <w:r w:rsidRPr="00630D09">
        <w:rPr>
          <w:b/>
        </w:rPr>
        <w:t>FOLHAS</w:t>
      </w:r>
      <w:r w:rsidRPr="00630D09">
        <w:rPr>
          <w:b/>
          <w:spacing w:val="80"/>
          <w:w w:val="150"/>
        </w:rPr>
        <w:t xml:space="preserve"> </w:t>
      </w:r>
      <w:r w:rsidRPr="00630D09">
        <w:rPr>
          <w:b/>
        </w:rPr>
        <w:t>DEVERÃO</w:t>
      </w:r>
      <w:r w:rsidRPr="00630D09">
        <w:rPr>
          <w:b/>
          <w:spacing w:val="80"/>
          <w:w w:val="150"/>
        </w:rPr>
        <w:t xml:space="preserve"> </w:t>
      </w:r>
      <w:r w:rsidRPr="00630D09">
        <w:t>SER</w:t>
      </w:r>
      <w:r w:rsidRPr="00630D09">
        <w:rPr>
          <w:spacing w:val="80"/>
          <w:w w:val="150"/>
        </w:rPr>
        <w:t xml:space="preserve"> </w:t>
      </w:r>
      <w:r w:rsidRPr="00630D09">
        <w:t>CARIMBADAS</w:t>
      </w:r>
      <w:r w:rsidRPr="00630D09">
        <w:rPr>
          <w:spacing w:val="80"/>
          <w:w w:val="150"/>
        </w:rPr>
        <w:t xml:space="preserve"> </w:t>
      </w:r>
      <w:r w:rsidRPr="00630D09">
        <w:t>E</w:t>
      </w:r>
      <w:r w:rsidRPr="00630D09">
        <w:rPr>
          <w:spacing w:val="80"/>
        </w:rPr>
        <w:t xml:space="preserve"> </w:t>
      </w:r>
      <w:r w:rsidRPr="00630D09">
        <w:t>ASSINADAS</w:t>
      </w:r>
      <w:r w:rsidRPr="00630D09">
        <w:rPr>
          <w:spacing w:val="80"/>
          <w:w w:val="150"/>
        </w:rPr>
        <w:t xml:space="preserve"> </w:t>
      </w:r>
      <w:r w:rsidRPr="00630D09">
        <w:t>PELO REPRESENTANTE DA EMPRESA</w:t>
      </w:r>
    </w:p>
    <w:p w:rsidR="00ED6EFD" w:rsidRDefault="00ED6EFD">
      <w:pPr>
        <w:rPr>
          <w:sz w:val="24"/>
        </w:rPr>
        <w:sectPr w:rsidR="00ED6EFD" w:rsidSect="00630D09">
          <w:headerReference w:type="default" r:id="rId106"/>
          <w:footerReference w:type="default" r:id="rId107"/>
          <w:pgSz w:w="11910" w:h="16840"/>
          <w:pgMar w:top="1417" w:right="1701" w:bottom="1417" w:left="1701" w:header="484" w:footer="770" w:gutter="0"/>
          <w:cols w:space="720"/>
          <w:docGrid w:linePitch="299"/>
        </w:sectPr>
      </w:pPr>
    </w:p>
    <w:p w:rsidR="00ED6EFD" w:rsidRDefault="00DD29F5">
      <w:pPr>
        <w:pStyle w:val="Ttulo1"/>
        <w:spacing w:before="84"/>
        <w:ind w:left="2503" w:right="2497"/>
        <w:jc w:val="center"/>
      </w:pPr>
      <w:r>
        <w:rPr>
          <w:spacing w:val="-2"/>
        </w:rPr>
        <w:lastRenderedPageBreak/>
        <w:t xml:space="preserve"> </w:t>
      </w:r>
      <w:r w:rsidR="009F25B4">
        <w:rPr>
          <w:spacing w:val="-2"/>
        </w:rPr>
        <w:t>EDITAL</w:t>
      </w:r>
    </w:p>
    <w:p w:rsidR="00ED6EFD" w:rsidRDefault="00457162">
      <w:pPr>
        <w:pStyle w:val="Ttulo2"/>
        <w:spacing w:before="120" w:line="343" w:lineRule="auto"/>
        <w:ind w:left="2575" w:right="2573" w:firstLine="2"/>
        <w:jc w:val="center"/>
      </w:pPr>
      <w:r>
        <w:t>PREGÃO ELETRÔNICO Nº 068</w:t>
      </w:r>
      <w:r w:rsidR="009F25B4">
        <w:t>/2025 CARTA</w:t>
      </w:r>
      <w:r w:rsidR="009F25B4">
        <w:rPr>
          <w:spacing w:val="-13"/>
        </w:rPr>
        <w:t xml:space="preserve"> </w:t>
      </w:r>
      <w:r w:rsidR="009F25B4">
        <w:t>DE</w:t>
      </w:r>
      <w:r w:rsidR="009F25B4">
        <w:rPr>
          <w:spacing w:val="-13"/>
        </w:rPr>
        <w:t xml:space="preserve"> </w:t>
      </w:r>
      <w:r w:rsidR="009F25B4">
        <w:t>CREDENCIAMENTO</w:t>
      </w:r>
      <w:r w:rsidR="009F25B4">
        <w:rPr>
          <w:spacing w:val="-13"/>
        </w:rPr>
        <w:t xml:space="preserve"> </w:t>
      </w:r>
      <w:r w:rsidR="009F25B4">
        <w:t>(modelo)</w:t>
      </w:r>
    </w:p>
    <w:p w:rsidR="00ED6EFD" w:rsidRDefault="009F25B4">
      <w:pPr>
        <w:pStyle w:val="Corpodetexto"/>
        <w:tabs>
          <w:tab w:val="left" w:pos="1389"/>
          <w:tab w:val="left" w:pos="2095"/>
        </w:tabs>
        <w:spacing w:before="156" w:line="550" w:lineRule="atLeast"/>
        <w:ind w:left="285" w:right="6793"/>
        <w:jc w:val="left"/>
      </w:pPr>
      <w:r>
        <w:t>(local )</w:t>
      </w:r>
      <w:r>
        <w:tab/>
        <w:t>, de</w:t>
      </w:r>
      <w:r>
        <w:tab/>
        <w:t>de</w:t>
      </w:r>
      <w:r>
        <w:rPr>
          <w:spacing w:val="30"/>
        </w:rPr>
        <w:t xml:space="preserve"> </w:t>
      </w:r>
      <w:r>
        <w:t xml:space="preserve">2025. </w:t>
      </w:r>
      <w:r>
        <w:rPr>
          <w:spacing w:val="-6"/>
        </w:rPr>
        <w:t>Ao</w:t>
      </w:r>
    </w:p>
    <w:p w:rsidR="00ED6EFD" w:rsidRDefault="009F25B4">
      <w:pPr>
        <w:pStyle w:val="Corpodetexto"/>
        <w:spacing w:before="2"/>
        <w:ind w:left="285"/>
        <w:jc w:val="left"/>
      </w:pPr>
      <w:r>
        <w:t>Fundo</w:t>
      </w:r>
      <w:r>
        <w:rPr>
          <w:spacing w:val="-1"/>
        </w:rPr>
        <w:t xml:space="preserve"> </w:t>
      </w:r>
      <w:r>
        <w:t>Municipal</w:t>
      </w:r>
      <w:r>
        <w:rPr>
          <w:spacing w:val="-2"/>
        </w:rPr>
        <w:t xml:space="preserve"> </w:t>
      </w:r>
      <w:r>
        <w:t>de</w:t>
      </w:r>
      <w:r>
        <w:rPr>
          <w:spacing w:val="-1"/>
        </w:rPr>
        <w:t xml:space="preserve"> </w:t>
      </w:r>
      <w:r>
        <w:rPr>
          <w:spacing w:val="-2"/>
        </w:rPr>
        <w:t>Saúde/RJ.</w:t>
      </w:r>
    </w:p>
    <w:p w:rsidR="00ED6EFD" w:rsidRDefault="009F25B4">
      <w:pPr>
        <w:pStyle w:val="Corpodetexto"/>
        <w:spacing w:before="0"/>
        <w:ind w:left="285" w:right="5206"/>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2º</w:t>
      </w:r>
      <w:r>
        <w:rPr>
          <w:spacing w:val="-5"/>
        </w:rPr>
        <w:t xml:space="preserve"> </w:t>
      </w:r>
      <w:r>
        <w:t>andar Centro-Bom Jardim – RJ.</w:t>
      </w:r>
    </w:p>
    <w:p w:rsidR="00ED6EFD" w:rsidRDefault="00ED6EFD">
      <w:pPr>
        <w:pStyle w:val="Corpodetexto"/>
        <w:spacing w:before="1"/>
        <w:ind w:left="0"/>
        <w:jc w:val="left"/>
      </w:pPr>
    </w:p>
    <w:p w:rsidR="00ED6EFD" w:rsidRDefault="009F25B4">
      <w:pPr>
        <w:pStyle w:val="Corpodetexto"/>
        <w:spacing w:before="0"/>
        <w:ind w:left="285"/>
        <w:jc w:val="left"/>
      </w:pPr>
      <w:r>
        <w:t>Ao</w:t>
      </w:r>
      <w:r>
        <w:rPr>
          <w:spacing w:val="-5"/>
        </w:rPr>
        <w:t xml:space="preserve"> </w:t>
      </w:r>
      <w:r>
        <w:t>(À)</w:t>
      </w:r>
      <w:r>
        <w:rPr>
          <w:spacing w:val="-1"/>
        </w:rPr>
        <w:t xml:space="preserve"> </w:t>
      </w:r>
      <w:r>
        <w:t>Pregoeiro</w:t>
      </w:r>
      <w:r>
        <w:rPr>
          <w:spacing w:val="-1"/>
        </w:rPr>
        <w:t xml:space="preserve"> </w:t>
      </w:r>
      <w:r>
        <w:rPr>
          <w:spacing w:val="-5"/>
        </w:rPr>
        <w:t>(a)</w:t>
      </w:r>
    </w:p>
    <w:p w:rsidR="00ED6EFD" w:rsidRDefault="00ED6EFD">
      <w:pPr>
        <w:pStyle w:val="Corpodetexto"/>
        <w:spacing w:before="0"/>
        <w:ind w:left="0"/>
        <w:jc w:val="left"/>
      </w:pPr>
    </w:p>
    <w:p w:rsidR="00ED6EFD" w:rsidRDefault="009F25B4">
      <w:pPr>
        <w:pStyle w:val="Corpodetexto"/>
        <w:tabs>
          <w:tab w:val="left" w:pos="5723"/>
          <w:tab w:val="left" w:leader="dot" w:pos="9438"/>
        </w:tabs>
        <w:spacing w:before="0"/>
        <w:ind w:left="285"/>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r>
        <w:t>Sr.</w:t>
      </w:r>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rsidR="00ED6EFD" w:rsidRDefault="009F25B4">
      <w:pPr>
        <w:pStyle w:val="Corpodetexto"/>
        <w:tabs>
          <w:tab w:val="left" w:pos="5699"/>
          <w:tab w:val="left" w:pos="7656"/>
          <w:tab w:val="left" w:pos="8083"/>
          <w:tab w:val="left" w:pos="8565"/>
        </w:tabs>
        <w:spacing w:before="0"/>
        <w:ind w:left="285"/>
        <w:jc w:val="left"/>
      </w:pPr>
      <w:r>
        <w:t>portador</w:t>
      </w:r>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rsidR="00ED6EFD" w:rsidRDefault="009F25B4">
      <w:pPr>
        <w:pStyle w:val="Corpodetexto"/>
        <w:tabs>
          <w:tab w:val="left" w:pos="1965"/>
          <w:tab w:val="left" w:pos="7884"/>
        </w:tabs>
        <w:spacing w:before="0"/>
        <w:ind w:left="285"/>
        <w:jc w:val="left"/>
      </w:pPr>
      <w:r>
        <w:rPr>
          <w:u w:val="single"/>
        </w:rPr>
        <w:tab/>
      </w:r>
      <w:r>
        <w:t xml:space="preserve">, para representar a empresa </w:t>
      </w:r>
      <w:r>
        <w:rPr>
          <w:u w:val="single"/>
        </w:rPr>
        <w:tab/>
      </w:r>
    </w:p>
    <w:p w:rsidR="00ED6EFD" w:rsidRDefault="009F25B4">
      <w:pPr>
        <w:pStyle w:val="Corpodetexto"/>
        <w:tabs>
          <w:tab w:val="left" w:pos="3547"/>
          <w:tab w:val="left" w:pos="5587"/>
          <w:tab w:val="left" w:pos="6945"/>
        </w:tabs>
        <w:spacing w:before="0"/>
        <w:ind w:left="285" w:right="284"/>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rsidR="00ED6EFD" w:rsidRDefault="009F25B4">
      <w:pPr>
        <w:pStyle w:val="Corpodetexto"/>
        <w:tabs>
          <w:tab w:val="left" w:pos="5059"/>
        </w:tabs>
        <w:spacing w:before="0"/>
        <w:ind w:left="285" w:right="280"/>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Default="00ED6EFD">
      <w:pPr>
        <w:pStyle w:val="Corpodetexto"/>
        <w:spacing w:before="0"/>
        <w:ind w:left="0"/>
        <w:jc w:val="left"/>
      </w:pPr>
    </w:p>
    <w:p w:rsidR="00ED6EFD" w:rsidRDefault="009F25B4">
      <w:pPr>
        <w:pStyle w:val="Corpodetexto"/>
        <w:spacing w:before="1"/>
        <w:ind w:left="285"/>
        <w:jc w:val="left"/>
      </w:pPr>
      <w:r>
        <w:rPr>
          <w:spacing w:val="-2"/>
        </w:rPr>
        <w:t>Atenciosamente.</w:t>
      </w:r>
    </w:p>
    <w:p w:rsidR="00ED6EFD" w:rsidRDefault="00ED6EFD">
      <w:pPr>
        <w:pStyle w:val="Corpodetexto"/>
        <w:spacing w:before="0"/>
        <w:ind w:left="0"/>
        <w:jc w:val="left"/>
        <w:rPr>
          <w:sz w:val="20"/>
        </w:rPr>
      </w:pPr>
    </w:p>
    <w:p w:rsidR="00ED6EFD" w:rsidRDefault="00ED6EFD">
      <w:pPr>
        <w:pStyle w:val="Corpodetexto"/>
        <w:spacing w:before="0"/>
        <w:ind w:left="0"/>
        <w:jc w:val="left"/>
        <w:rPr>
          <w:sz w:val="20"/>
        </w:rPr>
      </w:pPr>
    </w:p>
    <w:p w:rsidR="00ED6EFD" w:rsidRDefault="00ED6EFD">
      <w:pPr>
        <w:pStyle w:val="Corpodetexto"/>
        <w:spacing w:before="0"/>
        <w:ind w:left="0"/>
        <w:jc w:val="left"/>
        <w:rPr>
          <w:sz w:val="20"/>
        </w:rPr>
      </w:pPr>
    </w:p>
    <w:p w:rsidR="00ED6EFD" w:rsidRDefault="00ED6EFD">
      <w:pPr>
        <w:pStyle w:val="Corpodetexto"/>
        <w:spacing w:before="0"/>
        <w:ind w:left="0"/>
        <w:jc w:val="left"/>
        <w:rPr>
          <w:sz w:val="20"/>
        </w:rPr>
      </w:pPr>
    </w:p>
    <w:p w:rsidR="00ED6EFD" w:rsidRDefault="009F25B4">
      <w:pPr>
        <w:pStyle w:val="Corpodetexto"/>
        <w:spacing w:before="198"/>
        <w:ind w:left="0"/>
        <w:jc w:val="left"/>
        <w:rPr>
          <w:sz w:val="20"/>
        </w:rPr>
      </w:pPr>
      <w:r>
        <w:rPr>
          <w:noProof/>
          <w:sz w:val="20"/>
          <w:lang w:val="pt-BR" w:eastAsia="pt-BR"/>
        </w:rPr>
        <mc:AlternateContent>
          <mc:Choice Requires="wps">
            <w:drawing>
              <wp:anchor distT="0" distB="0" distL="0" distR="0" simplePos="0" relativeHeight="487590912" behindDoc="1" locked="0" layoutInCell="1" allowOverlap="1" wp14:anchorId="1BE4319F" wp14:editId="1C5050B8">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Default="009F25B4">
      <w:pPr>
        <w:pStyle w:val="Corpodetexto"/>
        <w:spacing w:before="0"/>
        <w:ind w:left="2502" w:right="2503"/>
        <w:jc w:val="center"/>
      </w:pPr>
      <w:r>
        <w:t>Assinatura</w:t>
      </w:r>
      <w:r>
        <w:rPr>
          <w:spacing w:val="-2"/>
        </w:rPr>
        <w:t xml:space="preserve"> </w:t>
      </w:r>
      <w:r>
        <w:t xml:space="preserve">do representante </w:t>
      </w:r>
      <w:r>
        <w:rPr>
          <w:spacing w:val="-2"/>
        </w:rPr>
        <w:t>legal.</w:t>
      </w:r>
    </w:p>
    <w:p w:rsidR="00ED6EFD" w:rsidRDefault="00ED6EFD">
      <w:pPr>
        <w:pStyle w:val="Corpodetexto"/>
        <w:spacing w:before="0"/>
        <w:ind w:left="0"/>
        <w:jc w:val="left"/>
      </w:pPr>
    </w:p>
    <w:p w:rsidR="00ED6EFD" w:rsidRDefault="009F25B4">
      <w:pPr>
        <w:pStyle w:val="Corpodetexto"/>
        <w:spacing w:before="0"/>
        <w:ind w:left="2658" w:right="2654"/>
        <w:jc w:val="center"/>
      </w:pPr>
      <w:r>
        <w:t>Carimbo</w:t>
      </w:r>
      <w:r>
        <w:rPr>
          <w:spacing w:val="-3"/>
        </w:rPr>
        <w:t xml:space="preserve"> </w:t>
      </w:r>
      <w:r>
        <w:t xml:space="preserve">do </w:t>
      </w:r>
      <w:r>
        <w:rPr>
          <w:spacing w:val="-4"/>
        </w:rPr>
        <w:t>CNPJ.</w:t>
      </w: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ED6EFD">
      <w:pPr>
        <w:pStyle w:val="Corpodetexto"/>
        <w:spacing w:before="0"/>
        <w:ind w:left="0"/>
        <w:jc w:val="left"/>
      </w:pPr>
    </w:p>
    <w:p w:rsidR="00ED6EFD" w:rsidRDefault="009F25B4">
      <w:pPr>
        <w:pStyle w:val="Corpodetexto"/>
        <w:spacing w:before="1"/>
        <w:ind w:left="285" w:right="284"/>
        <w:jc w:val="left"/>
      </w:pPr>
      <w:r>
        <w:rPr>
          <w:b/>
        </w:rPr>
        <w:t xml:space="preserve">OBS: </w:t>
      </w:r>
      <w:r>
        <w:t>A carta de credenciamento deverá ser assinada pelo representante legal da licitante, com poderes para constituir mandatário.</w:t>
      </w:r>
    </w:p>
    <w:p w:rsidR="00ED6EFD" w:rsidRDefault="009F25B4">
      <w:pPr>
        <w:pStyle w:val="Corpodetexto"/>
        <w:spacing w:before="0"/>
        <w:ind w:left="285"/>
        <w:jc w:val="left"/>
      </w:pPr>
      <w:r>
        <w:t>Esta</w:t>
      </w:r>
      <w:r>
        <w:rPr>
          <w:spacing w:val="-3"/>
        </w:rPr>
        <w:t xml:space="preserve"> </w:t>
      </w:r>
      <w:r>
        <w:t>carta</w:t>
      </w:r>
      <w:r>
        <w:rPr>
          <w:spacing w:val="-2"/>
        </w:rPr>
        <w:t xml:space="preserve"> </w:t>
      </w:r>
      <w:r>
        <w:t>deverá</w:t>
      </w:r>
      <w:r>
        <w:rPr>
          <w:spacing w:val="-3"/>
        </w:rPr>
        <w:t xml:space="preserve"> </w:t>
      </w:r>
      <w:r>
        <w:t>ser confeccionada</w:t>
      </w:r>
      <w:r>
        <w:rPr>
          <w:spacing w:val="-2"/>
        </w:rPr>
        <w:t xml:space="preserve"> </w:t>
      </w:r>
      <w:r>
        <w:t>em papel</w:t>
      </w:r>
      <w:r>
        <w:rPr>
          <w:spacing w:val="-1"/>
        </w:rPr>
        <w:t xml:space="preserve"> </w:t>
      </w:r>
      <w:r>
        <w:t>timbrado da</w:t>
      </w:r>
      <w:r>
        <w:rPr>
          <w:spacing w:val="-1"/>
        </w:rPr>
        <w:t xml:space="preserve"> </w:t>
      </w:r>
      <w:r>
        <w:rPr>
          <w:spacing w:val="-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Default="00864098" w:rsidP="00D11DBC">
      <w:pPr>
        <w:pStyle w:val="Ttulo1"/>
        <w:spacing w:before="0" w:line="360" w:lineRule="auto"/>
        <w:ind w:left="0"/>
        <w:jc w:val="center"/>
      </w:pPr>
      <w:r>
        <w:rPr>
          <w:spacing w:val="-2"/>
        </w:rPr>
        <w:lastRenderedPageBreak/>
        <w:t xml:space="preserve"> </w:t>
      </w:r>
      <w:r w:rsidR="009F25B4">
        <w:rPr>
          <w:spacing w:val="-2"/>
        </w:rPr>
        <w:t>EDITAL</w:t>
      </w:r>
    </w:p>
    <w:p w:rsidR="00D11DBC" w:rsidRDefault="009F25B4" w:rsidP="00D11DBC">
      <w:pPr>
        <w:pStyle w:val="Ttulo2"/>
        <w:spacing w:before="0" w:line="360" w:lineRule="auto"/>
        <w:ind w:left="0"/>
        <w:jc w:val="center"/>
      </w:pPr>
      <w:r>
        <w:t>PREGÃO</w:t>
      </w:r>
      <w:r>
        <w:rPr>
          <w:spacing w:val="-12"/>
        </w:rPr>
        <w:t xml:space="preserve"> </w:t>
      </w:r>
      <w:r>
        <w:t>ELETRÔNICO</w:t>
      </w:r>
      <w:r>
        <w:rPr>
          <w:spacing w:val="-11"/>
        </w:rPr>
        <w:t xml:space="preserve"> </w:t>
      </w:r>
      <w:r>
        <w:t>Nº</w:t>
      </w:r>
      <w:r>
        <w:rPr>
          <w:spacing w:val="-12"/>
        </w:rPr>
        <w:t xml:space="preserve"> </w:t>
      </w:r>
      <w:r w:rsidR="00457162">
        <w:t>068</w:t>
      </w:r>
      <w:bookmarkStart w:id="4" w:name="_GoBack"/>
      <w:bookmarkEnd w:id="4"/>
      <w:r w:rsidR="00864098">
        <w:t xml:space="preserve">/ </w:t>
      </w:r>
      <w:r>
        <w:t xml:space="preserve">2025 </w:t>
      </w:r>
    </w:p>
    <w:p w:rsidR="00ED6EFD" w:rsidRDefault="009F25B4" w:rsidP="00D11DBC">
      <w:pPr>
        <w:pStyle w:val="Ttulo2"/>
        <w:spacing w:before="0" w:line="360" w:lineRule="auto"/>
        <w:ind w:left="0"/>
        <w:jc w:val="center"/>
      </w:pPr>
      <w:r>
        <w:t>ANEXO VI</w:t>
      </w:r>
    </w:p>
    <w:p w:rsidR="00ED6EFD" w:rsidRDefault="009F25B4">
      <w:pPr>
        <w:spacing w:before="159"/>
        <w:ind w:left="2502" w:right="2501"/>
        <w:jc w:val="center"/>
        <w:rPr>
          <w:b/>
          <w:spacing w:val="-2"/>
          <w:sz w:val="24"/>
          <w:u w:val="single"/>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rsidR="00C30970" w:rsidRDefault="00C30970">
      <w:pPr>
        <w:spacing w:before="159"/>
        <w:ind w:left="2502" w:right="2501"/>
        <w:jc w:val="center"/>
        <w:rPr>
          <w:b/>
          <w:sz w:val="24"/>
        </w:rPr>
      </w:pPr>
    </w:p>
    <w:p w:rsidR="00D11DBC" w:rsidRPr="00D11DBC" w:rsidRDefault="00D11DBC" w:rsidP="00D11DBC">
      <w:pPr>
        <w:widowControl/>
        <w:autoSpaceDE/>
        <w:autoSpaceDN/>
        <w:spacing w:line="360" w:lineRule="auto"/>
        <w:jc w:val="both"/>
        <w:rPr>
          <w:b/>
          <w:lang w:val="pt-BR" w:eastAsia="pt-BR"/>
        </w:rPr>
      </w:pPr>
      <w:r w:rsidRPr="00D11DBC">
        <w:rPr>
          <w:b/>
          <w:lang w:val="pt-BR" w:eastAsia="pt-BR"/>
        </w:rPr>
        <w:t>Minuta de Contrato nº. xxx/2025.</w:t>
      </w:r>
    </w:p>
    <w:p w:rsidR="00D11DBC" w:rsidRPr="00D11DBC" w:rsidRDefault="00D11DBC" w:rsidP="00D11DBC">
      <w:pPr>
        <w:widowControl/>
        <w:autoSpaceDE/>
        <w:autoSpaceDN/>
        <w:spacing w:line="360" w:lineRule="auto"/>
        <w:jc w:val="both"/>
        <w:rPr>
          <w:b/>
          <w:lang w:val="pt-BR" w:eastAsia="pt-BR"/>
        </w:rPr>
      </w:pPr>
      <w:r w:rsidRPr="00D11DBC">
        <w:rPr>
          <w:b/>
          <w:lang w:val="pt-BR" w:eastAsia="pt-BR"/>
        </w:rPr>
        <w:t>Ref.: Pregão Eletrônico nº. xxx/2025.</w:t>
      </w:r>
    </w:p>
    <w:p w:rsidR="00D11DBC" w:rsidRPr="00D11DBC" w:rsidRDefault="00D11DBC" w:rsidP="00D11DBC">
      <w:pPr>
        <w:widowControl/>
        <w:autoSpaceDE/>
        <w:autoSpaceDN/>
        <w:spacing w:line="360" w:lineRule="auto"/>
        <w:jc w:val="both"/>
        <w:rPr>
          <w:b/>
          <w:lang w:val="pt-BR" w:eastAsia="pt-BR"/>
        </w:rPr>
      </w:pPr>
      <w:r w:rsidRPr="00D11DBC">
        <w:rPr>
          <w:b/>
          <w:lang w:val="pt-BR" w:eastAsia="pt-BR"/>
        </w:rPr>
        <w:t xml:space="preserve">          </w:t>
      </w:r>
      <w:r w:rsidRPr="00D11DBC">
        <w:rPr>
          <w:b/>
          <w:lang w:val="pt-BR" w:eastAsia="pt-BR"/>
        </w:rPr>
        <w:tab/>
      </w:r>
      <w:r w:rsidRPr="00D11DBC">
        <w:rPr>
          <w:b/>
          <w:lang w:val="pt-BR" w:eastAsia="pt-BR"/>
        </w:rPr>
        <w:tab/>
      </w:r>
    </w:p>
    <w:p w:rsidR="00D11DBC" w:rsidRPr="00D11DBC" w:rsidRDefault="00D11DBC" w:rsidP="00D11DBC">
      <w:pPr>
        <w:widowControl/>
        <w:autoSpaceDE/>
        <w:autoSpaceDN/>
        <w:spacing w:line="360" w:lineRule="auto"/>
        <w:jc w:val="both"/>
        <w:rPr>
          <w:b/>
          <w:lang w:val="pt-BR" w:eastAsia="pt-BR"/>
        </w:rPr>
      </w:pPr>
    </w:p>
    <w:p w:rsidR="00D11DBC" w:rsidRPr="00D11DBC" w:rsidRDefault="00D11DBC" w:rsidP="00D11DBC">
      <w:pPr>
        <w:widowControl/>
        <w:autoSpaceDE/>
        <w:autoSpaceDN/>
        <w:spacing w:line="360" w:lineRule="auto"/>
        <w:ind w:left="3402"/>
        <w:jc w:val="both"/>
        <w:rPr>
          <w:b/>
          <w:i/>
          <w:lang w:val="pt-BR" w:eastAsia="pt-BR"/>
        </w:rPr>
      </w:pPr>
      <w:r w:rsidRPr="00D11DBC">
        <w:rPr>
          <w:b/>
          <w:lang w:val="pt-BR" w:eastAsia="pt-BR"/>
        </w:rPr>
        <w:t xml:space="preserve">CONTRATO PARA EVENTUAL E FUTURA AQUISIÇÃO </w:t>
      </w:r>
      <w:r w:rsidRPr="00D11DBC">
        <w:rPr>
          <w:rFonts w:eastAsia="Calibri"/>
          <w:b/>
          <w:color w:val="000000"/>
          <w:lang w:val="pt-BR" w:eastAsia="pt-BR"/>
        </w:rPr>
        <w:t xml:space="preserve">MATERIAIS DE CONSTRUÇÃO E FERRAMENTAS EM GERAL, </w:t>
      </w:r>
      <w:r w:rsidRPr="00D11DBC">
        <w:rPr>
          <w:b/>
          <w:lang w:val="pt-BR" w:eastAsia="pt-BR"/>
        </w:rPr>
        <w:t>QUE ENTRE SI CELEBRAM O FUNDO MUNICIPAL DE SAÚDE</w:t>
      </w:r>
      <w:r w:rsidRPr="00D11DBC">
        <w:rPr>
          <w:b/>
          <w:i/>
          <w:lang w:val="pt-BR" w:eastAsia="pt-BR"/>
        </w:rPr>
        <w:t xml:space="preserve"> </w:t>
      </w:r>
      <w:r w:rsidRPr="00D11DBC">
        <w:rPr>
          <w:b/>
          <w:lang w:val="pt-BR" w:eastAsia="pt-BR"/>
        </w:rPr>
        <w:t>E A EMPRESA XXXXXXXXXXXXXXXXXXXX</w:t>
      </w:r>
      <w:r>
        <w:rPr>
          <w:b/>
          <w:lang w:val="pt-BR" w:eastAsia="pt-BR"/>
        </w:rPr>
        <w:t>XXX.</w:t>
      </w:r>
    </w:p>
    <w:p w:rsidR="00D11DBC" w:rsidRPr="00D11DBC" w:rsidRDefault="00D11DBC" w:rsidP="00D11DBC">
      <w:pPr>
        <w:widowControl/>
        <w:autoSpaceDE/>
        <w:autoSpaceDN/>
        <w:spacing w:line="360" w:lineRule="auto"/>
        <w:jc w:val="both"/>
        <w:rPr>
          <w:b/>
          <w:lang w:val="pt-BR" w:eastAsia="pt-BR"/>
        </w:rPr>
      </w:pPr>
      <w:r w:rsidRPr="00D11DBC">
        <w:rPr>
          <w:b/>
          <w:lang w:val="pt-BR" w:eastAsia="pt-BR"/>
        </w:rPr>
        <w:t xml:space="preserve">                                       </w:t>
      </w:r>
    </w:p>
    <w:p w:rsidR="00D11DBC" w:rsidRPr="00D11DBC" w:rsidRDefault="00D11DBC" w:rsidP="00D11DBC">
      <w:pPr>
        <w:widowControl/>
        <w:autoSpaceDE/>
        <w:autoSpaceDN/>
        <w:spacing w:line="360" w:lineRule="auto"/>
        <w:jc w:val="both"/>
        <w:rPr>
          <w:b/>
          <w:lang w:val="pt-BR" w:eastAsia="pt-BR"/>
        </w:rPr>
      </w:pPr>
      <w:r w:rsidRPr="00D11DBC">
        <w:rPr>
          <w:b/>
          <w:lang w:val="pt-BR" w:eastAsia="pt-BR"/>
        </w:rPr>
        <w:t xml:space="preserve">                            </w:t>
      </w:r>
    </w:p>
    <w:p w:rsidR="00D11DBC" w:rsidRPr="00D11DBC" w:rsidRDefault="00D11DBC" w:rsidP="00D11DBC">
      <w:pPr>
        <w:widowControl/>
        <w:autoSpaceDE/>
        <w:autoSpaceDN/>
        <w:spacing w:line="360" w:lineRule="auto"/>
        <w:jc w:val="both"/>
        <w:rPr>
          <w:lang w:val="pt-BR" w:eastAsia="pt-BR"/>
        </w:rPr>
      </w:pPr>
      <w:r w:rsidRPr="00D11DBC">
        <w:rPr>
          <w:b/>
          <w:lang w:val="pt-BR" w:eastAsia="pt-BR"/>
        </w:rPr>
        <w:t>O FUNDO MUNICIPAL DE SAÚDE</w:t>
      </w:r>
      <w:r w:rsidRPr="00D11DBC">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D11DBC">
        <w:rPr>
          <w:b/>
          <w:lang w:val="pt-BR" w:eastAsia="pt-BR"/>
        </w:rPr>
        <w:t>SIMONE LEAL DE ALMEIDA SALLES,</w:t>
      </w:r>
      <w:r w:rsidRPr="00D11DBC">
        <w:rPr>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D11DBC">
        <w:rPr>
          <w:b/>
          <w:lang w:val="pt-BR" w:eastAsia="pt-BR"/>
        </w:rPr>
        <w:t>CONTRATANTE</w:t>
      </w:r>
      <w:r w:rsidRPr="00D11DBC">
        <w:rPr>
          <w:lang w:val="pt-BR" w:eastAsia="pt-BR"/>
        </w:rPr>
        <w:t xml:space="preserve"> e a empresa </w:t>
      </w:r>
      <w:r w:rsidRPr="00D11DBC">
        <w:rPr>
          <w:b/>
          <w:lang w:val="pt-BR" w:eastAsia="pt-BR"/>
        </w:rPr>
        <w:t xml:space="preserve">XXXXXXXX., </w:t>
      </w:r>
      <w:r w:rsidRPr="00D11DBC">
        <w:rPr>
          <w:lang w:val="pt-BR" w:eastAsia="pt-BR"/>
        </w:rPr>
        <w:t>inscrita no CNPJ sob o nº. XXXXXX, com sede na XXXXXXXXXXX, neste ato representado por XXXXX</w:t>
      </w:r>
      <w:r w:rsidRPr="00D11DBC">
        <w:rPr>
          <w:b/>
          <w:lang w:val="pt-BR" w:eastAsia="pt-BR"/>
        </w:rPr>
        <w:t>XXXXXXX</w:t>
      </w:r>
      <w:r w:rsidRPr="00D11DBC">
        <w:rPr>
          <w:lang w:val="pt-BR" w:eastAsia="pt-BR"/>
        </w:rPr>
        <w:t xml:space="preserve">, portador da carteira de identidade nº. XXXXXXXXXX, expedida pelo XXXXXX e inscrito no CPF/MF sob o nº. XXXXXXXXX, a seguir denominada </w:t>
      </w:r>
      <w:r w:rsidRPr="00D11DBC">
        <w:rPr>
          <w:b/>
          <w:lang w:val="pt-BR" w:eastAsia="pt-BR"/>
        </w:rPr>
        <w:t>CONTRATADA</w:t>
      </w:r>
      <w:r w:rsidRPr="00D11DBC">
        <w:rPr>
          <w:lang w:val="pt-BR" w:eastAsia="pt-BR"/>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0.370/2025, apenso ao Processo Administrativo nº. 5.475/2025, acordam e ajustam firmar o presente contrato, nos termos da proposta da CONTRATADA e pelas cláusulas a seguir expressas, definidoras dos direitos, obrigações e responsabilidades das partes.</w:t>
      </w:r>
    </w:p>
    <w:p w:rsidR="00D11DBC" w:rsidRPr="00D11DBC" w:rsidRDefault="00D11DBC" w:rsidP="00D11DBC">
      <w:pPr>
        <w:widowControl/>
        <w:autoSpaceDE/>
        <w:autoSpaceDN/>
        <w:spacing w:line="360" w:lineRule="auto"/>
        <w:jc w:val="both"/>
        <w:rPr>
          <w:b/>
          <w:lang w:val="pt-BR" w:eastAsia="pt-BR"/>
        </w:rPr>
      </w:pPr>
    </w:p>
    <w:p w:rsidR="00D11DBC" w:rsidRPr="00D11DBC" w:rsidRDefault="00D11DBC" w:rsidP="00D11DBC">
      <w:pPr>
        <w:widowControl/>
        <w:autoSpaceDE/>
        <w:autoSpaceDN/>
        <w:spacing w:line="360" w:lineRule="auto"/>
        <w:jc w:val="both"/>
        <w:rPr>
          <w:b/>
          <w:lang w:val="pt-BR" w:eastAsia="pt-BR"/>
        </w:rPr>
      </w:pPr>
      <w:r w:rsidRPr="00D11DBC">
        <w:rPr>
          <w:b/>
          <w:lang w:val="pt-BR" w:eastAsia="pt-BR"/>
        </w:rPr>
        <w:t xml:space="preserve">CLÁUSULA PRIMEIRA – OBJETO </w:t>
      </w:r>
    </w:p>
    <w:p w:rsidR="00D11DBC" w:rsidRPr="00D11DBC" w:rsidRDefault="00D11DBC" w:rsidP="00D11DBC">
      <w:pPr>
        <w:tabs>
          <w:tab w:val="left" w:pos="426"/>
        </w:tabs>
        <w:spacing w:line="360" w:lineRule="auto"/>
        <w:jc w:val="both"/>
        <w:rPr>
          <w:color w:val="000000"/>
          <w:lang w:val="pt-BR" w:eastAsia="pt-BR"/>
        </w:rPr>
      </w:pPr>
      <w:r w:rsidRPr="00D11DBC">
        <w:rPr>
          <w:lang w:val="pt-BR" w:eastAsia="pt-BR"/>
        </w:rPr>
        <w:t xml:space="preserve">Constitui objeto do presente </w:t>
      </w:r>
      <w:r w:rsidRPr="00D11DBC">
        <w:rPr>
          <w:rFonts w:eastAsia="Calibri"/>
        </w:rPr>
        <w:t xml:space="preserve">eventual e futura aquisição de MATERIAIS DE CONSTRUÇÃO </w:t>
      </w:r>
      <w:r w:rsidRPr="00D11DBC">
        <w:rPr>
          <w:rFonts w:eastAsia="Calibri"/>
        </w:rPr>
        <w:lastRenderedPageBreak/>
        <w:t xml:space="preserve">(estrutural, elétrico e hidráulico) e FERRAMENTAS EM GERAL, para atender às demandas da </w:t>
      </w:r>
      <w:r w:rsidRPr="00D11DBC">
        <w:t>Secretaria Municipal de Saúde – SMS</w:t>
      </w:r>
      <w:r w:rsidRPr="00D11DBC">
        <w:rPr>
          <w:lang w:val="pt-BR" w:eastAsia="pt-BR"/>
        </w:rPr>
        <w:t>,</w:t>
      </w:r>
      <w:r w:rsidRPr="00D11DBC">
        <w:rPr>
          <w:color w:val="000000"/>
          <w:lang w:val="pt-BR" w:eastAsia="pt-BR"/>
        </w:rPr>
        <w:t xml:space="preserve"> cujas especificações</w:t>
      </w:r>
      <w:r w:rsidRPr="00D11DBC">
        <w:rPr>
          <w:color w:val="000000"/>
          <w:spacing w:val="1"/>
          <w:lang w:val="pt-BR" w:eastAsia="pt-BR"/>
        </w:rPr>
        <w:t xml:space="preserve"> </w:t>
      </w:r>
      <w:r w:rsidRPr="00D11DBC">
        <w:rPr>
          <w:color w:val="000000"/>
          <w:lang w:val="pt-BR" w:eastAsia="pt-BR"/>
        </w:rPr>
        <w:t>encontram-se</w:t>
      </w:r>
      <w:r w:rsidRPr="00D11DBC">
        <w:rPr>
          <w:color w:val="000000"/>
          <w:spacing w:val="-2"/>
          <w:lang w:val="pt-BR" w:eastAsia="pt-BR"/>
        </w:rPr>
        <w:t xml:space="preserve"> </w:t>
      </w:r>
      <w:r w:rsidRPr="00D11DBC">
        <w:rPr>
          <w:color w:val="000000"/>
          <w:lang w:val="pt-BR" w:eastAsia="pt-BR"/>
        </w:rPr>
        <w:t>detalhadas</w:t>
      </w:r>
      <w:r w:rsidRPr="00D11DBC">
        <w:rPr>
          <w:color w:val="000000"/>
          <w:spacing w:val="2"/>
          <w:lang w:val="pt-BR" w:eastAsia="pt-BR"/>
        </w:rPr>
        <w:t xml:space="preserve"> </w:t>
      </w:r>
      <w:r w:rsidRPr="00D11DBC">
        <w:rPr>
          <w:color w:val="000000"/>
          <w:lang w:val="pt-BR" w:eastAsia="pt-BR"/>
        </w:rPr>
        <w:t>no Termo</w:t>
      </w:r>
      <w:r w:rsidRPr="00D11DBC">
        <w:rPr>
          <w:color w:val="000000"/>
          <w:spacing w:val="-1"/>
          <w:lang w:val="pt-BR" w:eastAsia="pt-BR"/>
        </w:rPr>
        <w:t xml:space="preserve"> </w:t>
      </w:r>
      <w:r w:rsidRPr="00D11DBC">
        <w:rPr>
          <w:color w:val="000000"/>
          <w:lang w:val="pt-BR" w:eastAsia="pt-BR"/>
        </w:rPr>
        <w:t>de</w:t>
      </w:r>
      <w:r w:rsidRPr="00D11DBC">
        <w:rPr>
          <w:color w:val="000000"/>
          <w:spacing w:val="-2"/>
          <w:lang w:val="pt-BR" w:eastAsia="pt-BR"/>
        </w:rPr>
        <w:t xml:space="preserve"> </w:t>
      </w:r>
      <w:r w:rsidRPr="00D11DBC">
        <w:rPr>
          <w:color w:val="000000"/>
          <w:lang w:val="pt-BR" w:eastAsia="pt-BR"/>
        </w:rPr>
        <w:t>Referência,</w:t>
      </w:r>
      <w:r w:rsidRPr="00D11DBC">
        <w:rPr>
          <w:color w:val="000000"/>
          <w:spacing w:val="1"/>
          <w:lang w:val="pt-BR" w:eastAsia="pt-BR"/>
        </w:rPr>
        <w:t xml:space="preserve"> </w:t>
      </w:r>
      <w:r w:rsidRPr="00D11DBC">
        <w:rPr>
          <w:color w:val="000000"/>
          <w:lang w:val="pt-BR" w:eastAsia="pt-BR"/>
        </w:rPr>
        <w:t>constante do</w:t>
      </w:r>
      <w:r w:rsidRPr="00D11DBC">
        <w:rPr>
          <w:color w:val="000000"/>
          <w:spacing w:val="1"/>
          <w:lang w:val="pt-BR" w:eastAsia="pt-BR"/>
        </w:rPr>
        <w:t xml:space="preserve"> </w:t>
      </w:r>
      <w:r w:rsidRPr="00D11DBC">
        <w:rPr>
          <w:color w:val="000000"/>
          <w:lang w:val="pt-BR" w:eastAsia="pt-BR"/>
        </w:rPr>
        <w:t xml:space="preserve">Anexo I do Edital. </w:t>
      </w:r>
    </w:p>
    <w:p w:rsidR="00D11DBC" w:rsidRPr="00D11DBC" w:rsidRDefault="00D11DBC" w:rsidP="00D11DBC">
      <w:pPr>
        <w:tabs>
          <w:tab w:val="left" w:pos="426"/>
        </w:tabs>
        <w:spacing w:before="120" w:after="120" w:line="360" w:lineRule="auto"/>
        <w:jc w:val="both"/>
        <w:rPr>
          <w:lang w:val="pt-BR" w:eastAsia="pt-BR"/>
        </w:rPr>
      </w:pPr>
      <w:r w:rsidRPr="00D11DBC">
        <w:rPr>
          <w:b/>
          <w:lang w:val="pt-BR" w:eastAsia="pt-BR"/>
        </w:rPr>
        <w:t xml:space="preserve">Parágrafo Primeiro </w:t>
      </w:r>
      <w:r w:rsidRPr="00D11DBC">
        <w:rPr>
          <w:lang w:val="pt-BR" w:eastAsia="pt-BR"/>
        </w:rPr>
        <w:t>– Integram e completam o presente Termo Contratual, para todos os fins de direito, obrigando as partes em todos os seus termos, as condições expressas no Edital, juntamente com seus anexos e a proposta da Contratada.</w:t>
      </w:r>
    </w:p>
    <w:p w:rsidR="00D11DBC" w:rsidRPr="00D11DBC" w:rsidRDefault="00D11DBC" w:rsidP="00D11DBC">
      <w:pPr>
        <w:widowControl/>
        <w:autoSpaceDE/>
        <w:autoSpaceDN/>
        <w:spacing w:line="360" w:lineRule="auto"/>
        <w:jc w:val="both"/>
        <w:rPr>
          <w:b/>
          <w:lang w:val="pt-BR" w:eastAsia="pt-BR"/>
        </w:rPr>
      </w:pPr>
      <w:r w:rsidRPr="00D11DBC">
        <w:rPr>
          <w:b/>
          <w:lang w:val="pt-BR" w:eastAsia="pt-BR"/>
        </w:rPr>
        <w:t xml:space="preserve">Parágrafo Segundo - </w:t>
      </w:r>
      <w:r w:rsidRPr="00D11DBC">
        <w:rPr>
          <w:bCs/>
          <w:lang w:val="pt-BR" w:eastAsia="pt-BR"/>
        </w:rPr>
        <w:t>O valor estimado constitui mera estimativa, não se obrigando o Fundo Municipal de Saúde a utilizá-lo integralmente.</w:t>
      </w:r>
    </w:p>
    <w:p w:rsidR="00D11DBC" w:rsidRPr="00D11DBC" w:rsidRDefault="00D11DBC" w:rsidP="00D11DBC">
      <w:pPr>
        <w:widowControl/>
        <w:autoSpaceDE/>
        <w:autoSpaceDN/>
        <w:spacing w:line="360" w:lineRule="auto"/>
        <w:jc w:val="both"/>
        <w:rPr>
          <w:b/>
          <w:lang w:val="pt-BR" w:eastAsia="pt-BR"/>
        </w:rPr>
      </w:pPr>
    </w:p>
    <w:p w:rsidR="00D11DBC" w:rsidRPr="00D11DBC" w:rsidRDefault="00D11DBC" w:rsidP="00D11DBC">
      <w:pPr>
        <w:widowControl/>
        <w:autoSpaceDE/>
        <w:autoSpaceDN/>
        <w:spacing w:line="360" w:lineRule="auto"/>
        <w:jc w:val="both"/>
        <w:rPr>
          <w:b/>
          <w:lang w:val="pt-BR" w:eastAsia="pt-BR"/>
        </w:rPr>
      </w:pPr>
      <w:r w:rsidRPr="00D11DBC">
        <w:rPr>
          <w:b/>
          <w:lang w:val="pt-BR" w:eastAsia="pt-BR"/>
        </w:rPr>
        <w:t>CLÁUSULA SEGUNDA – DO PRAZO</w:t>
      </w:r>
    </w:p>
    <w:p w:rsidR="00D11DBC" w:rsidRPr="00D11DBC" w:rsidRDefault="00D11DBC" w:rsidP="00D11DBC">
      <w:pPr>
        <w:widowControl/>
        <w:autoSpaceDE/>
        <w:autoSpaceDN/>
        <w:spacing w:line="360" w:lineRule="auto"/>
        <w:contextualSpacing/>
        <w:jc w:val="both"/>
        <w:rPr>
          <w:lang w:val="pt-BR" w:eastAsia="pt-BR"/>
        </w:rPr>
      </w:pPr>
      <w:r w:rsidRPr="00D11DBC">
        <w:rPr>
          <w:lang w:val="pt-BR" w:eastAsia="pt-BR"/>
        </w:rPr>
        <w:t>O Contrato começará a viger a partir da assinatura da Ata de Registro de Preços e findará em 12 (doze) meses, podendo ser prorrogada por igual período, nos termos permitidos no art. 84 da Lei 14.133/2021.</w:t>
      </w:r>
    </w:p>
    <w:p w:rsidR="00D11DBC" w:rsidRPr="00D11DBC" w:rsidRDefault="00D11DBC" w:rsidP="00D11DBC">
      <w:pPr>
        <w:widowControl/>
        <w:autoSpaceDE/>
        <w:autoSpaceDN/>
        <w:spacing w:before="120" w:after="120" w:line="360" w:lineRule="auto"/>
        <w:jc w:val="both"/>
        <w:rPr>
          <w:color w:val="000000"/>
          <w:lang w:val="pt-BR" w:eastAsia="pt-BR"/>
        </w:rPr>
      </w:pPr>
      <w:r w:rsidRPr="00D11DBC">
        <w:rPr>
          <w:b/>
          <w:color w:val="000000"/>
          <w:lang w:val="pt-BR" w:eastAsia="pt-BR"/>
        </w:rPr>
        <w:t>Parágrafo Primeiro -</w:t>
      </w:r>
      <w:r w:rsidRPr="00D11DBC">
        <w:rPr>
          <w:color w:val="000000"/>
          <w:lang w:val="pt-BR" w:eastAsia="pt-BR"/>
        </w:rPr>
        <w:t xml:space="preserve"> A prorrogação da vigência da Ata de Registro de Preços dependerá da concordância das partes e de comprovação da vantajosidade dos preços. </w:t>
      </w:r>
    </w:p>
    <w:p w:rsidR="00D11DBC" w:rsidRPr="00D11DBC" w:rsidRDefault="00D11DBC" w:rsidP="00D11DBC">
      <w:pPr>
        <w:widowControl/>
        <w:autoSpaceDE/>
        <w:autoSpaceDN/>
        <w:spacing w:before="120" w:after="120" w:line="360" w:lineRule="auto"/>
        <w:jc w:val="both"/>
        <w:rPr>
          <w:color w:val="000000"/>
          <w:lang w:val="pt-BR" w:eastAsia="pt-BR"/>
        </w:rPr>
      </w:pPr>
      <w:r w:rsidRPr="00D11DBC">
        <w:rPr>
          <w:b/>
          <w:color w:val="000000"/>
          <w:lang w:val="pt-BR" w:eastAsia="pt-BR"/>
        </w:rPr>
        <w:t>Parágrafo Segundo -</w:t>
      </w:r>
      <w:r w:rsidRPr="00D11DBC">
        <w:rPr>
          <w:color w:val="000000"/>
          <w:lang w:val="pt-BR" w:eastAsia="pt-BR"/>
        </w:rPr>
        <w:t xml:space="preserve"> A prorrogação da vigência da Ata de Registro de Preços será registrada mediante termo de prorrogação pactuado pelas partes nos autos de gestão da Ata de Registro de Preços</w:t>
      </w:r>
    </w:p>
    <w:p w:rsidR="00D11DBC" w:rsidRPr="00D11DBC" w:rsidRDefault="00D11DBC" w:rsidP="00D11DBC">
      <w:pPr>
        <w:widowControl/>
        <w:autoSpaceDE/>
        <w:autoSpaceDN/>
        <w:spacing w:before="120" w:after="120" w:line="360" w:lineRule="auto"/>
        <w:jc w:val="both"/>
        <w:rPr>
          <w:color w:val="000000"/>
          <w:lang w:val="pt-BR" w:eastAsia="pt-BR"/>
        </w:rPr>
      </w:pPr>
      <w:r w:rsidRPr="00D11DBC">
        <w:rPr>
          <w:b/>
          <w:color w:val="000000"/>
          <w:lang w:val="pt-BR" w:eastAsia="pt-BR"/>
        </w:rPr>
        <w:t>Parágrafo Terceiro -</w:t>
      </w:r>
      <w:r w:rsidRPr="00D11DBC">
        <w:rPr>
          <w:color w:val="000000"/>
          <w:lang w:val="pt-BR" w:eastAsia="pt-BR"/>
        </w:rPr>
        <w:t xml:space="preserve"> A prorrogação da vigência da Ata de Registro de Preços deverá ser publicada e divulgada.</w:t>
      </w:r>
    </w:p>
    <w:p w:rsidR="00D11DBC" w:rsidRPr="00D11DBC" w:rsidRDefault="00D11DBC" w:rsidP="00D11DBC">
      <w:pPr>
        <w:widowControl/>
        <w:autoSpaceDE/>
        <w:autoSpaceDN/>
        <w:spacing w:line="360" w:lineRule="auto"/>
        <w:jc w:val="both"/>
        <w:rPr>
          <w:color w:val="000000"/>
          <w:lang w:val="pt-BR" w:eastAsia="pt-BR"/>
        </w:rPr>
      </w:pPr>
      <w:r w:rsidRPr="00D11DBC">
        <w:rPr>
          <w:b/>
          <w:color w:val="000000"/>
          <w:lang w:val="pt-BR" w:eastAsia="pt-BR"/>
        </w:rPr>
        <w:t xml:space="preserve">Parágrafo Quarto - </w:t>
      </w:r>
      <w:r w:rsidRPr="00D11DBC">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D11DBC" w:rsidRPr="00D11DBC" w:rsidRDefault="00D11DBC" w:rsidP="00D11DBC">
      <w:pPr>
        <w:widowControl/>
        <w:autoSpaceDE/>
        <w:autoSpaceDN/>
        <w:spacing w:line="360" w:lineRule="auto"/>
        <w:jc w:val="both"/>
        <w:rPr>
          <w:b/>
          <w:lang w:val="pt-BR" w:eastAsia="pt-BR"/>
        </w:rPr>
      </w:pPr>
    </w:p>
    <w:p w:rsidR="00D11DBC" w:rsidRPr="00D11DBC" w:rsidRDefault="00D11DBC" w:rsidP="00D11DBC">
      <w:pPr>
        <w:widowControl/>
        <w:autoSpaceDE/>
        <w:autoSpaceDN/>
        <w:spacing w:line="360" w:lineRule="auto"/>
        <w:jc w:val="both"/>
        <w:rPr>
          <w:b/>
          <w:lang w:val="pt-BR" w:eastAsia="pt-BR"/>
        </w:rPr>
      </w:pPr>
      <w:r w:rsidRPr="00D11DBC">
        <w:rPr>
          <w:b/>
          <w:lang w:val="pt-BR" w:eastAsia="pt-BR"/>
        </w:rPr>
        <w:t xml:space="preserve">CLÁUSULA TERCEIRA – DO VALOR CONTRATUAL </w:t>
      </w:r>
    </w:p>
    <w:p w:rsidR="00D11DBC" w:rsidRPr="00D11DBC" w:rsidRDefault="00D11DBC" w:rsidP="00D11DBC">
      <w:pPr>
        <w:widowControl/>
        <w:autoSpaceDE/>
        <w:autoSpaceDN/>
        <w:spacing w:after="120" w:line="360" w:lineRule="auto"/>
        <w:jc w:val="both"/>
        <w:rPr>
          <w:lang w:val="pt-BR" w:eastAsia="pt-BR"/>
        </w:rPr>
      </w:pPr>
      <w:r w:rsidRPr="00D11DBC">
        <w:rPr>
          <w:lang w:val="pt-BR" w:eastAsia="pt-BR"/>
        </w:rPr>
        <w:t>Pelo objeto ora contratado, a CONTRATANTE pagará a CONTRATADA o valor estimado de R$ xxxxxxxxx (valor por extenso), pelos itens xxxxx.</w:t>
      </w:r>
    </w:p>
    <w:p w:rsidR="00D11DBC" w:rsidRPr="00D11DBC" w:rsidRDefault="00D11DBC" w:rsidP="00D11DBC">
      <w:pPr>
        <w:widowControl/>
        <w:autoSpaceDE/>
        <w:autoSpaceDN/>
        <w:spacing w:after="120" w:line="360" w:lineRule="auto"/>
        <w:jc w:val="both"/>
        <w:rPr>
          <w:lang w:val="pt-BR" w:eastAsia="pt-BR"/>
        </w:rPr>
      </w:pPr>
      <w:r w:rsidRPr="00D11DBC">
        <w:rPr>
          <w:b/>
          <w:lang w:val="pt-BR" w:eastAsia="pt-BR"/>
        </w:rPr>
        <w:t xml:space="preserve">Parágrafo Primeiro - </w:t>
      </w:r>
      <w:r w:rsidRPr="00D11DBC">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1DBC" w:rsidRPr="00D11DBC" w:rsidRDefault="00D11DBC" w:rsidP="00D11DBC">
      <w:pPr>
        <w:widowControl/>
        <w:autoSpaceDE/>
        <w:autoSpaceDN/>
        <w:spacing w:after="120" w:line="360" w:lineRule="auto"/>
        <w:jc w:val="both"/>
        <w:rPr>
          <w:lang w:val="pt-BR" w:eastAsia="pt-BR"/>
        </w:rPr>
      </w:pPr>
      <w:r w:rsidRPr="00D11DBC">
        <w:rPr>
          <w:b/>
          <w:lang w:val="pt-BR" w:eastAsia="pt-BR"/>
        </w:rPr>
        <w:t xml:space="preserve">Parágrafo Segundo - </w:t>
      </w:r>
      <w:r w:rsidRPr="00D11DBC">
        <w:rPr>
          <w:lang w:val="pt-BR" w:eastAsia="pt-BR"/>
        </w:rPr>
        <w:t xml:space="preserve">O Fundo Municipal de Saúde não estará obrigado a adquirir os itens constantes do Registro de Preços, podendo até realizar licitação específica, hipótese em que, em </w:t>
      </w:r>
      <w:r w:rsidRPr="00D11DBC">
        <w:rPr>
          <w:lang w:val="pt-BR" w:eastAsia="pt-BR"/>
        </w:rPr>
        <w:lastRenderedPageBreak/>
        <w:t>igualdade de condições, o beneficiário do registro terá preferência, nos termos do art. 83, da Lei nº 14.133/2021.</w:t>
      </w:r>
    </w:p>
    <w:p w:rsidR="00D11DBC" w:rsidRPr="00D11DBC" w:rsidRDefault="00D11DBC" w:rsidP="00D11DBC">
      <w:pPr>
        <w:widowControl/>
        <w:autoSpaceDE/>
        <w:autoSpaceDN/>
        <w:spacing w:line="360" w:lineRule="auto"/>
        <w:jc w:val="both"/>
        <w:rPr>
          <w:lang w:val="pt-BR" w:eastAsia="pt-BR"/>
        </w:rPr>
      </w:pPr>
      <w:r w:rsidRPr="00D11DBC">
        <w:rPr>
          <w:b/>
          <w:lang w:val="pt-BR" w:eastAsia="pt-BR"/>
        </w:rPr>
        <w:t xml:space="preserve">Parágrafo Terceiro - </w:t>
      </w:r>
      <w:r w:rsidRPr="00D11DBC">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after="60" w:line="360" w:lineRule="auto"/>
        <w:jc w:val="both"/>
        <w:rPr>
          <w:b/>
          <w:bCs/>
          <w:lang w:val="pt-BR" w:eastAsia="pt-BR"/>
        </w:rPr>
      </w:pPr>
      <w:r w:rsidRPr="00D11DBC">
        <w:rPr>
          <w:b/>
          <w:lang w:val="pt-BR" w:eastAsia="pt-BR"/>
        </w:rPr>
        <w:t xml:space="preserve">CLÁUSULA QUARTA – </w:t>
      </w:r>
      <w:r w:rsidRPr="00D11DBC">
        <w:rPr>
          <w:b/>
          <w:bCs/>
          <w:lang w:val="pt-BR" w:eastAsia="pt-BR"/>
        </w:rPr>
        <w:t>EXECUÇÃO DO OBJETO</w:t>
      </w:r>
    </w:p>
    <w:p w:rsidR="00D11DBC" w:rsidRPr="00D11DBC" w:rsidRDefault="00D11DBC" w:rsidP="00D11DBC">
      <w:pPr>
        <w:widowControl/>
        <w:autoSpaceDE/>
        <w:autoSpaceDN/>
        <w:spacing w:after="60" w:line="360" w:lineRule="auto"/>
        <w:jc w:val="both"/>
        <w:rPr>
          <w:color w:val="000000"/>
          <w:lang w:eastAsia="pt-BR"/>
        </w:rPr>
      </w:pPr>
      <w:r w:rsidRPr="00D11DBC">
        <w:rPr>
          <w:color w:val="000000"/>
          <w:lang w:eastAsia="pt-BR"/>
        </w:rPr>
        <w:t>A forma de execução será DIRETA, com fornecimento PARCELADO.</w:t>
      </w:r>
    </w:p>
    <w:p w:rsidR="00D11DBC" w:rsidRPr="00D11DBC" w:rsidRDefault="00D11DBC" w:rsidP="00D11DBC">
      <w:pPr>
        <w:widowControl/>
        <w:autoSpaceDE/>
        <w:autoSpaceDN/>
        <w:spacing w:before="60" w:after="60" w:line="360" w:lineRule="auto"/>
        <w:jc w:val="both"/>
        <w:rPr>
          <w:color w:val="000000"/>
          <w:lang w:eastAsia="pt-BR"/>
        </w:rPr>
      </w:pPr>
      <w:r w:rsidRPr="00D11DBC">
        <w:rPr>
          <w:b/>
          <w:color w:val="000000"/>
          <w:lang w:eastAsia="pt-BR"/>
        </w:rPr>
        <w:t xml:space="preserve">Parágrafo Primeiro - </w:t>
      </w:r>
      <w:r w:rsidRPr="00D11DBC">
        <w:rPr>
          <w:color w:val="000000"/>
          <w:lang w:eastAsia="pt-BR"/>
        </w:rPr>
        <w:t>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D11DBC" w:rsidRPr="00D11DBC" w:rsidRDefault="00D11DBC" w:rsidP="00D11DBC">
      <w:pPr>
        <w:widowControl/>
        <w:autoSpaceDE/>
        <w:autoSpaceDN/>
        <w:spacing w:before="60" w:after="60" w:line="360" w:lineRule="auto"/>
        <w:jc w:val="both"/>
        <w:rPr>
          <w:color w:val="000000"/>
          <w:lang w:eastAsia="pt-BR"/>
        </w:rPr>
      </w:pPr>
      <w:r w:rsidRPr="00D11DBC">
        <w:rPr>
          <w:b/>
          <w:color w:val="000000"/>
          <w:lang w:eastAsia="pt-BR"/>
        </w:rPr>
        <w:t>Parágrafo Segundo -</w:t>
      </w:r>
      <w:r w:rsidRPr="00D11DBC">
        <w:rPr>
          <w:color w:val="000000"/>
          <w:lang w:eastAsia="pt-BR"/>
        </w:rPr>
        <w:t xml:space="preserve"> Os bens serão entregues conforme a ordem de fornecimento, no prazo de 05 (cinco) dias úteis após o recebimento da mesma, nos endereços de cada Unidade de Saúde e setores administrativos da Secretaria Municipal de Saúde que necessitam dos materiais, de acordo com os endereços constantes no anexo A.</w:t>
      </w:r>
    </w:p>
    <w:p w:rsidR="00D11DBC" w:rsidRPr="00D11DBC" w:rsidRDefault="00D11DBC" w:rsidP="00D11DBC">
      <w:pPr>
        <w:widowControl/>
        <w:autoSpaceDE/>
        <w:autoSpaceDN/>
        <w:spacing w:before="60" w:after="60" w:line="360" w:lineRule="auto"/>
        <w:jc w:val="both"/>
        <w:rPr>
          <w:color w:val="000000"/>
          <w:lang w:eastAsia="pt-BR"/>
        </w:rPr>
      </w:pPr>
      <w:r w:rsidRPr="00D11DBC">
        <w:rPr>
          <w:b/>
          <w:color w:val="000000"/>
          <w:lang w:eastAsia="pt-BR"/>
        </w:rPr>
        <w:t>Parágrafo Terceiro -</w:t>
      </w:r>
      <w:r w:rsidRPr="00D11DBC">
        <w:rPr>
          <w:color w:val="000000"/>
          <w:lang w:eastAsia="pt-BR"/>
        </w:rPr>
        <w:t xml:space="preserve">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D11DBC" w:rsidRPr="00D11DBC" w:rsidRDefault="00D11DBC" w:rsidP="00D11DBC">
      <w:pPr>
        <w:widowControl/>
        <w:autoSpaceDE/>
        <w:autoSpaceDN/>
        <w:spacing w:before="60" w:after="60" w:line="360" w:lineRule="auto"/>
        <w:jc w:val="both"/>
        <w:rPr>
          <w:color w:val="000000"/>
          <w:lang w:eastAsia="pt-BR"/>
        </w:rPr>
      </w:pPr>
      <w:r w:rsidRPr="00D11DBC">
        <w:rPr>
          <w:b/>
          <w:color w:val="000000"/>
          <w:lang w:eastAsia="pt-BR"/>
        </w:rPr>
        <w:t xml:space="preserve">Parágrafo Quarto - </w:t>
      </w:r>
      <w:r w:rsidRPr="00D11DBC">
        <w:rPr>
          <w:color w:val="000000"/>
          <w:lang w:eastAsia="pt-BR"/>
        </w:rPr>
        <w:t xml:space="preserve">A entrega será realizada de segunda-feira a sexta-feira, de 09h as 11h e de 13h as 16h, mediante agendamento prévio através do e-mail </w:t>
      </w:r>
      <w:hyperlink r:id="rId108" w:history="1">
        <w:r w:rsidRPr="00D11DBC">
          <w:rPr>
            <w:color w:val="0000FF"/>
            <w:u w:val="single"/>
            <w:lang w:eastAsia="pt-BR"/>
          </w:rPr>
          <w:t>saude.bjardim@gmail.com</w:t>
        </w:r>
      </w:hyperlink>
      <w:r w:rsidRPr="00D11DBC">
        <w:rPr>
          <w:color w:val="000000"/>
          <w:lang w:eastAsia="pt-BR"/>
        </w:rPr>
        <w:t xml:space="preserve"> e/ou </w:t>
      </w:r>
      <w:hyperlink r:id="rId109" w:history="1">
        <w:r w:rsidRPr="00D11DBC">
          <w:rPr>
            <w:color w:val="0000FF"/>
            <w:u w:val="single"/>
            <w:lang w:eastAsia="pt-BR"/>
          </w:rPr>
          <w:t>atencaobjbasica@hotmail.com</w:t>
        </w:r>
      </w:hyperlink>
      <w:r w:rsidRPr="00D11DBC">
        <w:rPr>
          <w:color w:val="000000"/>
          <w:lang w:eastAsia="pt-BR"/>
        </w:rPr>
        <w:t xml:space="preserve">, aos cuidados dos fiscais do contrato ou servidor designado para tal. </w:t>
      </w:r>
    </w:p>
    <w:p w:rsidR="00D11DBC" w:rsidRPr="00D11DBC" w:rsidRDefault="00D11DBC" w:rsidP="00D11DBC">
      <w:pPr>
        <w:widowControl/>
        <w:autoSpaceDE/>
        <w:autoSpaceDN/>
        <w:spacing w:line="360" w:lineRule="auto"/>
        <w:jc w:val="both"/>
        <w:rPr>
          <w:bCs/>
          <w:lang w:eastAsia="pt-BR"/>
        </w:rPr>
      </w:pPr>
    </w:p>
    <w:p w:rsidR="00D11DBC" w:rsidRPr="00D11DBC" w:rsidRDefault="00D11DBC" w:rsidP="00D11DBC">
      <w:pPr>
        <w:widowControl/>
        <w:autoSpaceDE/>
        <w:autoSpaceDN/>
        <w:spacing w:line="360" w:lineRule="auto"/>
        <w:jc w:val="both"/>
        <w:rPr>
          <w:b/>
          <w:bCs/>
          <w:lang w:val="pt-BR" w:eastAsia="pt-BR"/>
        </w:rPr>
      </w:pPr>
      <w:r w:rsidRPr="00D11DBC">
        <w:rPr>
          <w:b/>
          <w:bCs/>
          <w:lang w:val="pt-BR" w:eastAsia="pt-BR"/>
        </w:rPr>
        <w:t>CLÁUSULA QUINTA – SUBCONTRATAÇÃO</w:t>
      </w:r>
    </w:p>
    <w:p w:rsidR="00D11DBC" w:rsidRPr="00D11DBC" w:rsidRDefault="00D11DBC" w:rsidP="00D11DBC">
      <w:pPr>
        <w:widowControl/>
        <w:autoSpaceDE/>
        <w:autoSpaceDN/>
        <w:spacing w:line="360" w:lineRule="auto"/>
        <w:jc w:val="both"/>
        <w:rPr>
          <w:bCs/>
          <w:lang w:val="pt-BR" w:eastAsia="pt-BR"/>
        </w:rPr>
      </w:pPr>
      <w:r w:rsidRPr="00D11DBC">
        <w:rPr>
          <w:bCs/>
          <w:lang w:val="pt-BR" w:eastAsia="pt-BR"/>
        </w:rPr>
        <w:t>Não será admitida a subcontratação do objeto contratual</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both"/>
        <w:rPr>
          <w:lang w:val="pt-BR" w:eastAsia="pt-BR"/>
        </w:rPr>
      </w:pPr>
      <w:r w:rsidRPr="00D11DBC">
        <w:rPr>
          <w:b/>
          <w:lang w:val="pt-BR" w:eastAsia="pt-BR"/>
        </w:rPr>
        <w:t xml:space="preserve">CLÁUSULA SEXTA – </w:t>
      </w:r>
      <w:r w:rsidRPr="00D11DBC">
        <w:rPr>
          <w:b/>
          <w:bCs/>
          <w:lang w:val="pt-BR" w:eastAsia="pt-BR"/>
        </w:rPr>
        <w:t>CLÁUSULA QUINTA - CONDIÇÕES DE PAGAMENTO</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Os documentos fiscais serão emitidos em nome do FUNDO MUNICIPAL DE SAÚDE DE BOM JARDIM-RJ, inscrito no CNPJ nº 11.867.889/0001-25, situado na Praça Governador Roberto Silveira, nº 44, Centro Bom Jardim/RJ, CEP 28.660-000.</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Parágrafo Primeiro</w:t>
      </w:r>
      <w:r w:rsidRPr="00D11DBC">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lastRenderedPageBreak/>
        <w:t xml:space="preserve">Parágrafo Segundo </w:t>
      </w:r>
      <w:r w:rsidRPr="00D11DBC">
        <w:rPr>
          <w:lang w:val="pt-BR" w:eastAsia="pt-BR"/>
        </w:rPr>
        <w:t>- O pagamento será efetuado no prazo, conforme estabelecido no Decreto Municipal nº 4.441, de 23 de fevereiro de 2023:</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II - O prazo de 30 (trinta) dias corridos, contados da data do recebimento definitivo dos serviços, para realizar o pagamento, nas demais hipóteses.</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Parágrafo Terceiro</w:t>
      </w:r>
      <w:r w:rsidRPr="00D11DBC">
        <w:rPr>
          <w:lang w:val="pt-BR" w:eastAsia="pt-BR"/>
        </w:rPr>
        <w:t xml:space="preserve"> - No caso de atraso pelo Contratante, os valores devidos ao contratado serão atualizados monetariamente entre o termo final do prazo de pagamento até a data de sua efetiva realização.</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 xml:space="preserve">Parágrafo Quarto </w:t>
      </w:r>
      <w:r w:rsidRPr="00D11DBC">
        <w:rPr>
          <w:lang w:val="pt-BR" w:eastAsia="pt-BR"/>
        </w:rPr>
        <w:t>- O pagamento será realizado através de ordem bancária, para crédito em banco, agência e conta corrente indicados pelo contratado.</w:t>
      </w:r>
    </w:p>
    <w:p w:rsidR="00D11DBC" w:rsidRPr="00D11DBC" w:rsidRDefault="00D11DBC" w:rsidP="00D11DBC">
      <w:pPr>
        <w:widowControl/>
        <w:autoSpaceDE/>
        <w:autoSpaceDN/>
        <w:spacing w:before="60" w:after="60" w:line="360" w:lineRule="auto"/>
        <w:jc w:val="both"/>
        <w:rPr>
          <w:i/>
          <w:iCs/>
          <w:lang w:val="pt-BR" w:eastAsia="pt-BR"/>
        </w:rPr>
      </w:pPr>
      <w:r w:rsidRPr="00D11DBC">
        <w:rPr>
          <w:b/>
          <w:lang w:val="pt-BR" w:eastAsia="pt-BR"/>
        </w:rPr>
        <w:t xml:space="preserve">Parágrafo Quinto - </w:t>
      </w:r>
      <w:r w:rsidRPr="00D11DBC">
        <w:rPr>
          <w:lang w:val="pt-BR" w:eastAsia="pt-BR"/>
        </w:rPr>
        <w:t>Será considerada data do pagamento o dia em que constar como emitida a ordem bancária para pagamento</w:t>
      </w:r>
      <w:r w:rsidRPr="00D11DBC">
        <w:rPr>
          <w:i/>
          <w:iCs/>
          <w:lang w:val="pt-BR" w:eastAsia="pt-BR"/>
        </w:rPr>
        <w:t>.</w:t>
      </w:r>
    </w:p>
    <w:p w:rsidR="00D11DBC" w:rsidRPr="00D11DBC" w:rsidRDefault="00D11DBC" w:rsidP="00D11DBC">
      <w:pPr>
        <w:widowControl/>
        <w:autoSpaceDE/>
        <w:autoSpaceDN/>
        <w:spacing w:before="60" w:after="60" w:line="360" w:lineRule="auto"/>
        <w:jc w:val="both"/>
        <w:rPr>
          <w:lang w:val="pt-BR"/>
        </w:rPr>
      </w:pPr>
      <w:r w:rsidRPr="00D11DBC">
        <w:rPr>
          <w:b/>
          <w:lang w:val="pt-BR"/>
        </w:rPr>
        <w:t>Parágrafo Sexto -</w:t>
      </w:r>
      <w:r w:rsidRPr="00D11DBC">
        <w:rPr>
          <w:lang w:val="pt-BR"/>
        </w:rPr>
        <w:t xml:space="preserve"> Quando do pagamento, será efetuada a retenção tributária prevista na legislação aplicável.</w:t>
      </w:r>
    </w:p>
    <w:p w:rsidR="00D11DBC" w:rsidRPr="00D11DBC" w:rsidRDefault="00D11DBC" w:rsidP="00D11DBC">
      <w:pPr>
        <w:widowControl/>
        <w:autoSpaceDE/>
        <w:autoSpaceDN/>
        <w:spacing w:before="60" w:after="60" w:line="360" w:lineRule="auto"/>
        <w:jc w:val="both"/>
        <w:rPr>
          <w:lang w:val="pt-BR"/>
        </w:rPr>
      </w:pPr>
      <w:r w:rsidRPr="00D11DBC">
        <w:rPr>
          <w:b/>
          <w:lang w:val="pt-BR"/>
        </w:rPr>
        <w:t>Parágrafo Sétimo -</w:t>
      </w:r>
      <w:r w:rsidRPr="00D11DBC">
        <w:rPr>
          <w:lang w:val="pt-BR"/>
        </w:rPr>
        <w:t xml:space="preserve"> Independentemente do percentual de tributo inserido na planilha, quando houver, serão retidos na fonte, quando da realização do pagamento, os percentuais estabelecidos na legislação vigente.</w:t>
      </w:r>
    </w:p>
    <w:p w:rsidR="00D11DBC" w:rsidRPr="00D11DBC" w:rsidRDefault="00D11DBC" w:rsidP="00D11DBC">
      <w:pPr>
        <w:widowControl/>
        <w:autoSpaceDE/>
        <w:autoSpaceDN/>
        <w:spacing w:before="60" w:after="60" w:line="360" w:lineRule="auto"/>
        <w:jc w:val="both"/>
        <w:rPr>
          <w:lang w:val="pt-BR" w:eastAsia="pt-BR"/>
        </w:rPr>
      </w:pPr>
      <w:r w:rsidRPr="00D11DBC">
        <w:rPr>
          <w:b/>
          <w:lang w:val="pt-BR"/>
        </w:rPr>
        <w:t>Parágrafo Oitavo -</w:t>
      </w:r>
      <w:r w:rsidRPr="00D11DBC">
        <w:rPr>
          <w:lang w:val="pt-BR"/>
        </w:rPr>
        <w:t xml:space="preserve"> O contratado regularmente optante pelo Simples Nacional, nos termos da </w:t>
      </w:r>
      <w:hyperlink r:id="rId110" w:history="1">
        <w:r w:rsidRPr="00D11DBC">
          <w:rPr>
            <w:u w:val="single"/>
            <w:lang w:val="pt-BR"/>
          </w:rPr>
          <w:t>Lei Complementar nº 123, de 2006</w:t>
        </w:r>
      </w:hyperlink>
      <w:r w:rsidRPr="00D11DBC">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11DBC" w:rsidRPr="00D11DBC" w:rsidRDefault="00D11DBC" w:rsidP="00D11DBC">
      <w:pPr>
        <w:widowControl/>
        <w:autoSpaceDE/>
        <w:autoSpaceDN/>
        <w:spacing w:before="60" w:after="60" w:line="360" w:lineRule="auto"/>
        <w:jc w:val="both"/>
        <w:rPr>
          <w:iCs/>
          <w:lang w:val="pt-BR" w:eastAsia="pt-BR"/>
        </w:rPr>
      </w:pPr>
      <w:r w:rsidRPr="00D11DBC">
        <w:rPr>
          <w:b/>
          <w:bCs/>
          <w:lang w:val="pt-BR" w:eastAsia="pt-BR"/>
        </w:rPr>
        <w:t xml:space="preserve">Parágrafo Nono - </w:t>
      </w:r>
      <w:r w:rsidRPr="00D11DBC">
        <w:rPr>
          <w:iCs/>
          <w:lang w:val="pt-BR" w:eastAsia="pt-BR"/>
        </w:rPr>
        <w:t>A presente contratação não permite a antecipação de pagamento parcial ou total, conforme as regras previstas no presente tópico.</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both"/>
        <w:rPr>
          <w:b/>
          <w:lang w:val="pt-BR" w:eastAsia="pt-BR"/>
        </w:rPr>
      </w:pPr>
      <w:r w:rsidRPr="00D11DBC">
        <w:rPr>
          <w:b/>
          <w:lang w:val="pt-BR" w:eastAsia="pt-BR"/>
        </w:rPr>
        <w:t>CLÁUSULA SÉTIMA – DO RECEBIMENTO</w:t>
      </w:r>
    </w:p>
    <w:p w:rsidR="00D11DBC" w:rsidRPr="00D11DBC" w:rsidRDefault="00D11DBC" w:rsidP="00D11DBC">
      <w:pPr>
        <w:widowControl/>
        <w:autoSpaceDE/>
        <w:autoSpaceDN/>
        <w:spacing w:before="60" w:after="60" w:line="360" w:lineRule="auto"/>
        <w:jc w:val="both"/>
        <w:rPr>
          <w:color w:val="000000"/>
          <w:lang w:val="pt-BR"/>
        </w:rPr>
      </w:pPr>
      <w:r w:rsidRPr="00D11DBC">
        <w:rPr>
          <w:color w:val="000000"/>
          <w:lang w:val="pt-BR"/>
        </w:rPr>
        <w:t xml:space="preserve">Os itens serão recebidos provisoriamente, no prazo de 10 (dez) dias úteis, pelos fiscais do contrato quando verificado o cumprimento das exigências. </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lastRenderedPageBreak/>
        <w:t>Parágrafo Primeiro -</w:t>
      </w:r>
      <w:r w:rsidRPr="00D11DBC">
        <w:rPr>
          <w:color w:val="000000"/>
          <w:lang w:val="pt-BR"/>
        </w:rPr>
        <w:t xml:space="preserve"> O prazo da disposição acima será contado do recebimento de comunicação de cobrança oriunda do contratado com a comprovação da entrega dos insumos a que se referem a parcela a ser paga.</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 Segundo -</w:t>
      </w:r>
      <w:r w:rsidRPr="00D11DBC">
        <w:rPr>
          <w:color w:val="000000"/>
          <w:lang w:val="pt-BR"/>
        </w:rPr>
        <w:t xml:space="preserve"> O fiscal do contrato realizará o recebimento provisório do objeto do contrato mediante termo detalhado que comprove o cumprimento das exigências. </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 xml:space="preserve">Parágrafo Terceiro - </w:t>
      </w:r>
      <w:r w:rsidRPr="00D11DBC">
        <w:rPr>
          <w:color w:val="000000"/>
          <w:lang w:val="pt-BR"/>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 Quarto -</w:t>
      </w:r>
      <w:r w:rsidRPr="00D11DBC">
        <w:rPr>
          <w:color w:val="000000"/>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 Quinto -</w:t>
      </w:r>
      <w:r w:rsidRPr="00D11DBC">
        <w:rPr>
          <w:color w:val="000000"/>
          <w:lang w:val="pt-BR"/>
        </w:rPr>
        <w:t xml:space="preserve"> A fiscalização não efetuará o ateste da última e/ou única até que sejam sanadas todas as eventuais pendências que possam vir a ser apontadas no Recebimento Provisório. </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 Sexto -</w:t>
      </w:r>
      <w:r w:rsidRPr="00D11DBC">
        <w:rPr>
          <w:color w:val="000000"/>
          <w:lang w:val="pt-BR"/>
        </w:rPr>
        <w:t xml:space="preserve"> O recebimento provisório também ficará sujeito, quando cabível, à conclusão de todos os testes de campo e à entrega dos Manuais e Instruções exigíveis.</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w:t>
      </w:r>
      <w:r w:rsidRPr="00D11DBC">
        <w:rPr>
          <w:color w:val="000000"/>
          <w:lang w:val="pt-BR"/>
        </w:rPr>
        <w:t xml:space="preserve"> </w:t>
      </w:r>
      <w:r w:rsidRPr="00D11DBC">
        <w:rPr>
          <w:b/>
          <w:color w:val="000000"/>
          <w:lang w:val="pt-BR"/>
        </w:rPr>
        <w:t xml:space="preserve">Sétimo - </w:t>
      </w:r>
      <w:r w:rsidRPr="00D11DBC">
        <w:rPr>
          <w:color w:val="000000"/>
          <w:lang w:val="pt-BR"/>
        </w:rPr>
        <w:t>Os itens poderão ser rejeitados, no todo ou em parte, quando em desacordo com as especificações constantes neste Termo de Referência e na proposta, sem prejuízo da aplicação das penalidades.</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w:t>
      </w:r>
      <w:r w:rsidRPr="00D11DBC">
        <w:rPr>
          <w:color w:val="000000"/>
          <w:lang w:val="pt-BR"/>
        </w:rPr>
        <w:t xml:space="preserve"> </w:t>
      </w:r>
      <w:r w:rsidRPr="00D11DBC">
        <w:rPr>
          <w:b/>
          <w:color w:val="000000"/>
          <w:lang w:val="pt-BR"/>
        </w:rPr>
        <w:t xml:space="preserve">Oitavo - </w:t>
      </w:r>
      <w:r w:rsidRPr="00D11DBC">
        <w:rPr>
          <w:color w:val="000000"/>
          <w:lang w:val="pt-BR"/>
        </w:rPr>
        <w:t>Os itens serão recebidos definitivamente no prazo de 10(dez) dias úteis, contados do recebimento provisório, por servidor ou comissão designada pela autoridade competente, após a verificação da qualidade e quantidade dos mesmos.</w:t>
      </w:r>
    </w:p>
    <w:p w:rsidR="00D11DBC" w:rsidRPr="00D11DBC" w:rsidRDefault="00D11DBC" w:rsidP="00D11DBC">
      <w:pPr>
        <w:widowControl/>
        <w:autoSpaceDE/>
        <w:autoSpaceDN/>
        <w:spacing w:before="60" w:after="60" w:line="360" w:lineRule="auto"/>
        <w:jc w:val="both"/>
        <w:rPr>
          <w:bCs/>
          <w:color w:val="000000"/>
          <w:lang w:val="pt-BR"/>
        </w:rPr>
      </w:pPr>
      <w:r w:rsidRPr="00D11DBC">
        <w:rPr>
          <w:b/>
          <w:color w:val="000000"/>
          <w:lang w:val="pt-BR"/>
        </w:rPr>
        <w:t>Parágrafo Nono -</w:t>
      </w:r>
      <w:r w:rsidRPr="00D11DBC">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11DBC" w:rsidRPr="00D11DBC" w:rsidRDefault="00D11DBC" w:rsidP="00D11DBC">
      <w:pPr>
        <w:widowControl/>
        <w:autoSpaceDE/>
        <w:autoSpaceDN/>
        <w:spacing w:before="60" w:after="60" w:line="360" w:lineRule="auto"/>
        <w:jc w:val="both"/>
        <w:rPr>
          <w:bCs/>
          <w:color w:val="000000"/>
          <w:lang w:val="pt-BR"/>
        </w:rPr>
      </w:pPr>
      <w:r w:rsidRPr="00D11DBC">
        <w:rPr>
          <w:b/>
          <w:color w:val="000000"/>
          <w:lang w:val="pt-BR"/>
        </w:rPr>
        <w:t>Parágrafo</w:t>
      </w:r>
      <w:r w:rsidRPr="00D11DBC">
        <w:rPr>
          <w:color w:val="000000"/>
          <w:lang w:val="pt-BR"/>
        </w:rPr>
        <w:t xml:space="preserve"> </w:t>
      </w:r>
      <w:r w:rsidRPr="00D11DBC">
        <w:rPr>
          <w:b/>
          <w:color w:val="000000"/>
          <w:lang w:val="pt-BR"/>
        </w:rPr>
        <w:t xml:space="preserve">Décimo - </w:t>
      </w:r>
      <w:r w:rsidRPr="00D11DBC">
        <w:rPr>
          <w:color w:val="000000"/>
          <w:lang w:val="pt-BR"/>
        </w:rPr>
        <w:t>Comunicar a empresa para que emita a Nota Fiscal ou Fatura, com o valor exato dimensionado pela fiscalização.</w:t>
      </w:r>
    </w:p>
    <w:p w:rsidR="00D11DBC" w:rsidRPr="00D11DBC" w:rsidRDefault="00D11DBC" w:rsidP="00D11DBC">
      <w:pPr>
        <w:widowControl/>
        <w:autoSpaceDE/>
        <w:autoSpaceDN/>
        <w:spacing w:before="60" w:after="60" w:line="360" w:lineRule="auto"/>
        <w:jc w:val="both"/>
        <w:rPr>
          <w:bCs/>
          <w:color w:val="000000"/>
          <w:lang w:val="pt-BR"/>
        </w:rPr>
      </w:pPr>
      <w:r w:rsidRPr="00D11DBC">
        <w:rPr>
          <w:b/>
          <w:color w:val="000000"/>
          <w:lang w:val="pt-BR"/>
        </w:rPr>
        <w:t>Parágrafo</w:t>
      </w:r>
      <w:r w:rsidRPr="00D11DBC">
        <w:rPr>
          <w:color w:val="000000"/>
          <w:lang w:val="pt-BR"/>
        </w:rPr>
        <w:t xml:space="preserve"> </w:t>
      </w:r>
      <w:r w:rsidRPr="00D11DBC">
        <w:rPr>
          <w:b/>
          <w:color w:val="000000"/>
          <w:lang w:val="pt-BR"/>
        </w:rPr>
        <w:t>Décimo</w:t>
      </w:r>
      <w:r w:rsidRPr="00D11DBC">
        <w:rPr>
          <w:bCs/>
          <w:color w:val="000000"/>
          <w:lang w:val="pt-BR"/>
        </w:rPr>
        <w:t xml:space="preserve"> </w:t>
      </w:r>
      <w:r w:rsidRPr="00D11DBC">
        <w:rPr>
          <w:b/>
          <w:bCs/>
          <w:color w:val="000000"/>
          <w:lang w:val="pt-BR"/>
        </w:rPr>
        <w:t xml:space="preserve">Primeiro - </w:t>
      </w:r>
      <w:r w:rsidRPr="00D11DBC">
        <w:rPr>
          <w:bCs/>
          <w:color w:val="000000"/>
          <w:lang w:val="pt-BR"/>
        </w:rPr>
        <w:t>Enviar a documentação pertinente ao setor de contratos para a formalização dos procedimentos de liquidação e pagamento, no valor dimensionado pela fiscalização e gestão.</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lastRenderedPageBreak/>
        <w:t>Parágrafo</w:t>
      </w:r>
      <w:r w:rsidRPr="00D11DBC">
        <w:rPr>
          <w:color w:val="000000"/>
          <w:lang w:val="pt-BR"/>
        </w:rPr>
        <w:t xml:space="preserve"> </w:t>
      </w:r>
      <w:r w:rsidRPr="00D11DBC">
        <w:rPr>
          <w:b/>
          <w:color w:val="000000"/>
          <w:lang w:val="pt-BR"/>
        </w:rPr>
        <w:t>Décimo</w:t>
      </w:r>
      <w:r w:rsidRPr="00D11DBC">
        <w:rPr>
          <w:color w:val="000000"/>
          <w:lang w:val="pt-BR"/>
        </w:rPr>
        <w:t xml:space="preserve"> </w:t>
      </w:r>
      <w:r w:rsidRPr="00D11DBC">
        <w:rPr>
          <w:b/>
          <w:color w:val="000000"/>
          <w:lang w:val="pt-BR"/>
        </w:rPr>
        <w:t xml:space="preserve">Segundo - </w:t>
      </w:r>
      <w:r w:rsidRPr="00D11DBC">
        <w:rPr>
          <w:color w:val="000000"/>
          <w:lang w:val="pt-BR"/>
        </w:rPr>
        <w:t xml:space="preserve">No caso de controvérsia sobre a execução do objeto, quanto à dimensão, qualidade e quantidade, deverá ser observado o </w:t>
      </w:r>
      <w:r w:rsidRPr="00D11DBC">
        <w:rPr>
          <w:lang w:val="pt-BR"/>
        </w:rPr>
        <w:t xml:space="preserve">teor do </w:t>
      </w:r>
      <w:hyperlink r:id="rId111" w:anchor="art143" w:history="1">
        <w:r w:rsidRPr="00D11DBC">
          <w:rPr>
            <w:u w:val="single"/>
            <w:lang w:val="pt-BR"/>
          </w:rPr>
          <w:t>art. 143 da Lei nº 14.133, de 2021</w:t>
        </w:r>
      </w:hyperlink>
      <w:r w:rsidRPr="00D11DBC">
        <w:rPr>
          <w:color w:val="000000"/>
          <w:lang w:val="pt-BR"/>
        </w:rPr>
        <w:t>, comunicando-se à empresa para emissão de Nota Fiscal no que pertine à parcela incontroversa da execução do objeto, para efeito de liquidação e pagamento.</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w:t>
      </w:r>
      <w:r w:rsidRPr="00D11DBC">
        <w:rPr>
          <w:color w:val="000000"/>
          <w:lang w:val="pt-BR"/>
        </w:rPr>
        <w:t xml:space="preserve"> </w:t>
      </w:r>
      <w:r w:rsidRPr="00D11DBC">
        <w:rPr>
          <w:b/>
          <w:color w:val="000000"/>
          <w:lang w:val="pt-BR"/>
        </w:rPr>
        <w:t>Décimo</w:t>
      </w:r>
      <w:r w:rsidRPr="00D11DBC">
        <w:rPr>
          <w:color w:val="000000"/>
          <w:lang w:val="pt-BR"/>
        </w:rPr>
        <w:t xml:space="preserve"> </w:t>
      </w:r>
      <w:r w:rsidRPr="00D11DBC">
        <w:rPr>
          <w:b/>
          <w:color w:val="000000"/>
          <w:lang w:val="pt-BR"/>
        </w:rPr>
        <w:t xml:space="preserve">Terceiro - </w:t>
      </w:r>
      <w:r w:rsidRPr="00D11DBC">
        <w:rPr>
          <w:color w:val="000000"/>
          <w:lang w:val="pt-BR"/>
        </w:rPr>
        <w:t>Nenhum prazo de recebimento ocorrerá enquanto pendente a solução, pelo contratado, de inconsistências verificadas na execução do objeto ou no instrumento de cobrança.</w:t>
      </w:r>
    </w:p>
    <w:p w:rsidR="00D11DBC" w:rsidRPr="00D11DBC" w:rsidRDefault="00D11DBC" w:rsidP="00D11DBC">
      <w:pPr>
        <w:widowControl/>
        <w:autoSpaceDE/>
        <w:autoSpaceDN/>
        <w:spacing w:before="60" w:after="60" w:line="360" w:lineRule="auto"/>
        <w:jc w:val="both"/>
        <w:rPr>
          <w:color w:val="000000"/>
          <w:lang w:val="pt-BR"/>
        </w:rPr>
      </w:pPr>
      <w:r w:rsidRPr="00D11DBC">
        <w:rPr>
          <w:b/>
          <w:color w:val="000000"/>
          <w:lang w:val="pt-BR"/>
        </w:rPr>
        <w:t>Parágrafo</w:t>
      </w:r>
      <w:r w:rsidRPr="00D11DBC">
        <w:rPr>
          <w:color w:val="000000"/>
          <w:lang w:val="pt-BR"/>
        </w:rPr>
        <w:t xml:space="preserve"> </w:t>
      </w:r>
      <w:r w:rsidRPr="00D11DBC">
        <w:rPr>
          <w:b/>
          <w:color w:val="000000"/>
          <w:lang w:val="pt-BR"/>
        </w:rPr>
        <w:t>Décimo</w:t>
      </w:r>
      <w:r w:rsidRPr="00D11DBC">
        <w:rPr>
          <w:lang w:val="pt-BR"/>
        </w:rPr>
        <w:t xml:space="preserve"> </w:t>
      </w:r>
      <w:r w:rsidRPr="00D11DBC">
        <w:rPr>
          <w:b/>
          <w:lang w:val="pt-BR"/>
        </w:rPr>
        <w:t>Quarto -</w:t>
      </w:r>
      <w:r w:rsidRPr="00D11DBC">
        <w:rPr>
          <w:lang w:val="pt-BR"/>
        </w:rPr>
        <w:t xml:space="preserve"> O recebimento provisório ou definitivo não excluirá a responsabilidade civil pela solidez e pela segurança do objeto nem a responsabilidade ético-profissional pela perfeita execução do contrato.</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both"/>
        <w:rPr>
          <w:b/>
          <w:bCs/>
          <w:lang w:val="pt-BR" w:eastAsia="pt-BR"/>
        </w:rPr>
      </w:pPr>
      <w:r w:rsidRPr="00D11DBC">
        <w:rPr>
          <w:b/>
          <w:lang w:val="pt-BR" w:eastAsia="pt-BR"/>
        </w:rPr>
        <w:t xml:space="preserve">CLÁUSULA OITAVA – </w:t>
      </w:r>
      <w:r w:rsidRPr="00D11DBC">
        <w:rPr>
          <w:b/>
          <w:bCs/>
          <w:lang w:val="pt-BR" w:eastAsia="pt-BR"/>
        </w:rPr>
        <w:t xml:space="preserve">RECURSO FINANCEIRO </w:t>
      </w:r>
    </w:p>
    <w:p w:rsidR="00D11DBC" w:rsidRPr="00D11DBC" w:rsidRDefault="00D11DBC" w:rsidP="00D11DBC">
      <w:pPr>
        <w:spacing w:line="360" w:lineRule="auto"/>
        <w:ind w:right="13"/>
        <w:jc w:val="both"/>
        <w:rPr>
          <w:spacing w:val="-2"/>
        </w:rPr>
      </w:pPr>
      <w:r w:rsidRPr="00D11DBC">
        <w:t>As despesas decorrentes da presente contratação correrão à conta de recursos específicos consignados</w:t>
      </w:r>
      <w:r w:rsidRPr="00D11DBC">
        <w:rPr>
          <w:spacing w:val="-3"/>
        </w:rPr>
        <w:t xml:space="preserve"> </w:t>
      </w:r>
      <w:r w:rsidRPr="00D11DBC">
        <w:t>no</w:t>
      </w:r>
      <w:r w:rsidRPr="00D11DBC">
        <w:rPr>
          <w:spacing w:val="-2"/>
        </w:rPr>
        <w:t xml:space="preserve"> </w:t>
      </w:r>
      <w:r w:rsidRPr="00D11DBC">
        <w:t>Orçamento</w:t>
      </w:r>
      <w:r w:rsidRPr="00D11DBC">
        <w:rPr>
          <w:spacing w:val="-2"/>
        </w:rPr>
        <w:t xml:space="preserve"> </w:t>
      </w:r>
      <w:r w:rsidRPr="00D11DBC">
        <w:t>Geral</w:t>
      </w:r>
      <w:r w:rsidRPr="00D11DBC">
        <w:rPr>
          <w:spacing w:val="-2"/>
        </w:rPr>
        <w:t xml:space="preserve"> </w:t>
      </w:r>
      <w:r w:rsidRPr="00D11DBC">
        <w:t>do Município,</w:t>
      </w:r>
      <w:r w:rsidRPr="00D11DBC">
        <w:rPr>
          <w:spacing w:val="-2"/>
        </w:rPr>
        <w:t xml:space="preserve"> </w:t>
      </w:r>
      <w:r w:rsidRPr="00D11DBC">
        <w:t>através</w:t>
      </w:r>
      <w:r w:rsidRPr="00D11DBC">
        <w:rPr>
          <w:spacing w:val="-3"/>
        </w:rPr>
        <w:t xml:space="preserve"> </w:t>
      </w:r>
      <w:r w:rsidRPr="00D11DBC">
        <w:t>do Fundo</w:t>
      </w:r>
      <w:r w:rsidRPr="00D11DBC">
        <w:rPr>
          <w:spacing w:val="-2"/>
        </w:rPr>
        <w:t xml:space="preserve"> </w:t>
      </w:r>
      <w:r w:rsidRPr="00D11DBC">
        <w:t>Municipal</w:t>
      </w:r>
      <w:r w:rsidRPr="00D11DBC">
        <w:rPr>
          <w:spacing w:val="-2"/>
        </w:rPr>
        <w:t xml:space="preserve"> </w:t>
      </w:r>
      <w:r w:rsidRPr="00D11DBC">
        <w:t>de</w:t>
      </w:r>
      <w:r w:rsidRPr="00D11DBC">
        <w:rPr>
          <w:spacing w:val="-3"/>
        </w:rPr>
        <w:t xml:space="preserve"> </w:t>
      </w:r>
      <w:r w:rsidRPr="00D11DBC">
        <w:t>Saúde, sendo: Programa de Trabalho nº</w:t>
      </w:r>
      <w:r w:rsidRPr="00D11DBC">
        <w:rPr>
          <w:vertAlign w:val="superscript"/>
        </w:rPr>
        <w:t>s</w:t>
      </w:r>
      <w:r w:rsidRPr="00D11DBC">
        <w:t xml:space="preserve"> 04.800.10.301.0065.2.075; 04.800.10.301.0065.2.207; 04.800.10.302.0124.2.195; 04.800.10.304.0067.2.206 e </w:t>
      </w:r>
      <w:r w:rsidRPr="00D11DBC">
        <w:rPr>
          <w:spacing w:val="-5"/>
        </w:rPr>
        <w:t xml:space="preserve">Natureza da Despesa nº. </w:t>
      </w:r>
      <w:r w:rsidRPr="00D11DBC">
        <w:rPr>
          <w:spacing w:val="-2"/>
        </w:rPr>
        <w:t xml:space="preserve"> 3.3.90.30.00.</w:t>
      </w:r>
    </w:p>
    <w:p w:rsidR="00D11DBC" w:rsidRPr="00D11DBC" w:rsidRDefault="00D11DBC" w:rsidP="00D11DBC">
      <w:pPr>
        <w:spacing w:line="360" w:lineRule="auto"/>
        <w:ind w:right="13"/>
        <w:jc w:val="both"/>
        <w:rPr>
          <w:spacing w:val="-2"/>
        </w:rPr>
      </w:pPr>
    </w:p>
    <w:p w:rsidR="00D11DBC" w:rsidRPr="00D11DBC" w:rsidRDefault="00D11DBC" w:rsidP="00D11DBC">
      <w:pPr>
        <w:keepNext/>
        <w:keepLines/>
        <w:widowControl/>
        <w:tabs>
          <w:tab w:val="left" w:pos="284"/>
          <w:tab w:val="left" w:pos="709"/>
        </w:tabs>
        <w:autoSpaceDE/>
        <w:autoSpaceDN/>
        <w:spacing w:line="360" w:lineRule="auto"/>
        <w:jc w:val="both"/>
        <w:outlineLvl w:val="0"/>
        <w:rPr>
          <w:b/>
          <w:bCs/>
          <w:lang w:val="pt-BR" w:eastAsia="pt-BR"/>
        </w:rPr>
      </w:pPr>
      <w:r w:rsidRPr="00D11DBC">
        <w:rPr>
          <w:b/>
          <w:bCs/>
          <w:lang w:val="pt-BR" w:eastAsia="pt-BR"/>
        </w:rPr>
        <w:t>CLÁUSULA NONA – NEGOCIAÇÃO DE PREÇOS REGISTRADOS</w:t>
      </w:r>
    </w:p>
    <w:p w:rsidR="00D11DBC" w:rsidRPr="00D11DBC" w:rsidRDefault="00D11DBC" w:rsidP="00D11DBC">
      <w:pPr>
        <w:widowControl/>
        <w:tabs>
          <w:tab w:val="left" w:pos="284"/>
          <w:tab w:val="left" w:pos="709"/>
        </w:tabs>
        <w:adjustRightInd w:val="0"/>
        <w:spacing w:line="360" w:lineRule="auto"/>
        <w:jc w:val="both"/>
        <w:rPr>
          <w:lang w:val="pt-BR" w:eastAsia="pt-BR"/>
        </w:rPr>
      </w:pPr>
      <w:r w:rsidRPr="00D11DBC">
        <w:rPr>
          <w:lang w:val="pt-BR" w:eastAsia="pt-BR"/>
        </w:rPr>
        <w:t>Na hipótese de o preço registrado tornar-se superior ao preço pra</w:t>
      </w:r>
      <w:r w:rsidRPr="00D11DBC">
        <w:rPr>
          <w:rFonts w:eastAsia="Calibri"/>
          <w:lang w:val="pt-BR" w:eastAsia="pt-BR"/>
        </w:rPr>
        <w:t>ti</w:t>
      </w:r>
      <w:r w:rsidRPr="00D11DBC">
        <w:rPr>
          <w:lang w:val="pt-BR" w:eastAsia="pt-BR"/>
        </w:rPr>
        <w:t>cado no mercado por mo</w:t>
      </w:r>
      <w:r w:rsidRPr="00D11DBC">
        <w:rPr>
          <w:rFonts w:eastAsia="Calibri"/>
          <w:lang w:val="pt-BR" w:eastAsia="pt-BR"/>
        </w:rPr>
        <w:t>ti</w:t>
      </w:r>
      <w:r w:rsidRPr="00D11DBC">
        <w:rPr>
          <w:lang w:val="pt-BR" w:eastAsia="pt-BR"/>
        </w:rPr>
        <w:t>vo superveniente, o órgão ou en</w:t>
      </w:r>
      <w:r w:rsidRPr="00D11DBC">
        <w:rPr>
          <w:rFonts w:eastAsia="Calibri"/>
          <w:lang w:val="pt-BR" w:eastAsia="pt-BR"/>
        </w:rPr>
        <w:t>ti</w:t>
      </w:r>
      <w:r w:rsidRPr="00D11DBC">
        <w:rPr>
          <w:lang w:val="pt-BR" w:eastAsia="pt-BR"/>
        </w:rPr>
        <w:t>dade gerenciadora convocará o fornecedor para negociar a redução do preço registrado.</w:t>
      </w:r>
    </w:p>
    <w:p w:rsidR="00D11DBC" w:rsidRPr="00D11DBC" w:rsidRDefault="00D11DBC" w:rsidP="00D11DBC">
      <w:pPr>
        <w:widowControl/>
        <w:tabs>
          <w:tab w:val="left" w:pos="284"/>
          <w:tab w:val="left" w:pos="709"/>
        </w:tabs>
        <w:autoSpaceDE/>
        <w:autoSpaceDN/>
        <w:spacing w:before="60" w:after="60" w:line="360" w:lineRule="auto"/>
        <w:jc w:val="both"/>
        <w:rPr>
          <w:lang w:val="pt-BR" w:eastAsia="pt-BR"/>
        </w:rPr>
      </w:pPr>
      <w:r w:rsidRPr="00D11DBC">
        <w:rPr>
          <w:b/>
          <w:lang w:val="pt-BR" w:eastAsia="pt-BR"/>
        </w:rPr>
        <w:t xml:space="preserve">Parágrafo Primeiro - </w:t>
      </w:r>
      <w:r w:rsidRPr="00D11DBC">
        <w:rPr>
          <w:lang w:val="pt-BR" w:eastAsia="pt-BR"/>
        </w:rPr>
        <w:t>Caso não aceite reduzir seu preço aos valores pra</w:t>
      </w:r>
      <w:r w:rsidRPr="00D11DBC">
        <w:rPr>
          <w:rFonts w:eastAsia="Calibri"/>
          <w:lang w:val="pt-BR" w:eastAsia="pt-BR"/>
        </w:rPr>
        <w:t>ti</w:t>
      </w:r>
      <w:r w:rsidRPr="00D11DBC">
        <w:rPr>
          <w:lang w:val="pt-BR" w:eastAsia="pt-BR"/>
        </w:rPr>
        <w:t>cados pelo mercado, o fornecedor será liberado do compromisso assumido quanto ao item registrado, sem aplicação de penalidades administrativas.</w:t>
      </w:r>
    </w:p>
    <w:p w:rsidR="00D11DBC" w:rsidRPr="00D11DBC" w:rsidRDefault="00D11DBC" w:rsidP="00D11DBC">
      <w:pPr>
        <w:widowControl/>
        <w:tabs>
          <w:tab w:val="left" w:pos="284"/>
          <w:tab w:val="left" w:pos="709"/>
        </w:tabs>
        <w:autoSpaceDE/>
        <w:autoSpaceDN/>
        <w:spacing w:before="60" w:after="60" w:line="360" w:lineRule="auto"/>
        <w:jc w:val="both"/>
        <w:rPr>
          <w:lang w:val="pt-BR" w:eastAsia="pt-BR"/>
        </w:rPr>
      </w:pPr>
      <w:r w:rsidRPr="00D11DBC">
        <w:rPr>
          <w:b/>
          <w:lang w:val="pt-BR" w:eastAsia="pt-BR"/>
        </w:rPr>
        <w:t>Parágrafo</w:t>
      </w:r>
      <w:r w:rsidRPr="00D11DBC">
        <w:rPr>
          <w:lang w:val="pt-BR" w:eastAsia="pt-BR"/>
        </w:rPr>
        <w:t xml:space="preserve"> </w:t>
      </w:r>
      <w:r w:rsidRPr="00D11DBC">
        <w:rPr>
          <w:b/>
          <w:lang w:val="pt-BR" w:eastAsia="pt-BR"/>
        </w:rPr>
        <w:t xml:space="preserve">Segundo - </w:t>
      </w:r>
      <w:r w:rsidRPr="00D11DBC">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D11DBC" w:rsidRPr="00D11DBC" w:rsidRDefault="00D11DBC" w:rsidP="00D11DBC">
      <w:pPr>
        <w:widowControl/>
        <w:tabs>
          <w:tab w:val="left" w:pos="284"/>
          <w:tab w:val="left" w:pos="709"/>
        </w:tabs>
        <w:autoSpaceDE/>
        <w:autoSpaceDN/>
        <w:spacing w:before="60" w:after="60" w:line="360" w:lineRule="auto"/>
        <w:jc w:val="both"/>
        <w:rPr>
          <w:lang w:val="pt-BR" w:eastAsia="pt-BR"/>
        </w:rPr>
      </w:pPr>
      <w:r w:rsidRPr="00D11DBC">
        <w:rPr>
          <w:b/>
          <w:lang w:val="pt-BR" w:eastAsia="pt-BR"/>
        </w:rPr>
        <w:t>Parágrafo</w:t>
      </w:r>
      <w:r w:rsidRPr="00D11DBC">
        <w:rPr>
          <w:lang w:val="pt-BR" w:eastAsia="pt-BR"/>
        </w:rPr>
        <w:t xml:space="preserve"> </w:t>
      </w:r>
      <w:r w:rsidRPr="00D11DBC">
        <w:rPr>
          <w:b/>
          <w:lang w:val="pt-BR" w:eastAsia="pt-BR"/>
        </w:rPr>
        <w:t xml:space="preserve">Terceiro - </w:t>
      </w:r>
      <w:r w:rsidRPr="00D11DBC">
        <w:rPr>
          <w:lang w:val="pt-BR" w:eastAsia="pt-BR"/>
        </w:rPr>
        <w:t>Se não obtiver êxito nas negociações, o órgão ou en</w:t>
      </w:r>
      <w:r w:rsidRPr="00D11DBC">
        <w:rPr>
          <w:rFonts w:eastAsia="Calibri"/>
          <w:lang w:val="pt-BR" w:eastAsia="pt-BR"/>
        </w:rPr>
        <w:t>tid</w:t>
      </w:r>
      <w:r w:rsidRPr="00D11DBC">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D11DBC" w:rsidRPr="00D11DBC" w:rsidRDefault="00D11DBC" w:rsidP="00D11DBC">
      <w:pPr>
        <w:widowControl/>
        <w:tabs>
          <w:tab w:val="left" w:pos="426"/>
          <w:tab w:val="left" w:pos="709"/>
        </w:tabs>
        <w:autoSpaceDE/>
        <w:autoSpaceDN/>
        <w:spacing w:before="60" w:after="60" w:line="360" w:lineRule="auto"/>
        <w:jc w:val="both"/>
        <w:rPr>
          <w:lang w:val="pt-BR" w:eastAsia="pt-BR"/>
        </w:rPr>
      </w:pPr>
      <w:r w:rsidRPr="00D11DBC">
        <w:rPr>
          <w:b/>
          <w:lang w:val="pt-BR" w:eastAsia="pt-BR"/>
        </w:rPr>
        <w:t xml:space="preserve">Parágrafo Quarto - </w:t>
      </w:r>
      <w:r w:rsidRPr="00D11DBC">
        <w:rPr>
          <w:lang w:val="pt-BR" w:eastAsia="pt-BR"/>
        </w:rPr>
        <w:t>Na hipótese de redução do preço registrado, o gerenciador comunicará aos órgãos e às en</w:t>
      </w:r>
      <w:r w:rsidRPr="00D11DBC">
        <w:rPr>
          <w:rFonts w:eastAsia="Calibri"/>
          <w:lang w:val="pt-BR" w:eastAsia="pt-BR"/>
        </w:rPr>
        <w:t>ti</w:t>
      </w:r>
      <w:r w:rsidRPr="00D11DBC">
        <w:rPr>
          <w:lang w:val="pt-BR" w:eastAsia="pt-BR"/>
        </w:rPr>
        <w:t xml:space="preserve">dades que </w:t>
      </w:r>
      <w:r w:rsidRPr="00D11DBC">
        <w:rPr>
          <w:rFonts w:eastAsia="Calibri"/>
          <w:lang w:val="pt-BR" w:eastAsia="pt-BR"/>
        </w:rPr>
        <w:t>ti</w:t>
      </w:r>
      <w:r w:rsidRPr="00D11DBC">
        <w:rPr>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D11DBC" w:rsidRPr="00D11DBC" w:rsidRDefault="00D11DBC" w:rsidP="00D11DBC">
      <w:pPr>
        <w:widowControl/>
        <w:tabs>
          <w:tab w:val="left" w:pos="426"/>
          <w:tab w:val="left" w:pos="709"/>
        </w:tabs>
        <w:adjustRightInd w:val="0"/>
        <w:spacing w:before="60" w:after="60" w:line="360" w:lineRule="auto"/>
        <w:jc w:val="both"/>
        <w:rPr>
          <w:lang w:val="pt-BR" w:eastAsia="pt-BR"/>
        </w:rPr>
      </w:pPr>
      <w:r w:rsidRPr="00D11DBC">
        <w:rPr>
          <w:b/>
          <w:color w:val="000000"/>
          <w:lang w:val="pt-BR" w:eastAsia="pt-BR"/>
        </w:rPr>
        <w:lastRenderedPageBreak/>
        <w:t xml:space="preserve">Parágrafo Quinto - </w:t>
      </w:r>
      <w:r w:rsidRPr="00D11DBC">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D11DBC" w:rsidRPr="00D11DBC" w:rsidRDefault="00D11DBC" w:rsidP="00D11DBC">
      <w:pPr>
        <w:widowControl/>
        <w:tabs>
          <w:tab w:val="left" w:pos="426"/>
          <w:tab w:val="left" w:pos="709"/>
        </w:tabs>
        <w:autoSpaceDE/>
        <w:autoSpaceDN/>
        <w:spacing w:before="60" w:after="60" w:line="360" w:lineRule="auto"/>
        <w:jc w:val="both"/>
        <w:rPr>
          <w:lang w:val="pt-BR" w:eastAsia="pt-BR"/>
        </w:rPr>
      </w:pPr>
      <w:r w:rsidRPr="00D11DBC">
        <w:rPr>
          <w:b/>
          <w:lang w:val="pt-BR" w:eastAsia="pt-BR"/>
        </w:rPr>
        <w:t xml:space="preserve">Parágrafo Sexto - </w:t>
      </w:r>
      <w:r w:rsidRPr="00D11DBC">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D11DBC" w:rsidRPr="00D11DBC" w:rsidRDefault="00D11DBC" w:rsidP="00D11DBC">
      <w:pPr>
        <w:widowControl/>
        <w:tabs>
          <w:tab w:val="left" w:pos="426"/>
          <w:tab w:val="left" w:pos="709"/>
        </w:tabs>
        <w:autoSpaceDE/>
        <w:autoSpaceDN/>
        <w:spacing w:before="60" w:after="60" w:line="360" w:lineRule="auto"/>
        <w:jc w:val="both"/>
        <w:rPr>
          <w:lang w:val="pt-BR" w:eastAsia="pt-BR"/>
        </w:rPr>
      </w:pPr>
      <w:r w:rsidRPr="00D11DBC">
        <w:rPr>
          <w:b/>
          <w:lang w:val="pt-BR" w:eastAsia="pt-BR"/>
        </w:rPr>
        <w:t xml:space="preserve">Parágrafo Sétimo - </w:t>
      </w:r>
      <w:r w:rsidRPr="00D11DBC">
        <w:rPr>
          <w:lang w:val="pt-BR" w:eastAsia="pt-BR"/>
        </w:rPr>
        <w:t>Não hipótese de não comprovação da existência de fato superveniente que inviabilize o preço registrado, o pedido será indeferido pelo órgão ou en</w:t>
      </w:r>
      <w:r w:rsidRPr="00D11DBC">
        <w:rPr>
          <w:rFonts w:eastAsia="Calibri"/>
          <w:lang w:val="pt-BR" w:eastAsia="pt-BR"/>
        </w:rPr>
        <w:t>ti</w:t>
      </w:r>
      <w:r w:rsidRPr="00D11DBC">
        <w:rPr>
          <w:lang w:val="pt-BR" w:eastAsia="pt-BR"/>
        </w:rPr>
        <w:t>dade gerenciadora e o fornecedor deverá cumprir as obrigações estabelecidas na ata, sob pena de cancelamento do seu registro, sem prejuízo das sanções previstas na Lei nº 14.133, de 2021, e na legislação aplicável.</w:t>
      </w:r>
      <w:bookmarkStart w:id="8" w:name="nao_comprovacao_majoracao_mercado"/>
      <w:bookmarkEnd w:id="8"/>
    </w:p>
    <w:p w:rsidR="00D11DBC" w:rsidRPr="00D11DBC" w:rsidRDefault="00D11DBC" w:rsidP="00D11DBC">
      <w:pPr>
        <w:widowControl/>
        <w:tabs>
          <w:tab w:val="left" w:pos="426"/>
          <w:tab w:val="left" w:pos="709"/>
        </w:tabs>
        <w:autoSpaceDE/>
        <w:autoSpaceDN/>
        <w:spacing w:before="60" w:after="60" w:line="360" w:lineRule="auto"/>
        <w:jc w:val="both"/>
        <w:rPr>
          <w:lang w:val="pt-BR" w:eastAsia="pt-BR"/>
        </w:rPr>
      </w:pPr>
      <w:r w:rsidRPr="00D11DBC">
        <w:rPr>
          <w:b/>
          <w:lang w:val="pt-BR" w:eastAsia="pt-BR"/>
        </w:rPr>
        <w:t xml:space="preserve">Parágrafo Oitavo - </w:t>
      </w:r>
      <w:r w:rsidRPr="00D11DBC">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D11DBC" w:rsidRPr="00D11DBC" w:rsidRDefault="00D11DBC" w:rsidP="00D11DBC">
      <w:pPr>
        <w:widowControl/>
        <w:tabs>
          <w:tab w:val="left" w:pos="426"/>
          <w:tab w:val="left" w:pos="709"/>
        </w:tabs>
        <w:autoSpaceDE/>
        <w:autoSpaceDN/>
        <w:spacing w:before="60" w:after="60" w:line="360" w:lineRule="auto"/>
        <w:jc w:val="both"/>
        <w:rPr>
          <w:lang w:val="pt-BR" w:eastAsia="pt-BR"/>
        </w:rPr>
      </w:pPr>
      <w:r w:rsidRPr="00D11DBC">
        <w:rPr>
          <w:b/>
          <w:lang w:val="pt-BR" w:eastAsia="pt-BR"/>
        </w:rPr>
        <w:t>Parágrafo</w:t>
      </w:r>
      <w:r w:rsidRPr="00D11DBC">
        <w:rPr>
          <w:lang w:val="pt-BR" w:eastAsia="pt-BR"/>
        </w:rPr>
        <w:t xml:space="preserve"> </w:t>
      </w:r>
      <w:r w:rsidRPr="00D11DBC">
        <w:rPr>
          <w:b/>
          <w:lang w:val="pt-BR" w:eastAsia="pt-BR"/>
        </w:rPr>
        <w:t xml:space="preserve">Nono - </w:t>
      </w:r>
      <w:r w:rsidRPr="00D11DBC">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D11DBC" w:rsidRPr="00D11DBC" w:rsidRDefault="00D11DBC" w:rsidP="00D11DBC">
      <w:pPr>
        <w:widowControl/>
        <w:tabs>
          <w:tab w:val="left" w:pos="426"/>
          <w:tab w:val="left" w:pos="709"/>
        </w:tabs>
        <w:autoSpaceDE/>
        <w:autoSpaceDN/>
        <w:spacing w:before="60" w:after="60" w:line="360" w:lineRule="auto"/>
        <w:jc w:val="both"/>
        <w:rPr>
          <w:b/>
          <w:strike/>
          <w:lang w:val="pt-BR" w:eastAsia="pt-BR"/>
        </w:rPr>
      </w:pPr>
      <w:r w:rsidRPr="00D11DBC">
        <w:rPr>
          <w:b/>
          <w:lang w:val="pt-BR" w:eastAsia="pt-BR"/>
        </w:rPr>
        <w:t>Parágrafo</w:t>
      </w:r>
      <w:r w:rsidRPr="00D11DBC">
        <w:rPr>
          <w:lang w:val="pt-BR" w:eastAsia="pt-BR"/>
        </w:rPr>
        <w:t xml:space="preserve"> </w:t>
      </w:r>
      <w:r w:rsidRPr="00D11DBC">
        <w:rPr>
          <w:b/>
          <w:lang w:val="pt-BR" w:eastAsia="pt-BR"/>
        </w:rPr>
        <w:t xml:space="preserve">Décimo - </w:t>
      </w:r>
      <w:r w:rsidRPr="00D11DBC">
        <w:rPr>
          <w:lang w:val="pt-BR" w:eastAsia="pt-BR"/>
        </w:rPr>
        <w:t>Na hipótese de comprovação da majoração do preço de mercado que inviabilize o preço registrado, conforme previsto na presente ata, o órgão ou en</w:t>
      </w:r>
      <w:r w:rsidRPr="00D11DBC">
        <w:rPr>
          <w:rFonts w:eastAsia="Calibri"/>
          <w:lang w:val="pt-BR" w:eastAsia="pt-BR"/>
        </w:rPr>
        <w:t>ti</w:t>
      </w:r>
      <w:r w:rsidRPr="00D11DBC">
        <w:rPr>
          <w:lang w:val="pt-BR" w:eastAsia="pt-BR"/>
        </w:rPr>
        <w:t>dade gerenciadora atualizará o preço registrado, de acordo com a realidade dos valores praticados pelo mercado.</w:t>
      </w:r>
    </w:p>
    <w:p w:rsidR="00D11DBC" w:rsidRPr="00D11DBC" w:rsidRDefault="00D11DBC" w:rsidP="00D11DBC">
      <w:pPr>
        <w:widowControl/>
        <w:tabs>
          <w:tab w:val="left" w:pos="426"/>
          <w:tab w:val="left" w:pos="709"/>
        </w:tabs>
        <w:autoSpaceDE/>
        <w:autoSpaceDN/>
        <w:spacing w:line="360" w:lineRule="auto"/>
        <w:jc w:val="both"/>
        <w:rPr>
          <w:b/>
          <w:strike/>
          <w:lang w:val="pt-BR" w:eastAsia="pt-BR"/>
        </w:rPr>
      </w:pPr>
      <w:r w:rsidRPr="00D11DBC">
        <w:rPr>
          <w:b/>
          <w:lang w:val="pt-BR" w:eastAsia="pt-BR"/>
        </w:rPr>
        <w:t>Parágrafo</w:t>
      </w:r>
      <w:r w:rsidRPr="00D11DBC">
        <w:rPr>
          <w:lang w:val="pt-BR" w:eastAsia="pt-BR"/>
        </w:rPr>
        <w:t xml:space="preserve"> </w:t>
      </w:r>
      <w:r w:rsidRPr="00D11DBC">
        <w:rPr>
          <w:b/>
          <w:lang w:val="pt-BR" w:eastAsia="pt-BR"/>
        </w:rPr>
        <w:t xml:space="preserve">Décimo Primeiro - </w:t>
      </w:r>
      <w:r w:rsidRPr="00D11DBC">
        <w:rPr>
          <w:lang w:val="pt-BR" w:eastAsia="pt-BR"/>
        </w:rPr>
        <w:t>O órgão ou en</w:t>
      </w:r>
      <w:r w:rsidRPr="00D11DBC">
        <w:rPr>
          <w:rFonts w:eastAsia="Calibri"/>
          <w:lang w:val="pt-BR" w:eastAsia="pt-BR"/>
        </w:rPr>
        <w:t>ti</w:t>
      </w:r>
      <w:r w:rsidRPr="00D11DBC">
        <w:rPr>
          <w:lang w:val="pt-BR" w:eastAsia="pt-BR"/>
        </w:rPr>
        <w:t>dade gerenciadora comunicará aos órgãos e às en</w:t>
      </w:r>
      <w:r w:rsidRPr="00D11DBC">
        <w:rPr>
          <w:rFonts w:eastAsia="Calibri"/>
          <w:lang w:val="pt-BR" w:eastAsia="pt-BR"/>
        </w:rPr>
        <w:t>ti</w:t>
      </w:r>
      <w:r w:rsidRPr="00D11DBC">
        <w:rPr>
          <w:lang w:val="pt-BR" w:eastAsia="pt-BR"/>
        </w:rPr>
        <w:t xml:space="preserve">dades que </w:t>
      </w:r>
      <w:r w:rsidRPr="00D11DBC">
        <w:rPr>
          <w:rFonts w:eastAsia="Calibri"/>
          <w:lang w:val="pt-BR" w:eastAsia="pt-BR"/>
        </w:rPr>
        <w:t>ti</w:t>
      </w:r>
      <w:r w:rsidRPr="00D11DBC">
        <w:rPr>
          <w:lang w:val="pt-BR" w:eastAsia="pt-BR"/>
        </w:rPr>
        <w:t>verem firmado contratos decorrentes da ata de registro de preços sobre a efe</w:t>
      </w:r>
      <w:r w:rsidRPr="00D11DBC">
        <w:rPr>
          <w:rFonts w:eastAsia="Calibri"/>
          <w:lang w:val="pt-BR" w:eastAsia="pt-BR"/>
        </w:rPr>
        <w:t>ti</w:t>
      </w:r>
      <w:r w:rsidRPr="00D11DBC">
        <w:rPr>
          <w:lang w:val="pt-BR" w:eastAsia="pt-BR"/>
        </w:rPr>
        <w:t>va alteração do preço registrado, para que avaliem a necessidade de alteração contratual, observado o disposto no art. 124 da Lei nº 14.133, de 2021.</w:t>
      </w:r>
      <w:r w:rsidRPr="00D11DBC">
        <w:rPr>
          <w:b/>
          <w:strike/>
          <w:lang w:val="pt-BR" w:eastAsia="pt-BR"/>
        </w:rPr>
        <w:t xml:space="preserve"> </w:t>
      </w:r>
    </w:p>
    <w:p w:rsidR="00D11DBC" w:rsidRPr="00D11DBC" w:rsidRDefault="00D11DBC" w:rsidP="00D11DBC">
      <w:pPr>
        <w:widowControl/>
        <w:tabs>
          <w:tab w:val="left" w:pos="426"/>
          <w:tab w:val="left" w:pos="709"/>
        </w:tabs>
        <w:autoSpaceDE/>
        <w:autoSpaceDN/>
        <w:spacing w:line="360" w:lineRule="auto"/>
        <w:jc w:val="both"/>
        <w:rPr>
          <w:b/>
          <w:strike/>
          <w:lang w:val="pt-BR" w:eastAsia="pt-BR"/>
        </w:rPr>
      </w:pPr>
    </w:p>
    <w:p w:rsidR="00D11DBC" w:rsidRPr="00D11DBC" w:rsidRDefault="00D11DBC" w:rsidP="00D11DBC">
      <w:pPr>
        <w:widowControl/>
        <w:autoSpaceDE/>
        <w:autoSpaceDN/>
        <w:spacing w:line="360" w:lineRule="auto"/>
        <w:jc w:val="both"/>
        <w:rPr>
          <w:b/>
          <w:bCs/>
          <w:lang w:val="pt-BR" w:eastAsia="pt-BR"/>
        </w:rPr>
      </w:pPr>
      <w:r w:rsidRPr="00D11DBC">
        <w:rPr>
          <w:b/>
          <w:bCs/>
          <w:lang w:val="pt-BR" w:eastAsia="pt-BR"/>
        </w:rPr>
        <w:t>CLÁUSULA DÉCIMA – DA GESTÃO DO CONTRATO</w:t>
      </w:r>
    </w:p>
    <w:p w:rsidR="00D11DBC" w:rsidRPr="00D11DBC" w:rsidRDefault="00D11DBC" w:rsidP="00D11DBC">
      <w:pPr>
        <w:widowControl/>
        <w:autoSpaceDE/>
        <w:autoSpaceDN/>
        <w:spacing w:line="360" w:lineRule="auto"/>
        <w:jc w:val="both"/>
        <w:rPr>
          <w:color w:val="000000"/>
          <w:lang w:val="pt-BR" w:eastAsia="pt-BR"/>
        </w:rPr>
      </w:pPr>
      <w:r w:rsidRPr="00D11DBC">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Primeiro - </w:t>
      </w:r>
      <w:r w:rsidRPr="00D11DBC">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lastRenderedPageBreak/>
        <w:t>Parágrafo Segundo -</w:t>
      </w:r>
      <w:r w:rsidRPr="00D11DBC">
        <w:rPr>
          <w:color w:val="000000"/>
          <w:lang w:val="pt-BR" w:eastAsia="pt-BR"/>
        </w:rPr>
        <w:t xml:space="preserve"> Será gestora da Ata de Registro de Preços a Secretaria Municipal de Saúde, representada pela secretária Simone Leal de Almeida Salles, Matrícula nº 41/7535, CPF nº 046.368.117-25.</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Parágrafo Terceiro -</w:t>
      </w:r>
      <w:r w:rsidRPr="00D11DBC">
        <w:rPr>
          <w:color w:val="000000"/>
          <w:lang w:val="pt-BR" w:eastAsia="pt-BR"/>
        </w:rPr>
        <w:t xml:space="preserve"> Cabe ao gestor da Ata de Registro de Preços, as atribuições inerentes ao gerenciamento, particularmente quanto a: </w:t>
      </w:r>
    </w:p>
    <w:p w:rsidR="00D11DBC" w:rsidRPr="00D11DBC" w:rsidRDefault="00D11DBC" w:rsidP="00D11DBC">
      <w:pPr>
        <w:widowControl/>
        <w:autoSpaceDE/>
        <w:autoSpaceDN/>
        <w:spacing w:before="60" w:after="60" w:line="360" w:lineRule="auto"/>
        <w:jc w:val="both"/>
        <w:rPr>
          <w:color w:val="000000"/>
          <w:lang w:val="pt-BR" w:eastAsia="pt-BR"/>
        </w:rPr>
      </w:pPr>
      <w:r w:rsidRPr="00D11DBC">
        <w:rPr>
          <w:color w:val="000000"/>
          <w:lang w:val="pt-BR" w:eastAsia="pt-BR"/>
        </w:rPr>
        <w:t>1 - Providenciar a elaboração e publicação da Ata de Registro de Preços.</w:t>
      </w:r>
    </w:p>
    <w:p w:rsidR="00D11DBC" w:rsidRPr="00D11DBC" w:rsidRDefault="00D11DBC" w:rsidP="00D11DBC">
      <w:pPr>
        <w:widowControl/>
        <w:autoSpaceDE/>
        <w:autoSpaceDN/>
        <w:spacing w:before="60" w:after="60" w:line="360" w:lineRule="auto"/>
        <w:jc w:val="both"/>
        <w:rPr>
          <w:color w:val="000000"/>
          <w:lang w:val="pt-BR" w:eastAsia="pt-BR"/>
        </w:rPr>
      </w:pPr>
      <w:r w:rsidRPr="00D11DBC">
        <w:rPr>
          <w:color w:val="000000"/>
          <w:lang w:val="pt-BR" w:eastAsia="pt-BR"/>
        </w:rPr>
        <w:t>2 - Controlar, de forma permanente, a utilização da Ata de Registro de Preços para fins de contratações, durante toda sua vigência;</w:t>
      </w:r>
    </w:p>
    <w:p w:rsidR="00D11DBC" w:rsidRPr="00D11DBC" w:rsidRDefault="00D11DBC" w:rsidP="00D11DBC">
      <w:pPr>
        <w:widowControl/>
        <w:autoSpaceDE/>
        <w:autoSpaceDN/>
        <w:spacing w:before="60" w:after="60" w:line="360" w:lineRule="auto"/>
        <w:jc w:val="both"/>
        <w:rPr>
          <w:color w:val="000000"/>
          <w:lang w:val="pt-BR" w:eastAsia="pt-BR"/>
        </w:rPr>
      </w:pPr>
      <w:r w:rsidRPr="00D11DBC">
        <w:rPr>
          <w:color w:val="000000"/>
          <w:lang w:val="pt-BR" w:eastAsia="pt-BR"/>
        </w:rPr>
        <w:t xml:space="preserve">3 -  Conduzir eventuais procedimentos de alterações dos preços registrados para fins de adequação às novas condições de mercado, observada a legislação vigente e jurisprudência do TCU; </w:t>
      </w:r>
    </w:p>
    <w:p w:rsidR="00D11DBC" w:rsidRPr="00D11DBC" w:rsidRDefault="00D11DBC" w:rsidP="00D11DBC">
      <w:pPr>
        <w:widowControl/>
        <w:autoSpaceDE/>
        <w:autoSpaceDN/>
        <w:spacing w:before="60" w:after="60" w:line="360" w:lineRule="auto"/>
        <w:jc w:val="both"/>
        <w:rPr>
          <w:color w:val="000000"/>
          <w:lang w:val="pt-BR" w:eastAsia="pt-BR"/>
        </w:rPr>
      </w:pPr>
      <w:r w:rsidRPr="00D11DBC">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D11DBC" w:rsidRPr="00D11DBC" w:rsidRDefault="00D11DBC" w:rsidP="00D11DBC">
      <w:pPr>
        <w:widowControl/>
        <w:autoSpaceDE/>
        <w:autoSpaceDN/>
        <w:spacing w:before="60" w:after="60" w:line="360" w:lineRule="auto"/>
        <w:jc w:val="both"/>
        <w:rPr>
          <w:color w:val="000000"/>
          <w:lang w:val="pt-BR" w:eastAsia="pt-BR"/>
        </w:rPr>
      </w:pPr>
      <w:r w:rsidRPr="00D11DBC">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Quarto - </w:t>
      </w:r>
      <w:r w:rsidRPr="00D11DBC">
        <w:rPr>
          <w:color w:val="000000"/>
          <w:lang w:val="pt-BR" w:eastAsia="pt-BR"/>
        </w:rPr>
        <w:t>As comunicações entre o órgão ou entidade e a contratada devem ser realizadas por escrito sempre que o ato exigir tal formalidade, admitindo-se o uso de mensagem eletrônica para esse fim.</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Parágrafo Quinto -</w:t>
      </w:r>
      <w:r w:rsidRPr="00D11DBC">
        <w:rPr>
          <w:color w:val="000000"/>
          <w:lang w:val="pt-BR" w:eastAsia="pt-BR"/>
        </w:rPr>
        <w:t xml:space="preserve"> O órgão ou entidade poderá convocar representante da empresa para adoção de providências que devam ser cumpridas de imediato.</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Parágrafo Sexto -</w:t>
      </w:r>
      <w:r w:rsidRPr="00D11DBC">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Parágrafo Sétimo -</w:t>
      </w:r>
      <w:r w:rsidRPr="00D11DBC">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lastRenderedPageBreak/>
        <w:t>Parágrafo Oitavo -</w:t>
      </w:r>
      <w:r w:rsidRPr="00D11DBC">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Nono - </w:t>
      </w:r>
      <w:r w:rsidRPr="00D11DBC">
        <w:rPr>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 </w:t>
      </w:r>
      <w:r w:rsidRPr="00D11DBC">
        <w:rPr>
          <w:color w:val="000000"/>
          <w:lang w:val="pt-BR" w:eastAsia="pt-BR"/>
        </w:rPr>
        <w:t xml:space="preserve">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Primeiro - </w:t>
      </w:r>
      <w:r w:rsidRPr="00D11DBC">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Segundo - </w:t>
      </w:r>
      <w:r w:rsidRPr="00D11DBC">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Terceiro - </w:t>
      </w:r>
      <w:r w:rsidRPr="00D11DBC">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Quarto - </w:t>
      </w:r>
      <w:r w:rsidRPr="00D11DBC">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Quinto - </w:t>
      </w:r>
      <w:r w:rsidRPr="00D11DBC">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lastRenderedPageBreak/>
        <w:t xml:space="preserve">Parágrafo Décimo Sexto - </w:t>
      </w:r>
      <w:r w:rsidRPr="00D11DBC">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D11DBC" w:rsidRPr="00D11DBC" w:rsidRDefault="00D11DBC" w:rsidP="00D11DBC">
      <w:pPr>
        <w:widowControl/>
        <w:autoSpaceDE/>
        <w:autoSpaceDN/>
        <w:spacing w:before="60" w:after="60" w:line="360" w:lineRule="auto"/>
        <w:jc w:val="both"/>
        <w:rPr>
          <w:color w:val="000000"/>
          <w:lang w:val="pt-BR" w:eastAsia="pt-BR"/>
        </w:rPr>
      </w:pPr>
      <w:r w:rsidRPr="00D11DBC">
        <w:rPr>
          <w:b/>
          <w:color w:val="000000"/>
          <w:lang w:val="pt-BR" w:eastAsia="pt-BR"/>
        </w:rPr>
        <w:t xml:space="preserve">Parágrafo Décimo Sétimo - </w:t>
      </w:r>
      <w:r w:rsidRPr="00D11DBC">
        <w:rPr>
          <w:color w:val="000000"/>
          <w:lang w:val="pt-BR" w:eastAsia="pt-BR"/>
        </w:rPr>
        <w:t>O contratado deverá manter preposto aceito pela Administração para representá-lo na execução do contrato.</w:t>
      </w:r>
    </w:p>
    <w:p w:rsidR="00D11DBC" w:rsidRPr="00D11DBC" w:rsidRDefault="00D11DBC" w:rsidP="00D11DBC">
      <w:pPr>
        <w:widowControl/>
        <w:autoSpaceDE/>
        <w:autoSpaceDN/>
        <w:spacing w:line="360" w:lineRule="auto"/>
        <w:jc w:val="both"/>
        <w:rPr>
          <w:color w:val="000000"/>
          <w:lang w:val="pt-BR" w:eastAsia="pt-BR"/>
        </w:rPr>
      </w:pPr>
      <w:r w:rsidRPr="00D11DBC">
        <w:rPr>
          <w:b/>
          <w:color w:val="000000"/>
          <w:lang w:val="pt-BR" w:eastAsia="pt-BR"/>
        </w:rPr>
        <w:t xml:space="preserve">Parágrafo Décimo Oitavo - </w:t>
      </w:r>
      <w:r w:rsidRPr="00D11DBC">
        <w:rPr>
          <w:color w:val="000000"/>
          <w:lang w:val="pt-BR" w:eastAsia="pt-BR"/>
        </w:rPr>
        <w:t>A indicação ou a manutenção do preposto da empresa poderá ser recusada pelo órgão ou entidade, desde que devidamente justificada, devendo a empresa designar outro para o exercício da atividade.</w:t>
      </w:r>
    </w:p>
    <w:p w:rsidR="00D11DBC" w:rsidRPr="00D11DBC" w:rsidRDefault="00D11DBC" w:rsidP="00D11DBC">
      <w:pPr>
        <w:widowControl/>
        <w:autoSpaceDE/>
        <w:autoSpaceDN/>
        <w:spacing w:line="360" w:lineRule="auto"/>
        <w:jc w:val="both"/>
        <w:rPr>
          <w:b/>
          <w:bCs/>
          <w:lang w:val="pt-BR" w:eastAsia="pt-BR"/>
        </w:rPr>
      </w:pPr>
    </w:p>
    <w:p w:rsidR="00D11DBC" w:rsidRPr="00D11DBC" w:rsidRDefault="00D11DBC" w:rsidP="00D11DBC">
      <w:pPr>
        <w:widowControl/>
        <w:suppressAutoHyphens/>
        <w:autoSpaceDE/>
        <w:autoSpaceDN/>
        <w:spacing w:line="360" w:lineRule="auto"/>
        <w:jc w:val="both"/>
        <w:rPr>
          <w:b/>
          <w:lang w:val="pt-BR" w:eastAsia="zh-CN"/>
        </w:rPr>
      </w:pPr>
      <w:r w:rsidRPr="00D11DBC">
        <w:rPr>
          <w:b/>
          <w:bCs/>
          <w:lang w:val="pt-BR" w:eastAsia="zh-CN"/>
        </w:rPr>
        <w:t xml:space="preserve">CLÁUSULA DÉCIMA PRIMEIRA – </w:t>
      </w:r>
      <w:r w:rsidRPr="00D11DBC">
        <w:rPr>
          <w:b/>
          <w:lang w:val="pt-BR" w:eastAsia="zh-CN"/>
        </w:rPr>
        <w:t>FISCAIS DE CONTRATO</w:t>
      </w:r>
    </w:p>
    <w:p w:rsidR="00D11DBC" w:rsidRPr="00D11DBC" w:rsidRDefault="00D11DBC" w:rsidP="00D11DBC">
      <w:pPr>
        <w:widowControl/>
        <w:autoSpaceDE/>
        <w:autoSpaceDN/>
        <w:spacing w:before="60" w:after="60" w:line="360" w:lineRule="auto"/>
        <w:jc w:val="both"/>
        <w:rPr>
          <w:iCs/>
          <w:lang w:val="pt-BR" w:eastAsia="pt-BR"/>
        </w:rPr>
      </w:pPr>
      <w:r w:rsidRPr="00D11DBC">
        <w:rPr>
          <w:iCs/>
          <w:lang w:val="pt-BR" w:eastAsia="pt-BR"/>
        </w:rPr>
        <w:t>Serão fiscais do contrato e da Ata de Registro de Preços:</w:t>
      </w:r>
    </w:p>
    <w:p w:rsidR="00D11DBC" w:rsidRPr="00D11DBC" w:rsidRDefault="00D11DBC" w:rsidP="00D11DBC">
      <w:pPr>
        <w:widowControl/>
        <w:autoSpaceDE/>
        <w:autoSpaceDN/>
        <w:spacing w:before="60" w:after="60" w:line="360" w:lineRule="auto"/>
        <w:jc w:val="both"/>
        <w:rPr>
          <w:iCs/>
          <w:lang w:val="pt-BR" w:eastAsia="pt-BR"/>
        </w:rPr>
      </w:pPr>
      <w:r w:rsidRPr="00D11DBC">
        <w:rPr>
          <w:b/>
          <w:iCs/>
          <w:lang w:val="pt-BR" w:eastAsia="pt-BR"/>
        </w:rPr>
        <w:t>- GABRIEL NUNES CUCCO – Diretor de Controle de Suprimentos, Mat. 41/7591- SMS- CPF: 060.468.257-33;</w:t>
      </w:r>
    </w:p>
    <w:p w:rsidR="00D11DBC" w:rsidRPr="00D11DBC" w:rsidRDefault="00D11DBC" w:rsidP="00D11DBC">
      <w:pPr>
        <w:widowControl/>
        <w:autoSpaceDE/>
        <w:autoSpaceDN/>
        <w:spacing w:before="60" w:after="60" w:line="360" w:lineRule="auto"/>
        <w:jc w:val="both"/>
        <w:rPr>
          <w:iCs/>
          <w:lang w:val="pt-BR" w:eastAsia="pt-BR"/>
        </w:rPr>
      </w:pPr>
      <w:r w:rsidRPr="00D11DBC">
        <w:rPr>
          <w:b/>
          <w:iCs/>
          <w:lang w:val="pt-BR" w:eastAsia="pt-BR"/>
        </w:rPr>
        <w:t>- ANNA CAROLINA LIMA DO AMARAL – Diretora de Atenção Primária, Mat. 41/7579-SMS- CPF: 116.982.487-09.</w:t>
      </w:r>
    </w:p>
    <w:p w:rsidR="00D11DBC" w:rsidRPr="00D11DBC" w:rsidRDefault="00D11DBC" w:rsidP="00D11DBC">
      <w:pPr>
        <w:widowControl/>
        <w:autoSpaceDE/>
        <w:autoSpaceDN/>
        <w:spacing w:before="60" w:after="60" w:line="360" w:lineRule="auto"/>
        <w:jc w:val="both"/>
        <w:rPr>
          <w:color w:val="00B0F0"/>
          <w:lang w:val="pt-BR" w:eastAsia="pt-BR"/>
        </w:rPr>
      </w:pPr>
      <w:r w:rsidRPr="00D11DBC">
        <w:rPr>
          <w:b/>
          <w:lang w:val="pt-BR" w:eastAsia="pt-BR"/>
        </w:rPr>
        <w:t>Parágrafo Primeiro -</w:t>
      </w:r>
      <w:r w:rsidRPr="00D11DBC">
        <w:rPr>
          <w:lang w:val="pt-BR" w:eastAsia="pt-BR"/>
        </w:rPr>
        <w:t xml:space="preserve"> </w:t>
      </w:r>
      <w:r w:rsidRPr="00D11DBC">
        <w:rPr>
          <w:color w:val="000000"/>
          <w:lang w:val="pt-BR" w:eastAsia="pt-BR"/>
        </w:rPr>
        <w:t xml:space="preserve">Na falta de um dos fiscais, substituirá o mesmo servidor administrativo lotado no setor de Atenção Primária. </w:t>
      </w:r>
    </w:p>
    <w:p w:rsidR="00D11DBC" w:rsidRPr="00D11DBC" w:rsidRDefault="00D11DBC" w:rsidP="00D11DBC">
      <w:pPr>
        <w:widowControl/>
        <w:autoSpaceDE/>
        <w:autoSpaceDN/>
        <w:spacing w:before="60" w:after="60" w:line="360" w:lineRule="auto"/>
        <w:jc w:val="both"/>
        <w:rPr>
          <w:iCs/>
          <w:lang w:val="pt-BR" w:eastAsia="pt-BR"/>
        </w:rPr>
      </w:pPr>
      <w:r w:rsidRPr="00D11DBC">
        <w:rPr>
          <w:b/>
          <w:iCs/>
          <w:lang w:val="pt-BR" w:eastAsia="pt-BR"/>
        </w:rPr>
        <w:t xml:space="preserve">Parágrafo Segundo - </w:t>
      </w:r>
      <w:r w:rsidRPr="00D11DBC">
        <w:rPr>
          <w:iCs/>
          <w:lang w:val="pt-BR" w:eastAsia="pt-BR"/>
        </w:rPr>
        <w:t>A fiscalização contratual obedecerá às seguintes rotinas:</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1.</w:t>
      </w:r>
      <w:r w:rsidRPr="00D11DBC">
        <w:rPr>
          <w:lang w:val="pt-BR" w:eastAsia="pt-BR"/>
        </w:rPr>
        <w:tab/>
        <w:t xml:space="preserve">Realizar os procedimentos de acompanhamento da execução do contrato;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2.</w:t>
      </w:r>
      <w:r w:rsidRPr="00D11DBC">
        <w:rPr>
          <w:lang w:val="pt-BR" w:eastAsia="pt-BR"/>
        </w:rPr>
        <w:tab/>
        <w:t xml:space="preserve">Verificar pessoalmente e espontaneamente a execução do contrato, recebendo-os após sua conclusão;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3.</w:t>
      </w:r>
      <w:r w:rsidRPr="00D11DBC">
        <w:rPr>
          <w:lang w:val="pt-BR" w:eastAsia="pt-BR"/>
        </w:rPr>
        <w:tab/>
        <w:t xml:space="preserve">Apurar ouvidorias, reclamações ou denúncias relativas à execução do contrato, inclusive anônimas;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4.</w:t>
      </w:r>
      <w:r w:rsidRPr="00D11DBC">
        <w:rPr>
          <w:lang w:val="pt-BR" w:eastAsia="pt-BR"/>
        </w:rPr>
        <w:tab/>
        <w:t xml:space="preserve">Receber e analisar os documentos emitidos pela CONTRATADA que são exigidos no instrumento convocatório e seus anexos;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5.</w:t>
      </w:r>
      <w:r w:rsidRPr="00D11DBC">
        <w:rPr>
          <w:lang w:val="pt-BR" w:eastAsia="pt-BR"/>
        </w:rPr>
        <w:tab/>
        <w:t xml:space="preserve">Elaborar o registro próprio e emitir termo circunstanciando, recibos e demais instrumentos de fiscalização, anotando todas as ocorrências da execução do contrato;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6.</w:t>
      </w:r>
      <w:r w:rsidRPr="00D11DBC">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7.</w:t>
      </w:r>
      <w:r w:rsidRPr="00D11DBC">
        <w:rPr>
          <w:lang w:val="pt-BR" w:eastAsia="pt-BR"/>
        </w:rPr>
        <w:tab/>
        <w:t xml:space="preserve">Atestar o recebimento definitivo dos objetos entregues em acordo com o instrumento convocatório e seus anexos. </w:t>
      </w:r>
    </w:p>
    <w:p w:rsidR="00D11DBC" w:rsidRPr="00D11DBC" w:rsidRDefault="00D11DBC" w:rsidP="00D11DBC">
      <w:pPr>
        <w:widowControl/>
        <w:autoSpaceDE/>
        <w:autoSpaceDN/>
        <w:spacing w:before="60" w:after="60" w:line="360" w:lineRule="auto"/>
        <w:jc w:val="both"/>
        <w:rPr>
          <w:lang w:val="pt-BR" w:eastAsia="pt-BR"/>
        </w:rPr>
      </w:pPr>
      <w:r w:rsidRPr="00D11DBC">
        <w:rPr>
          <w:lang w:val="pt-BR" w:eastAsia="pt-BR"/>
        </w:rPr>
        <w:t>8.</w:t>
      </w:r>
      <w:r w:rsidRPr="00D11DBC">
        <w:rPr>
          <w:lang w:val="pt-BR" w:eastAsia="pt-BR"/>
        </w:rPr>
        <w:tab/>
        <w:t>Encaminhar relatório relativo à fiscalização do contrato ao Gestor do Contrato, contendo informações relevantes quanto à fiscalização e execução do instrumento contratual.</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lastRenderedPageBreak/>
        <w:t xml:space="preserve">Parágrafo Terceiro - </w:t>
      </w:r>
      <w:r w:rsidRPr="00D11DBC">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Parágrafo Quarto -</w:t>
      </w:r>
      <w:r w:rsidRPr="00D11DBC">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 xml:space="preserve">Parágrafo Quinto - </w:t>
      </w:r>
      <w:r w:rsidRPr="00D11DBC">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 xml:space="preserve">Parágrafo Sexto - </w:t>
      </w:r>
      <w:r w:rsidRPr="00D11DBC">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 xml:space="preserve">Parágrafo Sétimo - </w:t>
      </w:r>
      <w:r w:rsidRPr="00D11DBC">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D11DBC" w:rsidRPr="00D11DBC" w:rsidRDefault="00D11DBC" w:rsidP="00D11DBC">
      <w:pPr>
        <w:widowControl/>
        <w:autoSpaceDE/>
        <w:autoSpaceDN/>
        <w:spacing w:before="60" w:after="60" w:line="360" w:lineRule="auto"/>
        <w:jc w:val="both"/>
        <w:rPr>
          <w:lang w:val="pt-BR" w:eastAsia="pt-BR"/>
        </w:rPr>
      </w:pPr>
      <w:r w:rsidRPr="00D11DBC">
        <w:rPr>
          <w:b/>
          <w:lang w:val="pt-BR" w:eastAsia="pt-BR"/>
        </w:rPr>
        <w:t xml:space="preserve">Parágrafo Oitavo - </w:t>
      </w:r>
      <w:r w:rsidRPr="00D11DBC">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D11DBC" w:rsidRPr="00D11DBC" w:rsidRDefault="00D11DBC" w:rsidP="00D11DBC">
      <w:pPr>
        <w:widowControl/>
        <w:autoSpaceDE/>
        <w:autoSpaceDN/>
        <w:spacing w:line="360" w:lineRule="auto"/>
        <w:jc w:val="both"/>
        <w:rPr>
          <w:b/>
          <w:lang w:val="pt-BR" w:eastAsia="pt-BR"/>
        </w:rPr>
      </w:pPr>
      <w:r w:rsidRPr="00D11DBC">
        <w:rPr>
          <w:b/>
          <w:lang w:val="pt-BR" w:eastAsia="pt-BR"/>
        </w:rPr>
        <w:t>Parágrafo Nono -</w:t>
      </w:r>
      <w:r w:rsidRPr="00D11DBC">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D11DBC">
        <w:rPr>
          <w:b/>
          <w:lang w:val="pt-BR" w:eastAsia="pt-BR"/>
        </w:rPr>
        <w:t xml:space="preserve"> </w:t>
      </w:r>
    </w:p>
    <w:p w:rsidR="00D11DBC" w:rsidRPr="00D11DBC" w:rsidRDefault="00D11DBC" w:rsidP="00D11DBC">
      <w:pPr>
        <w:widowControl/>
        <w:autoSpaceDE/>
        <w:autoSpaceDN/>
        <w:spacing w:line="360" w:lineRule="auto"/>
        <w:jc w:val="both"/>
        <w:rPr>
          <w:color w:val="000000"/>
          <w:lang w:val="pt-BR" w:eastAsia="pt-BR"/>
        </w:rPr>
      </w:pPr>
    </w:p>
    <w:p w:rsidR="00D11DBC" w:rsidRPr="00D11DBC" w:rsidRDefault="00D11DBC" w:rsidP="00D11DBC">
      <w:pPr>
        <w:widowControl/>
        <w:suppressAutoHyphens/>
        <w:autoSpaceDE/>
        <w:autoSpaceDN/>
        <w:spacing w:line="360" w:lineRule="auto"/>
        <w:jc w:val="both"/>
        <w:rPr>
          <w:bCs/>
          <w:lang w:val="pt-BR" w:eastAsia="zh-CN"/>
        </w:rPr>
      </w:pPr>
      <w:r w:rsidRPr="00D11DBC">
        <w:rPr>
          <w:b/>
          <w:bCs/>
          <w:lang w:val="pt-BR" w:eastAsia="zh-CN"/>
        </w:rPr>
        <w:t>CLÁUSULA DÉCIMA SEGUNDA –</w:t>
      </w:r>
      <w:r w:rsidRPr="00D11DBC">
        <w:rPr>
          <w:bCs/>
          <w:lang w:val="pt-BR" w:eastAsia="zh-CN"/>
        </w:rPr>
        <w:t xml:space="preserve"> </w:t>
      </w:r>
      <w:r w:rsidRPr="00D11DBC">
        <w:rPr>
          <w:b/>
          <w:bCs/>
          <w:lang w:val="pt-BR" w:eastAsia="zh-CN"/>
        </w:rPr>
        <w:t xml:space="preserve">DIREITOS E RESPONSABILIDADES DAS PARTES </w:t>
      </w:r>
    </w:p>
    <w:p w:rsidR="00D11DBC" w:rsidRPr="00D11DBC" w:rsidRDefault="00D11DBC" w:rsidP="00D11DBC">
      <w:pPr>
        <w:widowControl/>
        <w:autoSpaceDE/>
        <w:autoSpaceDN/>
        <w:spacing w:line="360" w:lineRule="auto"/>
        <w:jc w:val="both"/>
        <w:rPr>
          <w:lang w:val="pt-BR" w:eastAsia="pt-BR"/>
        </w:rPr>
      </w:pPr>
      <w:r w:rsidRPr="00D11DBC">
        <w:rPr>
          <w:lang w:val="pt-BR" w:eastAsia="pt-BR"/>
        </w:rPr>
        <w:t>Constituem direitos do CONTRATANTE receber o objeto deste Contrato nas condições avençadas e da CONTRATADA perceber o valor ajustado na forma e prazo convencionados.</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both"/>
        <w:rPr>
          <w:lang w:val="pt-BR" w:eastAsia="pt-BR"/>
        </w:rPr>
      </w:pPr>
      <w:r w:rsidRPr="00D11DBC">
        <w:rPr>
          <w:b/>
          <w:lang w:val="pt-BR" w:eastAsia="pt-BR"/>
        </w:rPr>
        <w:t>Parágrafo Primeiro –</w:t>
      </w:r>
      <w:r w:rsidRPr="00D11DBC">
        <w:rPr>
          <w:lang w:val="pt-BR" w:eastAsia="pt-BR"/>
        </w:rPr>
        <w:t xml:space="preserve"> Obrigações da ADMINISTRAÇÃO:</w:t>
      </w:r>
    </w:p>
    <w:p w:rsidR="00D11DBC" w:rsidRPr="00D11DBC" w:rsidRDefault="00D11DBC" w:rsidP="00D11DBC">
      <w:pPr>
        <w:widowControl/>
        <w:numPr>
          <w:ilvl w:val="0"/>
          <w:numId w:val="45"/>
        </w:numPr>
        <w:autoSpaceDE/>
        <w:autoSpaceDN/>
        <w:spacing w:before="60" w:after="60" w:line="360" w:lineRule="auto"/>
        <w:ind w:left="714" w:hanging="357"/>
        <w:jc w:val="both"/>
        <w:rPr>
          <w:lang w:val="pt-BR" w:eastAsia="pt-BR"/>
        </w:rPr>
      </w:pPr>
      <w:r w:rsidRPr="00D11DBC">
        <w:rPr>
          <w:lang w:val="pt-BR" w:eastAsia="pt-BR"/>
        </w:rPr>
        <w:t>Emitir a ordem de fornecimento e receber o objeto no prazo e condições estabelecidas no instrumento convocatório e seus anexos;</w:t>
      </w:r>
    </w:p>
    <w:p w:rsidR="00D11DBC" w:rsidRPr="00D11DBC" w:rsidRDefault="00D11DBC" w:rsidP="00D11DBC">
      <w:pPr>
        <w:widowControl/>
        <w:numPr>
          <w:ilvl w:val="0"/>
          <w:numId w:val="45"/>
        </w:numPr>
        <w:autoSpaceDE/>
        <w:autoSpaceDN/>
        <w:spacing w:before="60" w:after="60" w:line="360" w:lineRule="auto"/>
        <w:ind w:left="714" w:hanging="357"/>
        <w:jc w:val="both"/>
        <w:rPr>
          <w:lang w:val="pt-BR" w:eastAsia="pt-BR"/>
        </w:rPr>
      </w:pPr>
      <w:r w:rsidRPr="00D11DBC">
        <w:rPr>
          <w:lang w:val="pt-BR" w:eastAsia="pt-BR"/>
        </w:rPr>
        <w:lastRenderedPageBreak/>
        <w:t>Verificar minuciosamente, no prazo fixado, a conformidade dos bens recebidos provisoriamente com as especificações constantes do instrumento convocatório e da proposta, para fins de aceitação e recebimento definitivo;</w:t>
      </w:r>
    </w:p>
    <w:p w:rsidR="00D11DBC" w:rsidRPr="00D11DBC" w:rsidRDefault="00D11DBC" w:rsidP="00D11DBC">
      <w:pPr>
        <w:widowControl/>
        <w:numPr>
          <w:ilvl w:val="0"/>
          <w:numId w:val="45"/>
        </w:numPr>
        <w:autoSpaceDE/>
        <w:autoSpaceDN/>
        <w:spacing w:before="60" w:after="60" w:line="360" w:lineRule="auto"/>
        <w:ind w:left="714" w:hanging="357"/>
        <w:jc w:val="both"/>
        <w:rPr>
          <w:lang w:val="pt-BR" w:eastAsia="pt-BR"/>
        </w:rPr>
      </w:pPr>
      <w:r w:rsidRPr="00D11DBC">
        <w:rPr>
          <w:lang w:val="pt-BR" w:eastAsia="pt-BR"/>
        </w:rPr>
        <w:t>Comunicar à CONTRATADA, por escrito, sobre imperfeições, falhas ou irregularidades verificadas no objeto fornecido, para que seja substituído, reparado ou corrigido;</w:t>
      </w:r>
    </w:p>
    <w:p w:rsidR="00D11DBC" w:rsidRPr="00D11DBC" w:rsidRDefault="00D11DBC" w:rsidP="00D11DBC">
      <w:pPr>
        <w:widowControl/>
        <w:numPr>
          <w:ilvl w:val="0"/>
          <w:numId w:val="45"/>
        </w:numPr>
        <w:autoSpaceDE/>
        <w:autoSpaceDN/>
        <w:spacing w:before="60" w:after="60" w:line="360" w:lineRule="auto"/>
        <w:ind w:left="714" w:hanging="357"/>
        <w:jc w:val="both"/>
        <w:rPr>
          <w:lang w:val="pt-BR" w:eastAsia="pt-BR"/>
        </w:rPr>
      </w:pPr>
      <w:r w:rsidRPr="00D11DBC">
        <w:rPr>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D11DBC" w:rsidRPr="00D11DBC" w:rsidRDefault="00D11DBC" w:rsidP="00D11DBC">
      <w:pPr>
        <w:widowControl/>
        <w:numPr>
          <w:ilvl w:val="0"/>
          <w:numId w:val="45"/>
        </w:numPr>
        <w:autoSpaceDE/>
        <w:autoSpaceDN/>
        <w:spacing w:before="60" w:after="60" w:line="360" w:lineRule="auto"/>
        <w:ind w:left="714" w:hanging="357"/>
        <w:jc w:val="both"/>
        <w:rPr>
          <w:lang w:val="pt-BR" w:eastAsia="pt-BR"/>
        </w:rPr>
      </w:pPr>
      <w:r w:rsidRPr="00D11DBC">
        <w:rPr>
          <w:lang w:val="pt-BR" w:eastAsia="pt-BR"/>
        </w:rPr>
        <w:t>Efetuar o pagamento à CONTRATADA no valor correspondente ao fornecimento do objeto, no prazo e forma estabelecidos no instrumento convocatório e seus anexos;</w:t>
      </w:r>
    </w:p>
    <w:p w:rsidR="00D11DBC" w:rsidRPr="00D11DBC" w:rsidRDefault="00D11DBC" w:rsidP="00D11DBC">
      <w:pPr>
        <w:widowControl/>
        <w:numPr>
          <w:ilvl w:val="0"/>
          <w:numId w:val="45"/>
        </w:numPr>
        <w:autoSpaceDE/>
        <w:autoSpaceDN/>
        <w:spacing w:before="60" w:after="60" w:line="360" w:lineRule="auto"/>
        <w:ind w:left="714" w:hanging="357"/>
        <w:jc w:val="both"/>
        <w:rPr>
          <w:lang w:val="pt-BR" w:eastAsia="pt-BR"/>
        </w:rPr>
      </w:pPr>
      <w:r w:rsidRPr="00D11DBC">
        <w:rPr>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11DBC" w:rsidRPr="00D11DBC" w:rsidRDefault="00D11DBC" w:rsidP="00D11DBC">
      <w:pPr>
        <w:widowControl/>
        <w:autoSpaceDE/>
        <w:autoSpaceDN/>
        <w:spacing w:line="360" w:lineRule="auto"/>
        <w:jc w:val="both"/>
        <w:rPr>
          <w:b/>
          <w:lang w:val="pt-BR" w:eastAsia="pt-BR"/>
        </w:rPr>
      </w:pPr>
    </w:p>
    <w:p w:rsidR="00D11DBC" w:rsidRPr="00D11DBC" w:rsidRDefault="00D11DBC" w:rsidP="00D11DBC">
      <w:pPr>
        <w:widowControl/>
        <w:autoSpaceDE/>
        <w:autoSpaceDN/>
        <w:spacing w:line="360" w:lineRule="auto"/>
        <w:jc w:val="both"/>
        <w:rPr>
          <w:bCs/>
          <w:lang w:val="pt-BR" w:eastAsia="pt-BR"/>
        </w:rPr>
      </w:pPr>
      <w:r w:rsidRPr="00D11DBC">
        <w:rPr>
          <w:b/>
          <w:lang w:val="pt-BR" w:eastAsia="pt-BR"/>
        </w:rPr>
        <w:t xml:space="preserve">Parágrafo Segundo – </w:t>
      </w:r>
      <w:r w:rsidRPr="00D11DBC">
        <w:rPr>
          <w:bCs/>
          <w:lang w:val="pt-BR" w:eastAsia="pt-BR"/>
        </w:rPr>
        <w:t>Obrigações da CONTRATADA:</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A CONTRATADA deve cumprir todas as obrigações constantes no instrumento convocatório, seus anexos e sua proposta, assumindo como exclusivamente seus os riscos e as despesas decorrentes da boa execução do objeto.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Efetuar a entrega dos bens em perfeitas condições, conforme especificações, prazo e local constantes no Termo de Referência e seus anexos, acompanhado da respectiva nota fiscal na qual constarão as indicações referentes a: marca, fabricante, data de validade.</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Responsabilizar-se pelos vícios e danos decorrentes do objeto, de acordo com o Código de Defesa do Consumidor (Lei nº 8.078/1990).</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Substituir, em até 05 (cinco) dias úteis, os itens que apresentarem incompatibilidade com a descrição do bem, apresentar defeitos, estiverem danificados.</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Comunicar à Administração, com antecedência mínima de 24 (vinte e quatro) horas que antecede a data da entrega, os motivos que impossibilitem o cumprimento do prazo previsto, com a devida comprovação.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Manter, durante toda a execução do contrato, em compatibilidade com as obrigações assumidas, todas as condições de habilitação e qualificação exigidas na licitação.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Indicar preposto para representá-la durante a execução do contrato.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lastRenderedPageBreak/>
        <w:t>Comunicar à Administração sobre qualquer alteração no endereço, conta bancária ou outros dados necessários para recebimento de correspondência, enquanto perdurar os efeitos da contratação.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Receber as comunicações da Administração e respondê-las ou atendê-las nos prazos específicos constantes da comunicação.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Arcar com todas as despesas diretas e indiretas decorrentes do objeto, tais como tributos, encargos sociais e trabalhistas, transporte, depósito e entrega dos bens.</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11DBC" w:rsidRPr="00D11DBC" w:rsidRDefault="00D11DBC" w:rsidP="00D11DBC">
      <w:pPr>
        <w:widowControl/>
        <w:numPr>
          <w:ilvl w:val="0"/>
          <w:numId w:val="46"/>
        </w:numPr>
        <w:autoSpaceDE/>
        <w:autoSpaceDN/>
        <w:spacing w:before="60" w:after="60" w:line="360" w:lineRule="auto"/>
        <w:ind w:left="709" w:hanging="357"/>
        <w:jc w:val="both"/>
        <w:rPr>
          <w:rFonts w:eastAsia="Dotum"/>
        </w:rPr>
      </w:pPr>
      <w:r w:rsidRPr="00D11DBC">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Apresentar à fiscalização do contrato a composição detalhada dos custos dos itens fornecidos, contendo no mínimo: descrição dos insumos utilizados, quantitativos, valores unitários e totais, tributos incidentes, fretes, encargos indiretos e margem de lucro, devidamente compatibilizados com os preços propostos na contratação. A composição de custos deverá estar em conformidade com os princípios da economicidade, razoabilidade e vantajosidade, resguardando a transparência e o controle na execução contratual.</w:t>
      </w:r>
    </w:p>
    <w:p w:rsidR="00D11DBC" w:rsidRPr="00D11DBC" w:rsidRDefault="00D11DBC" w:rsidP="00D11DBC">
      <w:pPr>
        <w:widowControl/>
        <w:numPr>
          <w:ilvl w:val="0"/>
          <w:numId w:val="46"/>
        </w:numPr>
        <w:autoSpaceDE/>
        <w:autoSpaceDN/>
        <w:spacing w:before="60" w:after="60" w:line="360" w:lineRule="auto"/>
        <w:ind w:left="709" w:hanging="357"/>
        <w:jc w:val="both"/>
      </w:pPr>
      <w:r w:rsidRPr="00D11DBC">
        <w:t>O prazo de validade mínimo dos produtos no ato da entrega deve ser de 12 (doze) meses, ressalvadas as especificidades técnicas de cada item.</w:t>
      </w:r>
    </w:p>
    <w:p w:rsidR="00D11DBC" w:rsidRPr="00D11DBC" w:rsidRDefault="00D11DBC" w:rsidP="00D11DBC">
      <w:pPr>
        <w:widowControl/>
        <w:autoSpaceDE/>
        <w:autoSpaceDN/>
        <w:spacing w:line="360" w:lineRule="auto"/>
        <w:jc w:val="both"/>
        <w:rPr>
          <w:lang w:eastAsia="pt-BR"/>
        </w:rPr>
      </w:pPr>
    </w:p>
    <w:p w:rsidR="00D11DBC" w:rsidRPr="00D11DBC" w:rsidRDefault="00D11DBC" w:rsidP="00D11DBC">
      <w:pPr>
        <w:widowControl/>
        <w:autoSpaceDE/>
        <w:autoSpaceDN/>
        <w:spacing w:line="360" w:lineRule="auto"/>
        <w:jc w:val="both"/>
        <w:rPr>
          <w:lang w:val="pt-BR" w:eastAsia="zh-CN"/>
        </w:rPr>
      </w:pPr>
      <w:r w:rsidRPr="00D11DBC">
        <w:rPr>
          <w:b/>
          <w:lang w:val="pt-BR" w:eastAsia="pt-BR"/>
        </w:rPr>
        <w:t xml:space="preserve">CLÁUSULA DÉCIMA TERCEIRA – </w:t>
      </w:r>
      <w:r w:rsidRPr="00D11DBC">
        <w:rPr>
          <w:b/>
          <w:bCs/>
          <w:lang w:val="pt-BR" w:eastAsia="zh-CN"/>
        </w:rPr>
        <w:t xml:space="preserve">SANÇÕES ADMINISTRATIVAS PARA O CASO DE INADIMPLEMENTO CONTRATUAL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Comete infração administrativa, nos termos da lei, o licitante que, com dolo ou culpa: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Parágrafo Primeiro -</w:t>
      </w:r>
      <w:r w:rsidRPr="00D11DBC">
        <w:rPr>
          <w:rFonts w:eastAsia="Calibri"/>
          <w:lang w:val="pt-BR"/>
        </w:rPr>
        <w:t xml:space="preserve"> Deixar de entregar a documentação exigida para o certame ou não entregar qualquer documento que tenha sido solicitado pelo/a pregoeiro/a durante o certame;</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Parágrafo Segundo -</w:t>
      </w:r>
      <w:r w:rsidRPr="00D11DBC">
        <w:rPr>
          <w:rFonts w:eastAsia="Calibri"/>
          <w:lang w:val="pt-BR"/>
        </w:rPr>
        <w:t xml:space="preserve"> Salvo em decorrência de fato superveniente devidamente justificado, não mantiver a proposta em especial quando: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a) não enviar a proposta adequada ao último lance ofertado ou após a negociação;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b) recusar-se a enviar o detalhamento da proposta quando exigível;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c) pedir para ser desclassificado quando encerrada a etapa competitiva; ou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lastRenderedPageBreak/>
        <w:t>d) deixar de apresentar amostra;</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e) apresentar proposta ou amostra em desacordo com as especificações do edital;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Parágrafo Terceiro -</w:t>
      </w:r>
      <w:r w:rsidRPr="00D11DBC">
        <w:rPr>
          <w:rFonts w:eastAsia="Calibri"/>
          <w:lang w:val="pt-BR"/>
        </w:rPr>
        <w:t xml:space="preserve"> Não celebrar o contrato ou não entregar a documentação exigida para a contratação, quando convocado dentro do prazo de validade de sua proposta;</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Parágrafo Quarto -</w:t>
      </w:r>
      <w:r w:rsidRPr="00D11DBC">
        <w:rPr>
          <w:rFonts w:eastAsia="Calibri"/>
          <w:lang w:val="pt-BR"/>
        </w:rPr>
        <w:t xml:space="preserve"> Recusar-se, sem justificativa, a assinar o contrato ou a ata de registro de preço, ou a aceitar ou retirar o instrumento equivalente no prazo estabelecido pela Administração;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Parágrafo Quinto -</w:t>
      </w:r>
      <w:r w:rsidRPr="00D11DBC">
        <w:rPr>
          <w:rFonts w:eastAsia="Calibri"/>
          <w:lang w:val="pt-BR"/>
        </w:rPr>
        <w:t xml:space="preserve"> Apresentar declaração ou documentação falsa exigida para o certame ou prestar declaração falsa durante a licitação;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Sexto - </w:t>
      </w:r>
      <w:r w:rsidRPr="00D11DBC">
        <w:rPr>
          <w:rFonts w:eastAsia="Calibri"/>
          <w:lang w:val="pt-BR"/>
        </w:rPr>
        <w:t>Fraudar a licitação;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Parágrafo Sétimo -</w:t>
      </w:r>
      <w:r w:rsidRPr="00D11DBC">
        <w:rPr>
          <w:rFonts w:eastAsia="Calibri"/>
          <w:lang w:val="pt-BR"/>
        </w:rPr>
        <w:t xml:space="preserve"> Comportar-se de modo inidôneo ou cometer fraude de qualquer natureza, em especial quando: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a) agir em conluio ou em desconformidade com a lei;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b) induzir deliberadamente a erro no julgamento;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c) apresentar amostra falsificada ou deteriorada;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Oitavo - </w:t>
      </w:r>
      <w:r w:rsidRPr="00D11DBC">
        <w:rPr>
          <w:rFonts w:eastAsia="Calibri"/>
          <w:lang w:val="pt-BR"/>
        </w:rPr>
        <w:t>Praticar atos ilícitos com vistas a frustrar os objetivos da licitação;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Nono - </w:t>
      </w:r>
      <w:r w:rsidRPr="00D11DBC">
        <w:rPr>
          <w:rFonts w:eastAsia="Calibri"/>
          <w:lang w:val="pt-BR"/>
        </w:rPr>
        <w:t>Praticar ato lesivo previsto no art. 5º da Lei n.º 12.846, de 2013.</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 </w:t>
      </w:r>
      <w:r w:rsidRPr="00D11DBC">
        <w:rPr>
          <w:rFonts w:eastAsia="Calibri"/>
          <w:lang w:val="pt-BR"/>
        </w:rPr>
        <w:t xml:space="preserve"> Com fulcro na Lei nº 14.133, de 2021, a Administração poderá, garantida a prévia defesa, aplicar aos licitantes e/ou adjudicatários as seguintes sanções, sem prejuízo das responsabilidades civil e criminal: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 xml:space="preserve">a) advertência;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b) multa;</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c) impedimento de licitar e contratar e</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Primeiro - </w:t>
      </w:r>
      <w:r w:rsidRPr="00D11DBC">
        <w:rPr>
          <w:rFonts w:eastAsia="Calibri"/>
          <w:lang w:val="pt-BR"/>
        </w:rPr>
        <w:t>Na aplicação das sanções serão considerados:</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a) a natureza e a gravidade da infração cometida.</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b) as peculiaridades do caso concreto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c) as circunstâncias agravantes ou atenuantes</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d) os danos que dela provierem para a Administração Pública</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lang w:val="pt-BR"/>
        </w:rPr>
        <w:t>e) a implantação ou o aperfeiçoamento de programa de integridade, conforme normas e orientações dos órgãos de controle.</w:t>
      </w:r>
    </w:p>
    <w:p w:rsidR="00D11DBC" w:rsidRPr="00D11DBC" w:rsidRDefault="00D11DBC" w:rsidP="00D11DBC">
      <w:pPr>
        <w:widowControl/>
        <w:autoSpaceDE/>
        <w:autoSpaceDN/>
        <w:spacing w:before="60" w:after="60" w:line="360" w:lineRule="auto"/>
        <w:jc w:val="both"/>
        <w:rPr>
          <w:rFonts w:eastAsia="Calibri"/>
          <w:color w:val="000000"/>
          <w:lang w:val="pt-BR"/>
        </w:rPr>
      </w:pPr>
      <w:r w:rsidRPr="00D11DBC">
        <w:rPr>
          <w:rFonts w:eastAsia="Calibri"/>
          <w:b/>
          <w:lang w:val="pt-BR"/>
        </w:rPr>
        <w:lastRenderedPageBreak/>
        <w:t xml:space="preserve">Parágrafo Décimo Segundo - </w:t>
      </w:r>
      <w:r w:rsidRPr="00D11DBC">
        <w:rPr>
          <w:rFonts w:eastAsia="Calibri"/>
          <w:color w:val="000000"/>
          <w:lang w:val="pt-BR"/>
        </w:rPr>
        <w:t>A multa será recolhida em percentual de 0,5% a 30% incidente sobre o valor do contrato licitado.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Terceiro - </w:t>
      </w:r>
      <w:r w:rsidRPr="00D11DBC">
        <w:rPr>
          <w:rFonts w:eastAsia="Calibri"/>
          <w:lang w:val="pt-BR"/>
        </w:rPr>
        <w:t>As sanções de advertência, impedimento de licitar e contratar e declaração de inidoneidade para licitar ou contratar poderão ser aplicadas, cumulativamente ou não, à penalidade de multa.</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Quarto - </w:t>
      </w:r>
      <w:r w:rsidRPr="00D11DBC">
        <w:rPr>
          <w:rFonts w:eastAsia="Calibri"/>
          <w:lang w:val="pt-BR"/>
        </w:rPr>
        <w:t xml:space="preserve">Na aplicação da sanção de multa será concedido o prazo de </w:t>
      </w:r>
      <w:r w:rsidRPr="00D11DBC">
        <w:rPr>
          <w:rFonts w:eastAsia="Calibri"/>
          <w:color w:val="000000"/>
          <w:lang w:val="pt-BR"/>
        </w:rPr>
        <w:t xml:space="preserve">15 (quinze) dias úteis, a contar da comunicação oficial, para recolhimento da multa fixada e/ou apresentação de </w:t>
      </w:r>
      <w:r w:rsidRPr="00D11DBC">
        <w:rPr>
          <w:rFonts w:eastAsia="Calibri"/>
          <w:lang w:val="pt-BR"/>
        </w:rPr>
        <w:t>defesa do interessado.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Quinto - </w:t>
      </w:r>
      <w:r w:rsidRPr="00D11DBC">
        <w:rPr>
          <w:rFonts w:eastAsia="Calibri"/>
          <w:lang w:val="pt-BR"/>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Sexto - </w:t>
      </w:r>
      <w:r w:rsidRPr="00D11DBC">
        <w:rPr>
          <w:rFonts w:eastAsia="Calibri"/>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Sétimo </w:t>
      </w:r>
      <w:r w:rsidRPr="00D11DBC">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Oitavo - </w:t>
      </w:r>
      <w:r w:rsidRPr="00D11DBC">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Décimo Nono - </w:t>
      </w:r>
      <w:r w:rsidRPr="00D11DBC">
        <w:rPr>
          <w:rFonts w:eastAsia="Calibri"/>
          <w:lang w:val="pt-BR"/>
        </w:rPr>
        <w:t>O recurso e o pedido de reconsideração terão efeito suspensivo do ato ou da decisão recorrida até que sobrevenha decisão final da autoridade competente.</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t xml:space="preserve">Parágrafo Vigésimo </w:t>
      </w:r>
      <w:r w:rsidRPr="00D11DBC">
        <w:rPr>
          <w:rFonts w:eastAsia="Calibri"/>
          <w:lang w:val="pt-BR"/>
        </w:rPr>
        <w:t>– A aplicação das sanções previstas neste edital não exclui, em hipótese alguma, a obrigação de reparação integral dos danos causados.</w:t>
      </w:r>
    </w:p>
    <w:p w:rsidR="00D11DBC" w:rsidRPr="00D11DBC" w:rsidRDefault="00D11DBC" w:rsidP="00D11DBC">
      <w:pPr>
        <w:widowControl/>
        <w:autoSpaceDE/>
        <w:autoSpaceDN/>
        <w:spacing w:before="60" w:after="60" w:line="360" w:lineRule="auto"/>
        <w:jc w:val="both"/>
        <w:rPr>
          <w:rFonts w:eastAsia="Calibri"/>
          <w:lang w:val="pt-BR"/>
        </w:rPr>
      </w:pPr>
      <w:r w:rsidRPr="00D11DBC">
        <w:rPr>
          <w:rFonts w:eastAsia="Calibri"/>
          <w:b/>
          <w:lang w:val="pt-BR"/>
        </w:rPr>
        <w:lastRenderedPageBreak/>
        <w:t xml:space="preserve">Parágrafo Vigésimo Primeiro - </w:t>
      </w:r>
      <w:r w:rsidRPr="00D11DBC">
        <w:rPr>
          <w:rFonts w:eastAsia="Calibri"/>
          <w:lang w:val="pt-BR"/>
        </w:rPr>
        <w:t>A sanção de impedimento de licitar e contratar será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rsidR="00D11DBC" w:rsidRPr="00D11DBC" w:rsidRDefault="00D11DBC" w:rsidP="00D11DBC">
      <w:pPr>
        <w:widowControl/>
        <w:autoSpaceDE/>
        <w:autoSpaceDN/>
        <w:spacing w:line="360" w:lineRule="auto"/>
        <w:jc w:val="both"/>
        <w:rPr>
          <w:rFonts w:eastAsia="Calibri"/>
          <w:lang w:val="pt-BR"/>
        </w:rPr>
      </w:pPr>
      <w:r w:rsidRPr="00D11DBC">
        <w:rPr>
          <w:rFonts w:eastAsia="Calibri"/>
          <w:b/>
          <w:lang w:val="pt-BR"/>
        </w:rPr>
        <w:t xml:space="preserve">Parágrafo Vigésimo Segundo - </w:t>
      </w:r>
      <w:r w:rsidRPr="00D11DBC">
        <w:rPr>
          <w:rFonts w:eastAsia="Calibri"/>
          <w:lang w:val="pt-BR"/>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rsidR="00D11DBC" w:rsidRPr="00D11DBC" w:rsidRDefault="00D11DBC" w:rsidP="00D11DBC">
      <w:pPr>
        <w:widowControl/>
        <w:autoSpaceDE/>
        <w:autoSpaceDN/>
        <w:spacing w:line="360" w:lineRule="auto"/>
        <w:jc w:val="both"/>
        <w:rPr>
          <w:rFonts w:eastAsia="Calibri"/>
          <w:lang w:val="pt-BR"/>
        </w:rPr>
      </w:pPr>
    </w:p>
    <w:p w:rsidR="00D11DBC" w:rsidRPr="00D11DBC" w:rsidRDefault="00D11DBC" w:rsidP="00D11DBC">
      <w:pPr>
        <w:widowControl/>
        <w:autoSpaceDE/>
        <w:autoSpaceDN/>
        <w:spacing w:line="360" w:lineRule="auto"/>
        <w:jc w:val="both"/>
        <w:rPr>
          <w:lang w:val="pt-BR" w:eastAsia="pt-BR"/>
        </w:rPr>
      </w:pPr>
      <w:r w:rsidRPr="00D11DBC">
        <w:rPr>
          <w:b/>
          <w:lang w:val="pt-BR" w:eastAsia="pt-BR"/>
        </w:rPr>
        <w:t>CLÁUSULA DÉCIMA QUARTA -</w:t>
      </w:r>
      <w:r w:rsidRPr="00D11DBC">
        <w:rPr>
          <w:lang w:val="pt-BR" w:eastAsia="pt-BR"/>
        </w:rPr>
        <w:t xml:space="preserve"> </w:t>
      </w:r>
      <w:r w:rsidRPr="00D11DBC">
        <w:rPr>
          <w:b/>
          <w:bCs/>
          <w:lang w:val="pt-BR" w:eastAsia="pt-BR"/>
        </w:rPr>
        <w:t xml:space="preserve">LEGISLAÇÃO APLICÁVEL </w:t>
      </w:r>
    </w:p>
    <w:p w:rsidR="00D11DBC" w:rsidRPr="00D11DBC" w:rsidRDefault="00D11DBC" w:rsidP="00D11DBC">
      <w:pPr>
        <w:widowControl/>
        <w:autoSpaceDE/>
        <w:autoSpaceDN/>
        <w:spacing w:line="360" w:lineRule="auto"/>
        <w:jc w:val="both"/>
        <w:rPr>
          <w:lang w:val="pt-BR" w:eastAsia="pt-BR"/>
        </w:rPr>
      </w:pPr>
      <w:r w:rsidRPr="00D11DBC">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D11DBC" w:rsidRPr="00D11DBC" w:rsidRDefault="00D11DBC" w:rsidP="00D11DBC">
      <w:pPr>
        <w:widowControl/>
        <w:autoSpaceDE/>
        <w:autoSpaceDN/>
        <w:spacing w:line="360" w:lineRule="auto"/>
        <w:jc w:val="both"/>
        <w:rPr>
          <w:b/>
          <w:bCs/>
          <w:lang w:val="pt-BR" w:eastAsia="pt-BR"/>
        </w:rPr>
      </w:pPr>
    </w:p>
    <w:p w:rsidR="00D11DBC" w:rsidRPr="00D11DBC" w:rsidRDefault="00D11DBC" w:rsidP="00D11DBC">
      <w:pPr>
        <w:widowControl/>
        <w:autoSpaceDE/>
        <w:autoSpaceDN/>
        <w:spacing w:line="360" w:lineRule="auto"/>
        <w:jc w:val="both"/>
        <w:rPr>
          <w:lang w:val="pt-BR" w:eastAsia="pt-BR"/>
        </w:rPr>
      </w:pPr>
      <w:r w:rsidRPr="00D11DBC">
        <w:rPr>
          <w:b/>
          <w:lang w:val="pt-BR" w:eastAsia="pt-BR"/>
        </w:rPr>
        <w:t xml:space="preserve">CLÁUSULA DÉCIMA QUINTA - </w:t>
      </w:r>
      <w:r w:rsidRPr="00D11DBC">
        <w:rPr>
          <w:b/>
          <w:bCs/>
          <w:lang w:val="pt-BR" w:eastAsia="pt-BR"/>
        </w:rPr>
        <w:t xml:space="preserve">DA PUBLICAÇÃO </w:t>
      </w:r>
    </w:p>
    <w:p w:rsidR="00D11DBC" w:rsidRPr="00D11DBC" w:rsidRDefault="00D11DBC" w:rsidP="00D11DBC">
      <w:pPr>
        <w:widowControl/>
        <w:autoSpaceDE/>
        <w:autoSpaceDN/>
        <w:spacing w:line="360" w:lineRule="auto"/>
        <w:jc w:val="both"/>
        <w:rPr>
          <w:lang w:val="pt-BR" w:eastAsia="pt-BR"/>
        </w:rPr>
      </w:pPr>
      <w:r w:rsidRPr="00D11DBC">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D11DBC" w:rsidRPr="00D11DBC" w:rsidRDefault="00D11DBC" w:rsidP="00D11DBC">
      <w:pPr>
        <w:widowControl/>
        <w:autoSpaceDE/>
        <w:autoSpaceDN/>
        <w:spacing w:line="360" w:lineRule="auto"/>
        <w:jc w:val="both"/>
        <w:rPr>
          <w:b/>
          <w:bCs/>
          <w:lang w:val="pt-BR" w:eastAsia="pt-BR"/>
        </w:rPr>
      </w:pPr>
    </w:p>
    <w:p w:rsidR="00D11DBC" w:rsidRPr="00D11DBC" w:rsidRDefault="00D11DBC" w:rsidP="00D11DBC">
      <w:pPr>
        <w:widowControl/>
        <w:autoSpaceDE/>
        <w:autoSpaceDN/>
        <w:spacing w:line="360" w:lineRule="auto"/>
        <w:jc w:val="both"/>
        <w:rPr>
          <w:lang w:val="pt-BR" w:eastAsia="pt-BR"/>
        </w:rPr>
      </w:pPr>
      <w:r w:rsidRPr="00D11DBC">
        <w:rPr>
          <w:b/>
          <w:lang w:val="pt-BR" w:eastAsia="pt-BR"/>
        </w:rPr>
        <w:t>CLÁUSULA DÉCIMA SEXTA -</w:t>
      </w:r>
      <w:r w:rsidRPr="00D11DBC">
        <w:rPr>
          <w:lang w:val="pt-BR" w:eastAsia="pt-BR"/>
        </w:rPr>
        <w:t xml:space="preserve"> </w:t>
      </w:r>
      <w:r w:rsidRPr="00D11DBC">
        <w:rPr>
          <w:b/>
          <w:bCs/>
          <w:lang w:val="pt-BR" w:eastAsia="pt-BR"/>
        </w:rPr>
        <w:t>CASOS OMISSOS</w:t>
      </w:r>
    </w:p>
    <w:p w:rsidR="00D11DBC" w:rsidRPr="00D11DBC" w:rsidRDefault="00D11DBC" w:rsidP="00D11DBC">
      <w:pPr>
        <w:widowControl/>
        <w:autoSpaceDE/>
        <w:autoSpaceDN/>
        <w:spacing w:line="360" w:lineRule="auto"/>
        <w:jc w:val="both"/>
        <w:rPr>
          <w:lang w:val="pt-BR" w:eastAsia="pt-BR"/>
        </w:rPr>
      </w:pPr>
      <w:r w:rsidRPr="00D11DBC">
        <w:rPr>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both"/>
        <w:rPr>
          <w:lang w:val="pt-BR" w:eastAsia="pt-BR"/>
        </w:rPr>
      </w:pPr>
      <w:r w:rsidRPr="00D11DBC">
        <w:rPr>
          <w:b/>
          <w:bCs/>
          <w:lang w:val="pt-BR" w:eastAsia="pt-BR"/>
        </w:rPr>
        <w:t xml:space="preserve">CLÁUSULA DÉCIMA SÉTIMA - FORO </w:t>
      </w:r>
    </w:p>
    <w:p w:rsidR="00D11DBC" w:rsidRPr="00D11DBC" w:rsidRDefault="00D11DBC" w:rsidP="00D11DBC">
      <w:pPr>
        <w:widowControl/>
        <w:autoSpaceDE/>
        <w:autoSpaceDN/>
        <w:spacing w:line="360" w:lineRule="auto"/>
        <w:jc w:val="both"/>
        <w:rPr>
          <w:lang w:val="pt-BR" w:eastAsia="pt-BR"/>
        </w:rPr>
      </w:pPr>
      <w:r w:rsidRPr="00D11DBC">
        <w:rPr>
          <w:lang w:val="pt-BR" w:eastAsia="pt-BR"/>
        </w:rPr>
        <w:t>Fica eleito o foro da Comarca de Bom Jardim/ RJ para dirimir dúvidas ou questões oriundas do presente contrato.</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both"/>
        <w:rPr>
          <w:lang w:val="pt-BR" w:eastAsia="pt-BR"/>
        </w:rPr>
      </w:pPr>
      <w:r w:rsidRPr="00D11DBC">
        <w:rPr>
          <w:lang w:val="pt-BR" w:eastAsia="pt-BR"/>
        </w:rPr>
        <w:t>E por estarem justas e contratadas, as partes assinam o presente instrumento contratual, em 03 (três vias) iguais e rubricadas para todos os fins de direito, na presença das testemunhas abaixo.</w:t>
      </w:r>
    </w:p>
    <w:p w:rsidR="00D11DBC" w:rsidRPr="00D11DBC" w:rsidRDefault="00D11DBC" w:rsidP="00D11DBC">
      <w:pPr>
        <w:widowControl/>
        <w:autoSpaceDE/>
        <w:autoSpaceDN/>
        <w:spacing w:line="360" w:lineRule="auto"/>
        <w:jc w:val="both"/>
        <w:rPr>
          <w:lang w:val="pt-BR" w:eastAsia="pt-BR"/>
        </w:rPr>
      </w:pPr>
    </w:p>
    <w:p w:rsidR="00D11DBC" w:rsidRPr="00D11DBC" w:rsidRDefault="00D11DBC" w:rsidP="00D11DBC">
      <w:pPr>
        <w:widowControl/>
        <w:autoSpaceDE/>
        <w:autoSpaceDN/>
        <w:spacing w:line="360" w:lineRule="auto"/>
        <w:jc w:val="center"/>
        <w:rPr>
          <w:lang w:val="pt-BR" w:eastAsia="pt-BR"/>
        </w:rPr>
      </w:pPr>
      <w:r w:rsidRPr="00D11DBC">
        <w:rPr>
          <w:lang w:val="pt-BR" w:eastAsia="pt-BR"/>
        </w:rPr>
        <w:t xml:space="preserve">Bom Jardim / RJ, xx de xxxxxxxxxxxxxxx de 2025. </w:t>
      </w:r>
    </w:p>
    <w:p w:rsidR="00D11DBC" w:rsidRPr="00D11DBC" w:rsidRDefault="00D11DBC" w:rsidP="00D11DBC">
      <w:pPr>
        <w:keepNext/>
        <w:widowControl/>
        <w:autoSpaceDE/>
        <w:autoSpaceDN/>
        <w:spacing w:line="360" w:lineRule="auto"/>
        <w:jc w:val="center"/>
        <w:outlineLvl w:val="1"/>
        <w:rPr>
          <w:b/>
          <w:i/>
          <w:color w:val="FF0000"/>
          <w:lang w:val="pt-BR" w:eastAsia="pt-BR"/>
        </w:rPr>
      </w:pPr>
    </w:p>
    <w:p w:rsidR="00D11DBC" w:rsidRPr="00D11DBC" w:rsidRDefault="00D11DBC" w:rsidP="00D11DBC">
      <w:pPr>
        <w:widowControl/>
        <w:autoSpaceDE/>
        <w:autoSpaceDN/>
        <w:rPr>
          <w:color w:val="000000"/>
          <w:lang w:val="pt-BR" w:eastAsia="pt-BR"/>
        </w:rPr>
      </w:pPr>
    </w:p>
    <w:p w:rsidR="00D11DBC" w:rsidRPr="00D11DBC" w:rsidRDefault="00D11DBC" w:rsidP="00D11DBC">
      <w:pPr>
        <w:keepNext/>
        <w:widowControl/>
        <w:autoSpaceDE/>
        <w:autoSpaceDN/>
        <w:spacing w:line="360" w:lineRule="auto"/>
        <w:jc w:val="center"/>
        <w:outlineLvl w:val="1"/>
        <w:rPr>
          <w:b/>
          <w:lang w:val="pt-BR" w:eastAsia="pt-BR"/>
        </w:rPr>
      </w:pPr>
      <w:r w:rsidRPr="00D11DBC">
        <w:rPr>
          <w:b/>
          <w:lang w:val="pt-BR" w:eastAsia="pt-BR"/>
        </w:rPr>
        <w:t>FUNDO MUNICIPAL DE SAÚDE</w:t>
      </w:r>
    </w:p>
    <w:p w:rsidR="00D11DBC" w:rsidRPr="00D11DBC" w:rsidRDefault="00D11DBC" w:rsidP="00D11DBC">
      <w:pPr>
        <w:widowControl/>
        <w:autoSpaceDE/>
        <w:autoSpaceDN/>
        <w:spacing w:line="360" w:lineRule="auto"/>
        <w:jc w:val="center"/>
        <w:rPr>
          <w:b/>
          <w:lang w:val="pt-BR" w:eastAsia="pt-BR"/>
        </w:rPr>
      </w:pPr>
      <w:r w:rsidRPr="00D11DBC">
        <w:rPr>
          <w:b/>
          <w:lang w:val="pt-BR" w:eastAsia="pt-BR"/>
        </w:rPr>
        <w:t>CONTRATANTE</w:t>
      </w:r>
    </w:p>
    <w:p w:rsidR="00D11DBC" w:rsidRPr="00D11DBC" w:rsidRDefault="00D11DBC" w:rsidP="00D11DBC">
      <w:pPr>
        <w:widowControl/>
        <w:autoSpaceDE/>
        <w:autoSpaceDN/>
        <w:spacing w:line="360" w:lineRule="auto"/>
        <w:jc w:val="center"/>
        <w:rPr>
          <w:b/>
          <w:lang w:val="pt-BR" w:eastAsia="pt-BR"/>
        </w:rPr>
      </w:pPr>
    </w:p>
    <w:p w:rsidR="00D11DBC" w:rsidRPr="00D11DBC" w:rsidRDefault="00D11DBC" w:rsidP="00D11DBC">
      <w:pPr>
        <w:widowControl/>
        <w:autoSpaceDE/>
        <w:autoSpaceDN/>
        <w:spacing w:line="360" w:lineRule="auto"/>
        <w:jc w:val="center"/>
        <w:rPr>
          <w:b/>
          <w:lang w:val="pt-BR" w:eastAsia="pt-BR"/>
        </w:rPr>
      </w:pPr>
      <w:r w:rsidRPr="00D11DBC">
        <w:rPr>
          <w:b/>
          <w:lang w:val="pt-BR" w:eastAsia="pt-BR"/>
        </w:rPr>
        <w:t>xxxxxxxxxxxxxxxxxxxxxxxxxxx</w:t>
      </w:r>
    </w:p>
    <w:p w:rsidR="00D11DBC" w:rsidRPr="00D11DBC" w:rsidRDefault="00D11DBC" w:rsidP="00D11DBC">
      <w:pPr>
        <w:widowControl/>
        <w:autoSpaceDE/>
        <w:autoSpaceDN/>
        <w:spacing w:line="360" w:lineRule="auto"/>
        <w:jc w:val="center"/>
        <w:rPr>
          <w:b/>
          <w:lang w:val="pt-BR" w:eastAsia="pt-BR"/>
        </w:rPr>
      </w:pPr>
      <w:r w:rsidRPr="00D11DBC">
        <w:rPr>
          <w:b/>
          <w:lang w:val="pt-BR" w:eastAsia="pt-BR"/>
        </w:rPr>
        <w:t>CONTRATADA</w:t>
      </w:r>
    </w:p>
    <w:p w:rsidR="00D11DBC" w:rsidRPr="00D11DBC" w:rsidRDefault="00D11DBC" w:rsidP="00D11DBC">
      <w:pPr>
        <w:widowControl/>
        <w:autoSpaceDE/>
        <w:autoSpaceDN/>
        <w:spacing w:line="360" w:lineRule="auto"/>
        <w:jc w:val="both"/>
        <w:rPr>
          <w:b/>
          <w:color w:val="000000"/>
          <w:lang w:val="pt-BR" w:eastAsia="pt-BR"/>
        </w:rPr>
      </w:pPr>
      <w:r w:rsidRPr="00D11DBC">
        <w:rPr>
          <w:b/>
          <w:color w:val="000000"/>
          <w:lang w:val="pt-BR" w:eastAsia="pt-BR"/>
        </w:rPr>
        <w:t>Testemunhas:</w:t>
      </w:r>
    </w:p>
    <w:p w:rsidR="00D11DBC" w:rsidRDefault="00D11DBC">
      <w:pPr>
        <w:spacing w:before="159"/>
        <w:ind w:left="2502" w:right="2501"/>
        <w:jc w:val="center"/>
        <w:rPr>
          <w:b/>
          <w:sz w:val="24"/>
        </w:rPr>
      </w:pPr>
    </w:p>
    <w:sectPr w:rsidR="00D11DBC" w:rsidSect="00D11DBC">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CA9" w:rsidRDefault="00B31CA9">
      <w:r>
        <w:separator/>
      </w:r>
    </w:p>
  </w:endnote>
  <w:endnote w:type="continuationSeparator" w:id="0">
    <w:p w:rsidR="00B31CA9" w:rsidRDefault="00B3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EndPr/>
    <w:sdtContent>
      <w:p w:rsidR="00AF57EB" w:rsidRDefault="00AF57EB">
        <w:pPr>
          <w:pStyle w:val="Rodap"/>
          <w:jc w:val="right"/>
        </w:pPr>
        <w:r>
          <w:fldChar w:fldCharType="begin"/>
        </w:r>
        <w:r>
          <w:instrText>PAGE   \* MERGEFORMAT</w:instrText>
        </w:r>
        <w:r>
          <w:fldChar w:fldCharType="separate"/>
        </w:r>
        <w:r w:rsidR="00457162" w:rsidRPr="00457162">
          <w:rPr>
            <w:noProof/>
            <w:lang w:val="pt-BR"/>
          </w:rPr>
          <w:t>1</w:t>
        </w:r>
        <w:r>
          <w:fldChar w:fldCharType="end"/>
        </w:r>
      </w:p>
    </w:sdtContent>
  </w:sdt>
  <w:p w:rsidR="00AF57EB" w:rsidRDefault="00AF57EB">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EndPr/>
    <w:sdtContent>
      <w:p w:rsidR="00AF57EB" w:rsidRDefault="00AF57EB">
        <w:pPr>
          <w:pStyle w:val="Rodap"/>
          <w:jc w:val="right"/>
        </w:pPr>
        <w:r>
          <w:fldChar w:fldCharType="begin"/>
        </w:r>
        <w:r>
          <w:instrText>PAGE   \* MERGEFORMAT</w:instrText>
        </w:r>
        <w:r>
          <w:fldChar w:fldCharType="separate"/>
        </w:r>
        <w:r w:rsidR="00457162" w:rsidRPr="00457162">
          <w:rPr>
            <w:noProof/>
            <w:lang w:val="pt-BR"/>
          </w:rPr>
          <w:t>132</w:t>
        </w:r>
        <w:r>
          <w:fldChar w:fldCharType="end"/>
        </w:r>
      </w:p>
    </w:sdtContent>
  </w:sdt>
  <w:p w:rsidR="00AF57EB" w:rsidRDefault="00AF57EB">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CA9" w:rsidRDefault="00B31CA9">
      <w:r>
        <w:separator/>
      </w:r>
    </w:p>
  </w:footnote>
  <w:footnote w:type="continuationSeparator" w:id="0">
    <w:p w:rsidR="00B31CA9" w:rsidRDefault="00B31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EB" w:rsidRDefault="00AF57E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2E412700" wp14:editId="1481E6DF">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AF57EB" w:rsidRDefault="00AF57E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0370/2025</w:t>
                          </w:r>
                        </w:p>
                        <w:p w:rsidR="00AF57EB" w:rsidRDefault="00AF57EB">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AF57EB" w:rsidRDefault="00AF57E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0370/2025</w:t>
                    </w:r>
                  </w:p>
                  <w:p w:rsidR="00AF57EB" w:rsidRDefault="00AF57EB">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5682B182" wp14:editId="6EE0A06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3A76FAB2" wp14:editId="017C3FA2">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16A1C979" wp14:editId="57BAF375">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AF57EB" w:rsidRDefault="00AF57E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AF57EB" w:rsidRDefault="00AF57E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AF57EB" w:rsidRDefault="00AF57E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AF57EB" w:rsidRDefault="00AF57E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EB" w:rsidRDefault="00AF57E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7DD0BB7D" wp14:editId="4BB5A0F2">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11EC4B65" wp14:editId="31150F40">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0FF6CE83" wp14:editId="0A5D3D47">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AF57EB" w:rsidRDefault="00AF57E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AF57EB" w:rsidRDefault="00AF57E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36047D6C" wp14:editId="654C6DA7">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AF57EB" w:rsidRDefault="00AF57E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AF57EB" w:rsidRDefault="00AF57E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AF57EB" w:rsidRDefault="00AF57E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AF57EB" w:rsidRDefault="00AF57E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1">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3">
    <w:nsid w:val="1336325C"/>
    <w:multiLevelType w:val="multilevel"/>
    <w:tmpl w:val="A8566F1C"/>
    <w:lvl w:ilvl="0">
      <w:start w:val="12"/>
      <w:numFmt w:val="decimal"/>
      <w:lvlText w:val="%1"/>
      <w:lvlJc w:val="left"/>
      <w:pPr>
        <w:ind w:left="852" w:hanging="708"/>
        <w:jc w:val="left"/>
      </w:pPr>
      <w:rPr>
        <w:rFonts w:hint="default"/>
        <w:lang w:val="pt-PT" w:eastAsia="en-US" w:bidi="ar-SA"/>
      </w:rPr>
    </w:lvl>
    <w:lvl w:ilvl="1">
      <w:start w:val="3"/>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4">
    <w:nsid w:val="1C5F1B2E"/>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0A78D1"/>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DF26B0"/>
    <w:multiLevelType w:val="hybridMultilevel"/>
    <w:tmpl w:val="17DEE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F214FE"/>
    <w:multiLevelType w:val="hybridMultilevel"/>
    <w:tmpl w:val="ED708208"/>
    <w:lvl w:ilvl="0" w:tplc="DF8222F0">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0">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7774643"/>
    <w:multiLevelType w:val="multilevel"/>
    <w:tmpl w:val="5394C2C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CD169B"/>
    <w:multiLevelType w:val="hybridMultilevel"/>
    <w:tmpl w:val="CCFC919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nsid w:val="28EA5B16"/>
    <w:multiLevelType w:val="hybridMultilevel"/>
    <w:tmpl w:val="622CA4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07233C"/>
    <w:multiLevelType w:val="hybridMultilevel"/>
    <w:tmpl w:val="CCD835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9AB3E4E"/>
    <w:multiLevelType w:val="multilevel"/>
    <w:tmpl w:val="F86A8CD6"/>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6">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7">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9">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2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ADC50F1"/>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1D051C"/>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2271197"/>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2E0E97"/>
    <w:multiLevelType w:val="multilevel"/>
    <w:tmpl w:val="9C8655B6"/>
    <w:lvl w:ilvl="0">
      <w:start w:val="7"/>
      <w:numFmt w:val="decimal"/>
      <w:lvlText w:val="%1"/>
      <w:lvlJc w:val="left"/>
      <w:pPr>
        <w:ind w:left="852" w:hanging="363"/>
        <w:jc w:val="left"/>
      </w:pPr>
      <w:rPr>
        <w:rFonts w:hint="default"/>
        <w:lang w:val="pt-PT" w:eastAsia="en-US" w:bidi="ar-SA"/>
      </w:rPr>
    </w:lvl>
    <w:lvl w:ilvl="1">
      <w:start w:val="1"/>
      <w:numFmt w:val="decimal"/>
      <w:lvlText w:val="%1.%2"/>
      <w:lvlJc w:val="left"/>
      <w:pPr>
        <w:ind w:left="852"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2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46061D0D"/>
    <w:multiLevelType w:val="multilevel"/>
    <w:tmpl w:val="E0E68096"/>
    <w:lvl w:ilvl="0">
      <w:start w:val="5"/>
      <w:numFmt w:val="decimal"/>
      <w:lvlText w:val="%1"/>
      <w:lvlJc w:val="left"/>
      <w:pPr>
        <w:ind w:left="103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7">
    <w:nsid w:val="46265EB0"/>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84F30AA"/>
    <w:multiLevelType w:val="multilevel"/>
    <w:tmpl w:val="671071F6"/>
    <w:lvl w:ilvl="0">
      <w:start w:val="11"/>
      <w:numFmt w:val="decimal"/>
      <w:lvlText w:val="%1"/>
      <w:lvlJc w:val="left"/>
      <w:pPr>
        <w:ind w:left="1279"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9">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30">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3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2">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33">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3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5">
    <w:nsid w:val="581F6203"/>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7">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8">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9">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0">
    <w:nsid w:val="66174BDE"/>
    <w:multiLevelType w:val="multilevel"/>
    <w:tmpl w:val="BAACFF16"/>
    <w:lvl w:ilvl="0">
      <w:start w:val="1"/>
      <w:numFmt w:val="decimal"/>
      <w:pStyle w:val="TRTtulo"/>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pt-BR" w:eastAsia="x-none" w:bidi="x-none"/>
        <w:specVanish w:val="0"/>
      </w:rPr>
    </w:lvl>
    <w:lvl w:ilvl="2">
      <w:start w:val="1"/>
      <w:numFmt w:val="decimal"/>
      <w:pStyle w:val="TRSegundoSubtpico"/>
      <w:lvlText w:val="%1.%2.%3."/>
      <w:lvlJc w:val="left"/>
      <w:pPr>
        <w:ind w:left="1639"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18129C5"/>
    <w:multiLevelType w:val="multilevel"/>
    <w:tmpl w:val="BC9A1486"/>
    <w:lvl w:ilvl="0">
      <w:start w:val="6"/>
      <w:numFmt w:val="decimal"/>
      <w:lvlText w:val="%1."/>
      <w:lvlJc w:val="left"/>
      <w:pPr>
        <w:ind w:left="1089"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jc w:val="left"/>
      </w:pPr>
      <w:rPr>
        <w:rFonts w:hint="default"/>
        <w:spacing w:val="0"/>
        <w:w w:val="100"/>
        <w:lang w:val="pt-PT" w:eastAsia="en-US" w:bidi="ar-SA"/>
      </w:rPr>
    </w:lvl>
    <w:lvl w:ilvl="3">
      <w:start w:val="1"/>
      <w:numFmt w:val="decimal"/>
      <w:lvlText w:val="%1.%2.%3.%4."/>
      <w:lvlJc w:val="left"/>
      <w:pPr>
        <w:ind w:left="852"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42">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43">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44">
    <w:nsid w:val="76850B08"/>
    <w:multiLevelType w:val="multilevel"/>
    <w:tmpl w:val="4AF02794"/>
    <w:lvl w:ilvl="0">
      <w:start w:val="12"/>
      <w:numFmt w:val="decimal"/>
      <w:lvlText w:val="%1"/>
      <w:lvlJc w:val="left"/>
      <w:pPr>
        <w:ind w:left="852" w:hanging="905"/>
        <w:jc w:val="left"/>
      </w:pPr>
      <w:rPr>
        <w:rFonts w:hint="default"/>
        <w:lang w:val="pt-PT" w:eastAsia="en-US" w:bidi="ar-SA"/>
      </w:rPr>
    </w:lvl>
    <w:lvl w:ilvl="1">
      <w:start w:val="2"/>
      <w:numFmt w:val="decimal"/>
      <w:lvlText w:val="%1.%2"/>
      <w:lvlJc w:val="left"/>
      <w:pPr>
        <w:ind w:left="852" w:hanging="905"/>
        <w:jc w:val="left"/>
      </w:pPr>
      <w:rPr>
        <w:rFonts w:hint="default"/>
        <w:lang w:val="pt-PT" w:eastAsia="en-US" w:bidi="ar-SA"/>
      </w:rPr>
    </w:lvl>
    <w:lvl w:ilvl="2">
      <w:start w:val="1"/>
      <w:numFmt w:val="decimal"/>
      <w:lvlText w:val="%1.%2.%3"/>
      <w:lvlJc w:val="left"/>
      <w:pPr>
        <w:ind w:left="852"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5">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9"/>
  </w:num>
  <w:num w:numId="2">
    <w:abstractNumId w:val="36"/>
  </w:num>
  <w:num w:numId="3">
    <w:abstractNumId w:val="38"/>
  </w:num>
  <w:num w:numId="4">
    <w:abstractNumId w:val="33"/>
  </w:num>
  <w:num w:numId="5">
    <w:abstractNumId w:val="9"/>
  </w:num>
  <w:num w:numId="6">
    <w:abstractNumId w:val="0"/>
  </w:num>
  <w:num w:numId="7">
    <w:abstractNumId w:val="45"/>
  </w:num>
  <w:num w:numId="8">
    <w:abstractNumId w:val="37"/>
  </w:num>
  <w:num w:numId="9">
    <w:abstractNumId w:val="42"/>
  </w:num>
  <w:num w:numId="10">
    <w:abstractNumId w:val="2"/>
  </w:num>
  <w:num w:numId="11">
    <w:abstractNumId w:val="16"/>
  </w:num>
  <w:num w:numId="12">
    <w:abstractNumId w:val="18"/>
  </w:num>
  <w:num w:numId="13">
    <w:abstractNumId w:val="15"/>
  </w:num>
  <w:num w:numId="14">
    <w:abstractNumId w:val="3"/>
  </w:num>
  <w:num w:numId="15">
    <w:abstractNumId w:val="44"/>
  </w:num>
  <w:num w:numId="16">
    <w:abstractNumId w:val="28"/>
  </w:num>
  <w:num w:numId="17">
    <w:abstractNumId w:val="39"/>
  </w:num>
  <w:num w:numId="18">
    <w:abstractNumId w:val="29"/>
  </w:num>
  <w:num w:numId="19">
    <w:abstractNumId w:val="24"/>
  </w:num>
  <w:num w:numId="20">
    <w:abstractNumId w:val="41"/>
  </w:num>
  <w:num w:numId="21">
    <w:abstractNumId w:val="26"/>
  </w:num>
  <w:num w:numId="22">
    <w:abstractNumId w:val="30"/>
  </w:num>
  <w:num w:numId="23">
    <w:abstractNumId w:val="43"/>
  </w:num>
  <w:num w:numId="24">
    <w:abstractNumId w:val="32"/>
  </w:num>
  <w:num w:numId="25">
    <w:abstractNumId w:val="31"/>
  </w:num>
  <w:num w:numId="26">
    <w:abstractNumId w:val="6"/>
  </w:num>
  <w:num w:numId="27">
    <w:abstractNumId w:val="5"/>
  </w:num>
  <w:num w:numId="28">
    <w:abstractNumId w:val="10"/>
  </w:num>
  <w:num w:numId="29">
    <w:abstractNumId w:val="1"/>
  </w:num>
  <w:num w:numId="30">
    <w:abstractNumId w:val="40"/>
  </w:num>
  <w:num w:numId="31">
    <w:abstractNumId w:val="34"/>
  </w:num>
  <w:num w:numId="32">
    <w:abstractNumId w:val="20"/>
  </w:num>
  <w:num w:numId="33">
    <w:abstractNumId w:val="17"/>
  </w:num>
  <w:num w:numId="34">
    <w:abstractNumId w:val="25"/>
  </w:num>
  <w:num w:numId="35">
    <w:abstractNumId w:val="21"/>
  </w:num>
  <w:num w:numId="36">
    <w:abstractNumId w:val="7"/>
  </w:num>
  <w:num w:numId="37">
    <w:abstractNumId w:val="27"/>
  </w:num>
  <w:num w:numId="38">
    <w:abstractNumId w:val="23"/>
  </w:num>
  <w:num w:numId="39">
    <w:abstractNumId w:val="35"/>
  </w:num>
  <w:num w:numId="40">
    <w:abstractNumId w:val="14"/>
  </w:num>
  <w:num w:numId="41">
    <w:abstractNumId w:val="4"/>
  </w:num>
  <w:num w:numId="42">
    <w:abstractNumId w:val="22"/>
  </w:num>
  <w:num w:numId="43">
    <w:abstractNumId w:val="11"/>
  </w:num>
  <w:num w:numId="44">
    <w:abstractNumId w:val="13"/>
  </w:num>
  <w:num w:numId="45">
    <w:abstractNumId w:val="8"/>
  </w:num>
  <w:num w:numId="46">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00C8"/>
    <w:rsid w:val="00021BC2"/>
    <w:rsid w:val="0002564E"/>
    <w:rsid w:val="00043D83"/>
    <w:rsid w:val="000670B6"/>
    <w:rsid w:val="00083840"/>
    <w:rsid w:val="0009547E"/>
    <w:rsid w:val="000A20A2"/>
    <w:rsid w:val="000B433F"/>
    <w:rsid w:val="000C7761"/>
    <w:rsid w:val="000F133C"/>
    <w:rsid w:val="000F30E0"/>
    <w:rsid w:val="000F3606"/>
    <w:rsid w:val="000F42E8"/>
    <w:rsid w:val="00101053"/>
    <w:rsid w:val="00103769"/>
    <w:rsid w:val="0010701B"/>
    <w:rsid w:val="0011194D"/>
    <w:rsid w:val="001133ED"/>
    <w:rsid w:val="0011619C"/>
    <w:rsid w:val="00122E26"/>
    <w:rsid w:val="001268F7"/>
    <w:rsid w:val="001618FE"/>
    <w:rsid w:val="001634AA"/>
    <w:rsid w:val="00197D0C"/>
    <w:rsid w:val="001A1450"/>
    <w:rsid w:val="001B0B45"/>
    <w:rsid w:val="001C09D5"/>
    <w:rsid w:val="001C34DD"/>
    <w:rsid w:val="001D4B3D"/>
    <w:rsid w:val="001D6734"/>
    <w:rsid w:val="001E2E14"/>
    <w:rsid w:val="00201866"/>
    <w:rsid w:val="0020303F"/>
    <w:rsid w:val="00203392"/>
    <w:rsid w:val="00205B83"/>
    <w:rsid w:val="00224226"/>
    <w:rsid w:val="00225480"/>
    <w:rsid w:val="002367EA"/>
    <w:rsid w:val="002711BD"/>
    <w:rsid w:val="00287C04"/>
    <w:rsid w:val="00295627"/>
    <w:rsid w:val="00296681"/>
    <w:rsid w:val="002A186E"/>
    <w:rsid w:val="002B3407"/>
    <w:rsid w:val="002D6192"/>
    <w:rsid w:val="002F66A2"/>
    <w:rsid w:val="0031737B"/>
    <w:rsid w:val="00325127"/>
    <w:rsid w:val="00325FA8"/>
    <w:rsid w:val="00354FF2"/>
    <w:rsid w:val="00367128"/>
    <w:rsid w:val="003710EE"/>
    <w:rsid w:val="00376985"/>
    <w:rsid w:val="00386321"/>
    <w:rsid w:val="003A6BEE"/>
    <w:rsid w:val="003C2062"/>
    <w:rsid w:val="003C44BF"/>
    <w:rsid w:val="003D1B72"/>
    <w:rsid w:val="003D38D5"/>
    <w:rsid w:val="003E571D"/>
    <w:rsid w:val="003F1888"/>
    <w:rsid w:val="00404564"/>
    <w:rsid w:val="00424E76"/>
    <w:rsid w:val="00427700"/>
    <w:rsid w:val="0043106F"/>
    <w:rsid w:val="00436E1F"/>
    <w:rsid w:val="004471E3"/>
    <w:rsid w:val="0045064F"/>
    <w:rsid w:val="00453226"/>
    <w:rsid w:val="00457162"/>
    <w:rsid w:val="004618BF"/>
    <w:rsid w:val="00465613"/>
    <w:rsid w:val="00474257"/>
    <w:rsid w:val="00480822"/>
    <w:rsid w:val="00480A48"/>
    <w:rsid w:val="00482215"/>
    <w:rsid w:val="00485C77"/>
    <w:rsid w:val="00497792"/>
    <w:rsid w:val="004A3802"/>
    <w:rsid w:val="004C1FA8"/>
    <w:rsid w:val="004C4D4C"/>
    <w:rsid w:val="004D2B0F"/>
    <w:rsid w:val="004D51A8"/>
    <w:rsid w:val="004D61C5"/>
    <w:rsid w:val="004E252A"/>
    <w:rsid w:val="004F0110"/>
    <w:rsid w:val="004F6ACD"/>
    <w:rsid w:val="0051651D"/>
    <w:rsid w:val="005209BE"/>
    <w:rsid w:val="00527D17"/>
    <w:rsid w:val="0053083C"/>
    <w:rsid w:val="00532EB7"/>
    <w:rsid w:val="00543249"/>
    <w:rsid w:val="00552B78"/>
    <w:rsid w:val="00577FF0"/>
    <w:rsid w:val="00580F21"/>
    <w:rsid w:val="00581CC7"/>
    <w:rsid w:val="00596549"/>
    <w:rsid w:val="005B3384"/>
    <w:rsid w:val="005B3D0F"/>
    <w:rsid w:val="005C7C4E"/>
    <w:rsid w:val="005E1F90"/>
    <w:rsid w:val="0060085C"/>
    <w:rsid w:val="00630D09"/>
    <w:rsid w:val="00633B9F"/>
    <w:rsid w:val="0064344E"/>
    <w:rsid w:val="006525B3"/>
    <w:rsid w:val="006553F6"/>
    <w:rsid w:val="0066109B"/>
    <w:rsid w:val="006657EA"/>
    <w:rsid w:val="0067246F"/>
    <w:rsid w:val="0067596F"/>
    <w:rsid w:val="006822C3"/>
    <w:rsid w:val="00685659"/>
    <w:rsid w:val="00695B11"/>
    <w:rsid w:val="006979F2"/>
    <w:rsid w:val="006B044A"/>
    <w:rsid w:val="006C63A7"/>
    <w:rsid w:val="006D194E"/>
    <w:rsid w:val="006D54E7"/>
    <w:rsid w:val="006E79E9"/>
    <w:rsid w:val="00706069"/>
    <w:rsid w:val="00712B4A"/>
    <w:rsid w:val="00712C84"/>
    <w:rsid w:val="00714060"/>
    <w:rsid w:val="00717B5A"/>
    <w:rsid w:val="007222DF"/>
    <w:rsid w:val="007224E7"/>
    <w:rsid w:val="007348AF"/>
    <w:rsid w:val="0073745C"/>
    <w:rsid w:val="00744615"/>
    <w:rsid w:val="00752442"/>
    <w:rsid w:val="007B3DFC"/>
    <w:rsid w:val="007D124F"/>
    <w:rsid w:val="007D61F6"/>
    <w:rsid w:val="007E00E9"/>
    <w:rsid w:val="00810666"/>
    <w:rsid w:val="00814BE0"/>
    <w:rsid w:val="00817A5D"/>
    <w:rsid w:val="0082025F"/>
    <w:rsid w:val="00823927"/>
    <w:rsid w:val="008344F1"/>
    <w:rsid w:val="008465A2"/>
    <w:rsid w:val="0086192A"/>
    <w:rsid w:val="00864098"/>
    <w:rsid w:val="008700A2"/>
    <w:rsid w:val="008741E3"/>
    <w:rsid w:val="008807E0"/>
    <w:rsid w:val="008B7EFA"/>
    <w:rsid w:val="008C5B84"/>
    <w:rsid w:val="00904987"/>
    <w:rsid w:val="00905151"/>
    <w:rsid w:val="009318BC"/>
    <w:rsid w:val="00947B27"/>
    <w:rsid w:val="0095789A"/>
    <w:rsid w:val="0097242E"/>
    <w:rsid w:val="009769D7"/>
    <w:rsid w:val="009879BB"/>
    <w:rsid w:val="00992C8A"/>
    <w:rsid w:val="00993ED5"/>
    <w:rsid w:val="0099456C"/>
    <w:rsid w:val="009A02B4"/>
    <w:rsid w:val="009B0E29"/>
    <w:rsid w:val="009B15DF"/>
    <w:rsid w:val="009C27F9"/>
    <w:rsid w:val="009C5CA2"/>
    <w:rsid w:val="009D4D9E"/>
    <w:rsid w:val="009F25B4"/>
    <w:rsid w:val="00A00766"/>
    <w:rsid w:val="00A07425"/>
    <w:rsid w:val="00A12FB1"/>
    <w:rsid w:val="00A13925"/>
    <w:rsid w:val="00A22461"/>
    <w:rsid w:val="00A277F3"/>
    <w:rsid w:val="00A31D4F"/>
    <w:rsid w:val="00A439EA"/>
    <w:rsid w:val="00A46809"/>
    <w:rsid w:val="00A553B3"/>
    <w:rsid w:val="00A62C57"/>
    <w:rsid w:val="00A630EC"/>
    <w:rsid w:val="00A63B77"/>
    <w:rsid w:val="00A72E67"/>
    <w:rsid w:val="00AA74B8"/>
    <w:rsid w:val="00AB1E0F"/>
    <w:rsid w:val="00AC3BDB"/>
    <w:rsid w:val="00AC69C4"/>
    <w:rsid w:val="00AD328E"/>
    <w:rsid w:val="00AD6D2E"/>
    <w:rsid w:val="00AD724F"/>
    <w:rsid w:val="00AE0DE9"/>
    <w:rsid w:val="00AF24EF"/>
    <w:rsid w:val="00AF57EB"/>
    <w:rsid w:val="00AF7F96"/>
    <w:rsid w:val="00B31CA9"/>
    <w:rsid w:val="00B367A9"/>
    <w:rsid w:val="00B42CCD"/>
    <w:rsid w:val="00B61B69"/>
    <w:rsid w:val="00B71F4A"/>
    <w:rsid w:val="00B86B2F"/>
    <w:rsid w:val="00B97149"/>
    <w:rsid w:val="00BC014D"/>
    <w:rsid w:val="00BE410B"/>
    <w:rsid w:val="00BE75C2"/>
    <w:rsid w:val="00C15958"/>
    <w:rsid w:val="00C30970"/>
    <w:rsid w:val="00C33596"/>
    <w:rsid w:val="00C41805"/>
    <w:rsid w:val="00C44A29"/>
    <w:rsid w:val="00C46663"/>
    <w:rsid w:val="00C77B95"/>
    <w:rsid w:val="00C83FE4"/>
    <w:rsid w:val="00C879DE"/>
    <w:rsid w:val="00C87FB1"/>
    <w:rsid w:val="00C91085"/>
    <w:rsid w:val="00CB66A2"/>
    <w:rsid w:val="00CB7066"/>
    <w:rsid w:val="00CC4F7C"/>
    <w:rsid w:val="00CC767F"/>
    <w:rsid w:val="00D00052"/>
    <w:rsid w:val="00D05D9A"/>
    <w:rsid w:val="00D10B5A"/>
    <w:rsid w:val="00D11C79"/>
    <w:rsid w:val="00D11DBC"/>
    <w:rsid w:val="00D2735E"/>
    <w:rsid w:val="00D31713"/>
    <w:rsid w:val="00D32372"/>
    <w:rsid w:val="00D33C52"/>
    <w:rsid w:val="00D57EFC"/>
    <w:rsid w:val="00D770DB"/>
    <w:rsid w:val="00D778D0"/>
    <w:rsid w:val="00D812C8"/>
    <w:rsid w:val="00D8301E"/>
    <w:rsid w:val="00D86BAB"/>
    <w:rsid w:val="00DA71CB"/>
    <w:rsid w:val="00DB24DA"/>
    <w:rsid w:val="00DD29F5"/>
    <w:rsid w:val="00DD35FD"/>
    <w:rsid w:val="00DD4A2F"/>
    <w:rsid w:val="00DE64DE"/>
    <w:rsid w:val="00DE7E55"/>
    <w:rsid w:val="00E03890"/>
    <w:rsid w:val="00E04B1E"/>
    <w:rsid w:val="00E0615F"/>
    <w:rsid w:val="00E203F7"/>
    <w:rsid w:val="00E5031E"/>
    <w:rsid w:val="00E52C1A"/>
    <w:rsid w:val="00E52E07"/>
    <w:rsid w:val="00E62C52"/>
    <w:rsid w:val="00E6381B"/>
    <w:rsid w:val="00E7179A"/>
    <w:rsid w:val="00E77482"/>
    <w:rsid w:val="00E8144F"/>
    <w:rsid w:val="00E84003"/>
    <w:rsid w:val="00EC28F5"/>
    <w:rsid w:val="00ED66E1"/>
    <w:rsid w:val="00ED6EFD"/>
    <w:rsid w:val="00EF670B"/>
    <w:rsid w:val="00F1141D"/>
    <w:rsid w:val="00F11F15"/>
    <w:rsid w:val="00F42D79"/>
    <w:rsid w:val="00F5147E"/>
    <w:rsid w:val="00F572CA"/>
    <w:rsid w:val="00F60022"/>
    <w:rsid w:val="00F64EDE"/>
    <w:rsid w:val="00F9289E"/>
    <w:rsid w:val="00F94C55"/>
    <w:rsid w:val="00FC5C03"/>
    <w:rsid w:val="00FC6469"/>
    <w:rsid w:val="00FC6547"/>
    <w:rsid w:val="00FD2198"/>
    <w:rsid w:val="00FE4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5627"/>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numbering" w:customStyle="1" w:styleId="Semlista3">
    <w:name w:val="Sem lista3"/>
    <w:next w:val="Semlista"/>
    <w:uiPriority w:val="99"/>
    <w:semiHidden/>
    <w:unhideWhenUsed/>
    <w:rsid w:val="006E79E9"/>
  </w:style>
  <w:style w:type="paragraph" w:customStyle="1" w:styleId="TRTtulo">
    <w:name w:val="TR Título"/>
    <w:basedOn w:val="Normal"/>
    <w:qFormat/>
    <w:rsid w:val="006E79E9"/>
    <w:pPr>
      <w:widowControl/>
      <w:numPr>
        <w:numId w:val="30"/>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6E79E9"/>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6E79E9"/>
    <w:pPr>
      <w:numPr>
        <w:ilvl w:val="2"/>
      </w:numPr>
      <w:tabs>
        <w:tab w:val="left" w:pos="1560"/>
      </w:tabs>
      <w:ind w:left="1560" w:hanging="851"/>
    </w:pPr>
  </w:style>
  <w:style w:type="paragraph" w:customStyle="1" w:styleId="84F1D0C6236747BCB6CDF2E37909FD35">
    <w:name w:val="84F1D0C6236747BCB6CDF2E37909FD35"/>
    <w:rsid w:val="006E79E9"/>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6E79E9"/>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6E79E9"/>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6E79E9"/>
    <w:pPr>
      <w:numPr>
        <w:ilvl w:val="0"/>
        <w:numId w:val="31"/>
      </w:numPr>
      <w:ind w:left="1560" w:hanging="284"/>
    </w:pPr>
  </w:style>
  <w:style w:type="table" w:customStyle="1" w:styleId="SombreamentoClaro1">
    <w:name w:val="Sombreamento Claro1"/>
    <w:basedOn w:val="Tabelanormal"/>
    <w:uiPriority w:val="60"/>
    <w:rsid w:val="006E79E9"/>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6E79E9"/>
    <w:pPr>
      <w:widowControl/>
      <w:numPr>
        <w:ilvl w:val="1"/>
        <w:numId w:val="32"/>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6E79E9"/>
    <w:pPr>
      <w:widowControl/>
      <w:numPr>
        <w:numId w:val="32"/>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6E79E9"/>
    <w:pPr>
      <w:widowControl/>
      <w:numPr>
        <w:ilvl w:val="2"/>
        <w:numId w:val="32"/>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table" w:styleId="SombreamentoClaro">
    <w:name w:val="Light Shading"/>
    <w:basedOn w:val="Tabelanormal"/>
    <w:uiPriority w:val="60"/>
    <w:rsid w:val="006E79E9"/>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6E79E9"/>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6E79E9"/>
    <w:pPr>
      <w:jc w:val="both"/>
    </w:pPr>
  </w:style>
  <w:style w:type="paragraph" w:customStyle="1" w:styleId="TableContents">
    <w:name w:val="Table Contents"/>
    <w:basedOn w:val="Standard"/>
    <w:rsid w:val="006E79E9"/>
    <w:pPr>
      <w:suppressLineNumbers/>
    </w:pPr>
  </w:style>
  <w:style w:type="numbering" w:customStyle="1" w:styleId="WW8Num1">
    <w:name w:val="WW8Num1"/>
    <w:basedOn w:val="Semlista"/>
    <w:rsid w:val="006E79E9"/>
    <w:pPr>
      <w:numPr>
        <w:numId w:val="33"/>
      </w:numPr>
    </w:pPr>
  </w:style>
  <w:style w:type="numbering" w:customStyle="1" w:styleId="WW8Num4">
    <w:name w:val="WW8Num4"/>
    <w:basedOn w:val="Semlista"/>
    <w:rsid w:val="006E79E9"/>
    <w:pPr>
      <w:numPr>
        <w:numId w:val="34"/>
      </w:numPr>
    </w:pPr>
  </w:style>
  <w:style w:type="paragraph" w:customStyle="1" w:styleId="font5">
    <w:name w:val="font5"/>
    <w:basedOn w:val="Normal"/>
    <w:rsid w:val="006E79E9"/>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6E79E9"/>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6E79E9"/>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6E79E9"/>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6E79E9"/>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6E79E9"/>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6E79E9"/>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6E79E9"/>
    <w:pPr>
      <w:widowControl/>
      <w:autoSpaceDE/>
      <w:autoSpaceDN/>
      <w:spacing w:before="100" w:beforeAutospacing="1" w:after="100" w:afterAutospacing="1"/>
    </w:pPr>
    <w:rPr>
      <w:b/>
      <w:bCs/>
      <w:color w:val="000000"/>
      <w:sz w:val="20"/>
      <w:szCs w:val="20"/>
      <w:u w:val="single"/>
      <w:lang w:val="pt-BR" w:eastAsia="pt-BR"/>
    </w:rPr>
  </w:style>
  <w:style w:type="numbering" w:customStyle="1" w:styleId="Semlista12">
    <w:name w:val="Sem lista12"/>
    <w:next w:val="Semlista"/>
    <w:uiPriority w:val="99"/>
    <w:semiHidden/>
    <w:unhideWhenUsed/>
    <w:rsid w:val="006E79E9"/>
  </w:style>
  <w:style w:type="character" w:customStyle="1" w:styleId="a-size-large">
    <w:name w:val="a-size-large"/>
    <w:rsid w:val="006E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5627"/>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numbering" w:customStyle="1" w:styleId="Semlista3">
    <w:name w:val="Sem lista3"/>
    <w:next w:val="Semlista"/>
    <w:uiPriority w:val="99"/>
    <w:semiHidden/>
    <w:unhideWhenUsed/>
    <w:rsid w:val="006E79E9"/>
  </w:style>
  <w:style w:type="paragraph" w:customStyle="1" w:styleId="TRTtulo">
    <w:name w:val="TR Título"/>
    <w:basedOn w:val="Normal"/>
    <w:qFormat/>
    <w:rsid w:val="006E79E9"/>
    <w:pPr>
      <w:widowControl/>
      <w:numPr>
        <w:numId w:val="30"/>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6E79E9"/>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6E79E9"/>
    <w:pPr>
      <w:numPr>
        <w:ilvl w:val="2"/>
      </w:numPr>
      <w:tabs>
        <w:tab w:val="left" w:pos="1560"/>
      </w:tabs>
      <w:ind w:left="1560" w:hanging="851"/>
    </w:pPr>
  </w:style>
  <w:style w:type="paragraph" w:customStyle="1" w:styleId="84F1D0C6236747BCB6CDF2E37909FD35">
    <w:name w:val="84F1D0C6236747BCB6CDF2E37909FD35"/>
    <w:rsid w:val="006E79E9"/>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6E79E9"/>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6E79E9"/>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6E79E9"/>
    <w:pPr>
      <w:numPr>
        <w:ilvl w:val="0"/>
        <w:numId w:val="31"/>
      </w:numPr>
      <w:ind w:left="1560" w:hanging="284"/>
    </w:pPr>
  </w:style>
  <w:style w:type="table" w:customStyle="1" w:styleId="SombreamentoClaro1">
    <w:name w:val="Sombreamento Claro1"/>
    <w:basedOn w:val="Tabelanormal"/>
    <w:uiPriority w:val="60"/>
    <w:rsid w:val="006E79E9"/>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6E79E9"/>
    <w:pPr>
      <w:widowControl/>
      <w:numPr>
        <w:ilvl w:val="1"/>
        <w:numId w:val="32"/>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6E79E9"/>
    <w:pPr>
      <w:widowControl/>
      <w:numPr>
        <w:numId w:val="32"/>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6E79E9"/>
    <w:pPr>
      <w:widowControl/>
      <w:numPr>
        <w:ilvl w:val="2"/>
        <w:numId w:val="32"/>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table" w:styleId="SombreamentoClaro">
    <w:name w:val="Light Shading"/>
    <w:basedOn w:val="Tabelanormal"/>
    <w:uiPriority w:val="60"/>
    <w:rsid w:val="006E79E9"/>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6E79E9"/>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6E79E9"/>
    <w:pPr>
      <w:jc w:val="both"/>
    </w:pPr>
  </w:style>
  <w:style w:type="paragraph" w:customStyle="1" w:styleId="TableContents">
    <w:name w:val="Table Contents"/>
    <w:basedOn w:val="Standard"/>
    <w:rsid w:val="006E79E9"/>
    <w:pPr>
      <w:suppressLineNumbers/>
    </w:pPr>
  </w:style>
  <w:style w:type="numbering" w:customStyle="1" w:styleId="WW8Num1">
    <w:name w:val="WW8Num1"/>
    <w:basedOn w:val="Semlista"/>
    <w:rsid w:val="006E79E9"/>
    <w:pPr>
      <w:numPr>
        <w:numId w:val="33"/>
      </w:numPr>
    </w:pPr>
  </w:style>
  <w:style w:type="numbering" w:customStyle="1" w:styleId="WW8Num4">
    <w:name w:val="WW8Num4"/>
    <w:basedOn w:val="Semlista"/>
    <w:rsid w:val="006E79E9"/>
    <w:pPr>
      <w:numPr>
        <w:numId w:val="34"/>
      </w:numPr>
    </w:pPr>
  </w:style>
  <w:style w:type="paragraph" w:customStyle="1" w:styleId="font5">
    <w:name w:val="font5"/>
    <w:basedOn w:val="Normal"/>
    <w:rsid w:val="006E79E9"/>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6E79E9"/>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6E79E9"/>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6E79E9"/>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6E79E9"/>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6E79E9"/>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6E79E9"/>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6E79E9"/>
    <w:pPr>
      <w:widowControl/>
      <w:autoSpaceDE/>
      <w:autoSpaceDN/>
      <w:spacing w:before="100" w:beforeAutospacing="1" w:after="100" w:afterAutospacing="1"/>
    </w:pPr>
    <w:rPr>
      <w:b/>
      <w:bCs/>
      <w:color w:val="000000"/>
      <w:sz w:val="20"/>
      <w:szCs w:val="20"/>
      <w:u w:val="single"/>
      <w:lang w:val="pt-BR" w:eastAsia="pt-BR"/>
    </w:rPr>
  </w:style>
  <w:style w:type="numbering" w:customStyle="1" w:styleId="Semlista12">
    <w:name w:val="Sem lista12"/>
    <w:next w:val="Semlista"/>
    <w:uiPriority w:val="99"/>
    <w:semiHidden/>
    <w:unhideWhenUsed/>
    <w:rsid w:val="006E79E9"/>
  </w:style>
  <w:style w:type="character" w:customStyle="1" w:styleId="a-size-large">
    <w:name w:val="a-size-large"/>
    <w:rsid w:val="006E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oter" Target="footer2.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Leis/LCP/Lcp12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saude.bjardim@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mailto:saude.bjardim@gmail.co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www.planalto.gov.br/ccivil_03/Leis/LCP/Lcp123.htm"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mailto:saude.bjardim@gmail.co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licitanet.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eader" Target="header2.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atencaobjbasica@hotmail.co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mailto:atencaobjbasica@hotmail.co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mailto:atencaobjbasica@hotmail.co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Leis/LCP/Lcp123.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083E-58A2-4C1B-AFF9-384F5E23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50078</Words>
  <Characters>270425</Characters>
  <Application>Microsoft Office Word</Application>
  <DocSecurity>0</DocSecurity>
  <Lines>2253</Lines>
  <Paragraphs>639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319864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2025-11-26T16:34:00Z</cp:lastPrinted>
  <dcterms:created xsi:type="dcterms:W3CDTF">2025-11-26T16:36:00Z</dcterms:created>
  <dcterms:modified xsi:type="dcterms:W3CDTF">2025-11-26T16:36:00Z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